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ea609daee8b6cff9983463e84e7a7abe5989c3"/>
    <w:p>
      <w:pPr>
        <w:pStyle w:val="Heading1"/>
      </w:pPr>
      <w:r>
        <w:t xml:space="preserve">The Impact of Artificial Intelligence on Small Businesses</w:t>
      </w:r>
    </w:p>
    <w:p>
      <w:pPr>
        <w:pStyle w:val="FirstParagraph"/>
      </w:pPr>
      <w:r>
        <w:t xml:space="preserve">Artificial intelligence (AI) has moved from science fiction into everyday business operations. Once limited to Fortune 500 companies with large research budgets, AI is now accessible to entrepreneurs through cloud services and plug‑and‑play applications. As a result, small businesses—from local retailers to boutique service firms—are experimenting with chatbots, predictive analytics and automated marketing tools. Understanding how AI transforms small‑business operations, customer experience and competitiveness is essential for owners who want to harness its benefits while avoiding pitfalls. This article analyses recent survey data, examines practical applications and highlights risks and considerations associated with AI in small‑business contexts.</w:t>
      </w:r>
    </w:p>
    <w:bookmarkStart w:id="20" w:name="Xb580b261f64ee436513e531aa3cd1bfb85910bb"/>
    <w:p>
      <w:pPr>
        <w:pStyle w:val="Heading2"/>
      </w:pPr>
      <w:r>
        <w:t xml:space="preserve">AI Adoption and Trends in Small Businesses</w:t>
      </w:r>
    </w:p>
    <w:p>
      <w:pPr>
        <w:pStyle w:val="FirstParagraph"/>
      </w:pPr>
      <w:r>
        <w:t xml:space="preserve">Multiple surveys show that AI adoption among small businesses is growing, but reported adoption rates vary widely. A 2025 report from the U.S. Chamber of Commerce noted that eight in ten small‑business owners credit technology, including AI, with helping them cope with inflation and supply‑chain disruption【145611604898059†L39-L44】. The Chamber report also found that</w:t>
      </w:r>
      <w:r>
        <w:t xml:space="preserve"> </w:t>
      </w:r>
      <w:r>
        <w:rPr>
          <w:bCs/>
          <w:b/>
        </w:rPr>
        <w:t xml:space="preserve">82 %</w:t>
      </w:r>
      <w:r>
        <w:t xml:space="preserve"> </w:t>
      </w:r>
      <w:r>
        <w:t xml:space="preserve">of businesses using AI increased their workforce in the previous year and that</w:t>
      </w:r>
      <w:r>
        <w:t xml:space="preserve"> </w:t>
      </w:r>
      <w:r>
        <w:rPr>
          <w:bCs/>
          <w:b/>
        </w:rPr>
        <w:t xml:space="preserve">77 %</w:t>
      </w:r>
      <w:r>
        <w:t xml:space="preserve"> </w:t>
      </w:r>
      <w:r>
        <w:t xml:space="preserve">believe regulations limiting AI would harm growth【145611604898059†L39-L44】. Despite this optimism, adoption estimates differ by source. A 2025 survey of 1,500 owners conducted by NEXT Insurance found that AI usage dropped from</w:t>
      </w:r>
      <w:r>
        <w:t xml:space="preserve"> </w:t>
      </w:r>
      <w:r>
        <w:rPr>
          <w:bCs/>
          <w:b/>
        </w:rPr>
        <w:t xml:space="preserve">42 %</w:t>
      </w:r>
      <w:r>
        <w:t xml:space="preserve"> </w:t>
      </w:r>
      <w:r>
        <w:t xml:space="preserve">in 2024 to</w:t>
      </w:r>
      <w:r>
        <w:t xml:space="preserve"> </w:t>
      </w:r>
      <w:r>
        <w:rPr>
          <w:bCs/>
          <w:b/>
        </w:rPr>
        <w:t xml:space="preserve">28 %</w:t>
      </w:r>
      <w:r>
        <w:t xml:space="preserve"> </w:t>
      </w:r>
      <w:r>
        <w:t xml:space="preserve">in 2025【835498058739274†L202-L227】. Only</w:t>
      </w:r>
      <w:r>
        <w:t xml:space="preserve"> </w:t>
      </w:r>
      <w:r>
        <w:rPr>
          <w:bCs/>
          <w:b/>
        </w:rPr>
        <w:t xml:space="preserve">23 %</w:t>
      </w:r>
      <w:r>
        <w:t xml:space="preserve"> </w:t>
      </w:r>
      <w:r>
        <w:t xml:space="preserve">of respondents planned to expand AI use, and</w:t>
      </w:r>
      <w:r>
        <w:t xml:space="preserve"> </w:t>
      </w:r>
      <w:r>
        <w:rPr>
          <w:bCs/>
          <w:b/>
        </w:rPr>
        <w:t xml:space="preserve">58 %</w:t>
      </w:r>
      <w:r>
        <w:t xml:space="preserve"> </w:t>
      </w:r>
      <w:r>
        <w:t xml:space="preserve">said they had no plans to use AI at all【835498058739274†L202-L227】. By contrast, a survey from Thryv, a small‑business platform provider, reported that AI adoption jumped from</w:t>
      </w:r>
      <w:r>
        <w:t xml:space="preserve"> </w:t>
      </w:r>
      <w:r>
        <w:rPr>
          <w:bCs/>
          <w:b/>
        </w:rPr>
        <w:t xml:space="preserve">39 %</w:t>
      </w:r>
      <w:r>
        <w:t xml:space="preserve"> </w:t>
      </w:r>
      <w:r>
        <w:t xml:space="preserve">to</w:t>
      </w:r>
      <w:r>
        <w:t xml:space="preserve"> </w:t>
      </w:r>
      <w:r>
        <w:rPr>
          <w:bCs/>
          <w:b/>
        </w:rPr>
        <w:t xml:space="preserve">55 %</w:t>
      </w:r>
      <w:r>
        <w:t xml:space="preserve"> </w:t>
      </w:r>
      <w:r>
        <w:t xml:space="preserve">between 2024 and 2025—a</w:t>
      </w:r>
      <w:r>
        <w:t xml:space="preserve"> </w:t>
      </w:r>
      <w:r>
        <w:rPr>
          <w:bCs/>
          <w:b/>
        </w:rPr>
        <w:t xml:space="preserve">41 %</w:t>
      </w:r>
      <w:r>
        <w:t xml:space="preserve"> </w:t>
      </w:r>
      <w:r>
        <w:t xml:space="preserve">increase【482787137556030†L94-L103】. The survey found that adoption was strongest among companies with 10 to 100 employees and that</w:t>
      </w:r>
      <w:r>
        <w:t xml:space="preserve"> </w:t>
      </w:r>
      <w:r>
        <w:rPr>
          <w:bCs/>
          <w:b/>
        </w:rPr>
        <w:t xml:space="preserve">80 %</w:t>
      </w:r>
      <w:r>
        <w:t xml:space="preserve"> </w:t>
      </w:r>
      <w:r>
        <w:t xml:space="preserve">of current users believe AI is essential to reaching new customers【482787137556030†L117-L119】.</w:t>
      </w:r>
    </w:p>
    <w:p>
      <w:pPr>
        <w:pStyle w:val="BodyText"/>
      </w:pPr>
      <w:r>
        <w:t xml:space="preserve">These differences highlight how surveys define AI use and sample different populations. The U.S. Chamber’s report suggests that technology use is widespread: some states reported AI adoption rates between</w:t>
      </w:r>
      <w:r>
        <w:t xml:space="preserve"> </w:t>
      </w:r>
      <w:r>
        <w:rPr>
          <w:bCs/>
          <w:b/>
        </w:rPr>
        <w:t xml:space="preserve">57 %</w:t>
      </w:r>
      <w:r>
        <w:t xml:space="preserve"> </w:t>
      </w:r>
      <w:r>
        <w:t xml:space="preserve">and</w:t>
      </w:r>
      <w:r>
        <w:t xml:space="preserve"> </w:t>
      </w:r>
      <w:r>
        <w:rPr>
          <w:bCs/>
          <w:b/>
        </w:rPr>
        <w:t xml:space="preserve">72 %</w:t>
      </w:r>
      <w:r>
        <w:t xml:space="preserve">【145611604898059†L81-L163】. Yet the same report points out that small‑business owners worry about a patchwork of state regulations and legal compliance costs【145611604898059†L46-L48】. Reimagine Main Street’s June 2025 survey of 1,000 small businesses offers a more nuanced picture:</w:t>
      </w:r>
      <w:r>
        <w:t xml:space="preserve"> </w:t>
      </w:r>
      <w:r>
        <w:rPr>
          <w:bCs/>
          <w:b/>
        </w:rPr>
        <w:t xml:space="preserve">25 %</w:t>
      </w:r>
      <w:r>
        <w:t xml:space="preserve"> </w:t>
      </w:r>
      <w:r>
        <w:t xml:space="preserve">of firms are</w:t>
      </w:r>
      <w:r>
        <w:t xml:space="preserve"> </w:t>
      </w:r>
      <w:r>
        <w:t xml:space="preserve">“</w:t>
      </w:r>
      <w:r>
        <w:t xml:space="preserve">active users</w:t>
      </w:r>
      <w:r>
        <w:t xml:space="preserve">”</w:t>
      </w:r>
      <w:r>
        <w:t xml:space="preserve"> </w:t>
      </w:r>
      <w:r>
        <w:t xml:space="preserve">of AI, another</w:t>
      </w:r>
      <w:r>
        <w:t xml:space="preserve"> </w:t>
      </w:r>
      <w:r>
        <w:rPr>
          <w:bCs/>
          <w:b/>
        </w:rPr>
        <w:t xml:space="preserve">51 %</w:t>
      </w:r>
      <w:r>
        <w:t xml:space="preserve"> </w:t>
      </w:r>
      <w:r>
        <w:t xml:space="preserve">are</w:t>
      </w:r>
      <w:r>
        <w:t xml:space="preserve"> </w:t>
      </w:r>
      <w:r>
        <w:t xml:space="preserve">“</w:t>
      </w:r>
      <w:r>
        <w:t xml:space="preserve">explorers</w:t>
      </w:r>
      <w:r>
        <w:t xml:space="preserve">”</w:t>
      </w:r>
      <w:r>
        <w:t xml:space="preserve"> </w:t>
      </w:r>
      <w:r>
        <w:t xml:space="preserve">experimenting with AI but not fully committed, and</w:t>
      </w:r>
      <w:r>
        <w:t xml:space="preserve"> </w:t>
      </w:r>
      <w:r>
        <w:rPr>
          <w:bCs/>
          <w:b/>
        </w:rPr>
        <w:t xml:space="preserve">82 %</w:t>
      </w:r>
      <w:r>
        <w:t xml:space="preserve"> </w:t>
      </w:r>
      <w:r>
        <w:t xml:space="preserve">of respondents believe adopting AI is essential to stay competitive【828266577250229†L15-L26】. Together, active users and explorers represent</w:t>
      </w:r>
      <w:r>
        <w:t xml:space="preserve"> </w:t>
      </w:r>
      <w:r>
        <w:rPr>
          <w:bCs/>
          <w:b/>
        </w:rPr>
        <w:t xml:space="preserve">76 %</w:t>
      </w:r>
      <w:r>
        <w:t xml:space="preserve"> </w:t>
      </w:r>
      <w:r>
        <w:t xml:space="preserve">of the market; the main question for most businesses is how fast to adopt AI rather than whether to adopt【828266577250229†L91-L100】. In the same survey,</w:t>
      </w:r>
      <w:r>
        <w:t xml:space="preserve"> </w:t>
      </w:r>
      <w:r>
        <w:rPr>
          <w:bCs/>
          <w:b/>
        </w:rPr>
        <w:t xml:space="preserve">66 %</w:t>
      </w:r>
      <w:r>
        <w:t xml:space="preserve"> </w:t>
      </w:r>
      <w:r>
        <w:t xml:space="preserve">of owners said AI is necessary for staying competitive and</w:t>
      </w:r>
      <w:r>
        <w:t xml:space="preserve"> </w:t>
      </w:r>
      <w:r>
        <w:rPr>
          <w:bCs/>
          <w:b/>
        </w:rPr>
        <w:t xml:space="preserve">63 %</w:t>
      </w:r>
      <w:r>
        <w:t xml:space="preserve"> </w:t>
      </w:r>
      <w:r>
        <w:t xml:space="preserve">of current users felt that AI helps them build resilience during economic uncertainty【828266577250229†L105-L112】.</w:t>
      </w:r>
    </w:p>
    <w:p>
      <w:pPr>
        <w:pStyle w:val="BodyText"/>
      </w:pPr>
      <w:r>
        <w:t xml:space="preserve">While adoption percentages differ, researchers agree on the forces propelling AI into mainstream use. IBM’s</w:t>
      </w:r>
      <w:r>
        <w:t xml:space="preserve"> </w:t>
      </w:r>
      <w:r>
        <w:rPr>
          <w:bCs/>
          <w:b/>
        </w:rPr>
        <w:t xml:space="preserve">Global AI Adoption Index</w:t>
      </w:r>
      <w:r>
        <w:t xml:space="preserve"> </w:t>
      </w:r>
      <w:r>
        <w:t xml:space="preserve">notes that advances in AI tools, the need to reduce costs and automate processes, and the growing amount of AI embedded in off‑the‑shelf business applications are top drivers【776803951885404†L111-L115】. Workday reports that</w:t>
      </w:r>
      <w:r>
        <w:t xml:space="preserve"> </w:t>
      </w:r>
      <w:r>
        <w:rPr>
          <w:bCs/>
          <w:b/>
        </w:rPr>
        <w:t xml:space="preserve">98 %</w:t>
      </w:r>
      <w:r>
        <w:t xml:space="preserve"> </w:t>
      </w:r>
      <w:r>
        <w:t xml:space="preserve">of small businesses now use AI—more than double the</w:t>
      </w:r>
      <w:r>
        <w:t xml:space="preserve"> </w:t>
      </w:r>
      <w:r>
        <w:rPr>
          <w:bCs/>
          <w:b/>
        </w:rPr>
        <w:t xml:space="preserve">40 %</w:t>
      </w:r>
      <w:r>
        <w:t xml:space="preserve"> </w:t>
      </w:r>
      <w:r>
        <w:t xml:space="preserve">who used it in 2023【277581949706334†L163-L166】—thanks to cloud computing and no‑code platforms that let owners plug AI into existing workflows without specialist skills【277581949706334†L189-L200】. Accessible and affordable solutions are flattening the playing field, enabling even micro‑enterprises to automate tasks and enhance customer engagement【277581949706334†L168-L173】.</w:t>
      </w:r>
    </w:p>
    <w:p>
      <w:pPr>
        <w:pStyle w:val="BodyText"/>
      </w:pPr>
      <w:r>
        <w:t xml:space="preserve">Beyond adoption percentages, surveys reveal how small businesses are using AI. NEXT’s respondents cited content creation and marketing (</w:t>
      </w:r>
      <w:r>
        <w:rPr>
          <w:bCs/>
          <w:b/>
        </w:rPr>
        <w:t xml:space="preserve">11 %</w:t>
      </w:r>
      <w:r>
        <w:t xml:space="preserve"> </w:t>
      </w:r>
      <w:r>
        <w:t xml:space="preserve">of users) as the top application【835498058739274†L234-L253】. Other use cases include chatbots (</w:t>
      </w:r>
      <w:r>
        <w:rPr>
          <w:bCs/>
          <w:b/>
        </w:rPr>
        <w:t xml:space="preserve">9 %</w:t>
      </w:r>
      <w:r>
        <w:t xml:space="preserve">), product recommendation tools (</w:t>
      </w:r>
      <w:r>
        <w:rPr>
          <w:bCs/>
          <w:b/>
        </w:rPr>
        <w:t xml:space="preserve">8 %</w:t>
      </w:r>
      <w:r>
        <w:t xml:space="preserve">), virtual assistants for scheduling (</w:t>
      </w:r>
      <w:r>
        <w:rPr>
          <w:bCs/>
          <w:b/>
        </w:rPr>
        <w:t xml:space="preserve">8 %</w:t>
      </w:r>
      <w:r>
        <w:t xml:space="preserve">), AI‑powered accounting and payroll (</w:t>
      </w:r>
      <w:r>
        <w:rPr>
          <w:bCs/>
          <w:b/>
        </w:rPr>
        <w:t xml:space="preserve">7 %</w:t>
      </w:r>
      <w:r>
        <w:t xml:space="preserve">) and data analysis and visual reporting (</w:t>
      </w:r>
      <w:r>
        <w:rPr>
          <w:bCs/>
          <w:b/>
        </w:rPr>
        <w:t xml:space="preserve">6 %</w:t>
      </w:r>
      <w:r>
        <w:t xml:space="preserve">)【835498058739274†L231-L331】. Thryv’s survey supports this trend, noting that</w:t>
      </w:r>
      <w:r>
        <w:t xml:space="preserve"> </w:t>
      </w:r>
      <w:r>
        <w:rPr>
          <w:bCs/>
          <w:b/>
        </w:rPr>
        <w:t xml:space="preserve">62 %</w:t>
      </w:r>
      <w:r>
        <w:t xml:space="preserve"> </w:t>
      </w:r>
      <w:r>
        <w:t xml:space="preserve">of its respondents use AI for data analysis,</w:t>
      </w:r>
      <w:r>
        <w:t xml:space="preserve"> </w:t>
      </w:r>
      <w:r>
        <w:rPr>
          <w:bCs/>
          <w:b/>
        </w:rPr>
        <w:t xml:space="preserve">55 %</w:t>
      </w:r>
      <w:r>
        <w:t xml:space="preserve"> </w:t>
      </w:r>
      <w:r>
        <w:t xml:space="preserve">for content generation and</w:t>
      </w:r>
      <w:r>
        <w:t xml:space="preserve"> </w:t>
      </w:r>
      <w:r>
        <w:rPr>
          <w:bCs/>
          <w:b/>
        </w:rPr>
        <w:t xml:space="preserve">46 %</w:t>
      </w:r>
      <w:r>
        <w:t xml:space="preserve"> </w:t>
      </w:r>
      <w:r>
        <w:t xml:space="preserve">for customer engagement【482787137556030†L128-L137】. The U.S. Small Business Administration (SBA) describes several practical benefits—from scheduling meetings and sorting email to generating product descriptions and marketing content—which align with these survey results【41557391927087†L297-L330】.</w:t>
      </w:r>
    </w:p>
    <w:p>
      <w:pPr>
        <w:pStyle w:val="BodyText"/>
      </w:pPr>
      <w:r>
        <w:t xml:space="preserve">Looking forward, experts expect AI tools to become adaptive, contextual and even capable of making autonomous decisions, providing deeper insights and real‑time adjustments【277581949706334†L380-L399】. These emerging capabilities underscore why many owners view AI as a strategic necessity.</w:t>
      </w:r>
    </w:p>
    <w:bookmarkEnd w:id="20"/>
    <w:bookmarkStart w:id="21" w:name="Xbd7e8079a640e1af962f59918fac901bd513792"/>
    <w:p>
      <w:pPr>
        <w:pStyle w:val="Heading2"/>
      </w:pPr>
      <w:r>
        <w:t xml:space="preserve">Practical Applications of AI in Small Businesses</w:t>
      </w:r>
    </w:p>
    <w:p>
      <w:pPr>
        <w:pStyle w:val="FirstParagraph"/>
      </w:pPr>
      <w:r>
        <w:t xml:space="preserve">AI technologies are most valuable when they address specific pain points. Small businesses frequently adopt AI to automate repetitive tasks, enhance marketing and improve decision‑making. For instance, voice assistants or chatbots can schedule meetings, send reminders and sort emails automatically【41557391927087†L319-L337】. These tools free owners and employees from routine administration, enabling them to focus on customer service or product development. Chatbots also provide around‑the‑clock customer support and can handle common inquiries, which is why</w:t>
      </w:r>
      <w:r>
        <w:t xml:space="preserve"> </w:t>
      </w:r>
      <w:r>
        <w:rPr>
          <w:bCs/>
          <w:b/>
        </w:rPr>
        <w:t xml:space="preserve">9 %</w:t>
      </w:r>
      <w:r>
        <w:t xml:space="preserve"> </w:t>
      </w:r>
      <w:r>
        <w:t xml:space="preserve">of small‑business owners in NEXT’s survey use them【835498058739274†L272-L277】.</w:t>
      </w:r>
    </w:p>
    <w:p>
      <w:pPr>
        <w:pStyle w:val="BodyText"/>
      </w:pPr>
      <w:r>
        <w:t xml:space="preserve">Another high‑impact application is marketing. Generative AI tools can suggest blog outlines, create images and draft promotional emails. Marketing expert Brendan Egan advises using AI to accelerate brainstorming and research rather than to write entire articles; poorly edited AI‑generated content may hurt search‑engine rankings【835498058739274†L246-L258】. In the Reimagine Main Street survey,</w:t>
      </w:r>
      <w:r>
        <w:t xml:space="preserve"> </w:t>
      </w:r>
      <w:r>
        <w:rPr>
          <w:bCs/>
          <w:b/>
        </w:rPr>
        <w:t xml:space="preserve">77 %</w:t>
      </w:r>
      <w:r>
        <w:t xml:space="preserve"> </w:t>
      </w:r>
      <w:r>
        <w:t xml:space="preserve">of</w:t>
      </w:r>
      <w:r>
        <w:t xml:space="preserve"> </w:t>
      </w:r>
      <w:r>
        <w:t xml:space="preserve">“</w:t>
      </w:r>
      <w:r>
        <w:t xml:space="preserve">active users</w:t>
      </w:r>
      <w:r>
        <w:t xml:space="preserve">”</w:t>
      </w:r>
      <w:r>
        <w:t xml:space="preserve"> </w:t>
      </w:r>
      <w:r>
        <w:t xml:space="preserve">said marketing and customer engagement are areas where new AI solutions would have the greatest impact【828266577250229†L47-L50】, and</w:t>
      </w:r>
      <w:r>
        <w:t xml:space="preserve"> </w:t>
      </w:r>
      <w:r>
        <w:rPr>
          <w:bCs/>
          <w:b/>
        </w:rPr>
        <w:t xml:space="preserve">84 %</w:t>
      </w:r>
      <w:r>
        <w:t xml:space="preserve"> </w:t>
      </w:r>
      <w:r>
        <w:t xml:space="preserve">are willing to automate marketing content while</w:t>
      </w:r>
      <w:r>
        <w:t xml:space="preserve"> </w:t>
      </w:r>
      <w:r>
        <w:rPr>
          <w:bCs/>
          <w:b/>
        </w:rPr>
        <w:t xml:space="preserve">59 %</w:t>
      </w:r>
      <w:r>
        <w:t xml:space="preserve"> </w:t>
      </w:r>
      <w:r>
        <w:t xml:space="preserve">would automate customer service inquiries【828266577250229†L47-L50】. AI‑powered recommendation engines built into platforms like Shopify and Amazon Personalize analyze purchase histories and browsing patterns to suggest relevant products【835498058739274†L282-L289】. Small retailers use these tools to boost sales and customer loyalty.</w:t>
      </w:r>
    </w:p>
    <w:p>
      <w:pPr>
        <w:pStyle w:val="BodyText"/>
      </w:pPr>
      <w:r>
        <w:t xml:space="preserve">Financial management is another domain where AI provides significant value. AI‑based accounting and payroll systems automate invoice processing, track expenses and manage payroll more accurately【835498058739274†L302-L313】. Thryv’s survey reports that</w:t>
      </w:r>
      <w:r>
        <w:t xml:space="preserve"> </w:t>
      </w:r>
      <w:r>
        <w:rPr>
          <w:bCs/>
          <w:b/>
        </w:rPr>
        <w:t xml:space="preserve">58 %</w:t>
      </w:r>
      <w:r>
        <w:t xml:space="preserve"> </w:t>
      </w:r>
      <w:r>
        <w:t xml:space="preserve">of users save more than 20 hours per month and that</w:t>
      </w:r>
      <w:r>
        <w:t xml:space="preserve"> </w:t>
      </w:r>
      <w:r>
        <w:rPr>
          <w:bCs/>
          <w:b/>
        </w:rPr>
        <w:t xml:space="preserve">66 %</w:t>
      </w:r>
      <w:r>
        <w:t xml:space="preserve"> </w:t>
      </w:r>
      <w:r>
        <w:t xml:space="preserve">save between $500 and $2,000 monthly by redirecting time and resources to growth initiatives【482787137556030†L128-L139】. AI‑powered cash‑flow forecasting tools are particularly attractive;</w:t>
      </w:r>
      <w:r>
        <w:t xml:space="preserve"> </w:t>
      </w:r>
      <w:r>
        <w:rPr>
          <w:bCs/>
          <w:b/>
        </w:rPr>
        <w:t xml:space="preserve">53 %</w:t>
      </w:r>
      <w:r>
        <w:t xml:space="preserve"> </w:t>
      </w:r>
      <w:r>
        <w:t xml:space="preserve">of Reimagine Main Street respondents said such tools would solve critical pain points【828266577250229†L51-L53】.</w:t>
      </w:r>
    </w:p>
    <w:p>
      <w:pPr>
        <w:pStyle w:val="BodyText"/>
      </w:pPr>
      <w:r>
        <w:t xml:space="preserve">AI also helps small businesses make data‑driven decisions. Machine‑learning algorithms can analyze sales trends, seasonal fluctuations and marketing performance to recommend pricing strategies or inventory levels. According to the SBA, AI can help business owners analyze their own data to find patterns and strategic advantages【41557391927087†L314-L330】. Predictive‑analytics tools like IBM’s Watson or Google’s Looker Studio enable small businesses to identify opportunities and potential risks【835498058739274†L314-L320】. Thryv’s survey found that</w:t>
      </w:r>
      <w:r>
        <w:t xml:space="preserve"> </w:t>
      </w:r>
      <w:r>
        <w:rPr>
          <w:bCs/>
          <w:b/>
        </w:rPr>
        <w:t xml:space="preserve">63 %</w:t>
      </w:r>
      <w:r>
        <w:t xml:space="preserve"> </w:t>
      </w:r>
      <w:r>
        <w:t xml:space="preserve">of users employ AI for data analysis【482787137556030†L128-L137】, and Reimagine Main Street reports that</w:t>
      </w:r>
      <w:r>
        <w:t xml:space="preserve"> </w:t>
      </w:r>
      <w:r>
        <w:rPr>
          <w:bCs/>
          <w:b/>
        </w:rPr>
        <w:t xml:space="preserve">45 %</w:t>
      </w:r>
      <w:r>
        <w:t xml:space="preserve"> </w:t>
      </w:r>
      <w:r>
        <w:t xml:space="preserve">of owners are extremely likely to adopt predictive‑revenue tools that help forecast demand and staffing needs【828266577250229†L53-L54】.</w:t>
      </w:r>
    </w:p>
    <w:p>
      <w:pPr>
        <w:pStyle w:val="BodyText"/>
      </w:pPr>
      <w:r>
        <w:t xml:space="preserve">Finally, AI supports operations beyond marketing and finance. AI document‑processing tools extract data from invoices, shipping labels and contracts, reducing errors and streamlining workflows【835498058739274†L322-L327】. Virtual assistants manage calendars and control smart devices【835498058739274†L292-L299】. Even in creative fields like translation, AI speeds internal document preparation, although human review remains necessary【835498058739274†L206-L217】. As AI tools become more user‑friendly and integrate into existing software, the barrier to adoption continues to fall【509340189146567†L191-L200】.</w:t>
      </w:r>
    </w:p>
    <w:p>
      <w:pPr>
        <w:pStyle w:val="BodyText"/>
      </w:pPr>
      <w:r>
        <w:t xml:space="preserve">Beyond these well‑known examples, AI is reaching into workforce and IT operations. It can automate scheduling, payroll and performance management【277581949706334†L275-L279】, and enterprises are already using AI to automate IT processes (</w:t>
      </w:r>
      <w:r>
        <w:rPr>
          <w:bCs/>
          <w:b/>
        </w:rPr>
        <w:t xml:space="preserve">33 %</w:t>
      </w:r>
      <w:r>
        <w:t xml:space="preserve">) and manage cybersecurity (</w:t>
      </w:r>
      <w:r>
        <w:rPr>
          <w:bCs/>
          <w:b/>
        </w:rPr>
        <w:t xml:space="preserve">26 %</w:t>
      </w:r>
      <w:r>
        <w:t xml:space="preserve">)【776803951885404†L121-L123】—capabilities that cloud services are making available to smaller firms.</w:t>
      </w:r>
    </w:p>
    <w:p>
      <w:pPr>
        <w:pStyle w:val="BodyText"/>
      </w:pPr>
      <w:r>
        <w:t xml:space="preserve">Experts recommend adopting AI in a phased, strategic manner. Start with features embedded in existing accounting, CRM or email marketing tools to gain quick wins【277581949706334†L320-L330】. Train employees so they understand AI’s role and feel comfortable using it【277581949706334†L336-L345】. Finally, monitor performance and scale adoption gradually based on clear evidence of value【277581949706334†L349-L368】.</w:t>
      </w:r>
    </w:p>
    <w:bookmarkEnd w:id="21"/>
    <w:bookmarkStart w:id="22" w:name="X13229daaffec723297932194b520e44f5bc3390"/>
    <w:p>
      <w:pPr>
        <w:pStyle w:val="Heading2"/>
      </w:pPr>
      <w:r>
        <w:t xml:space="preserve">Challenges and Considerations for Small Businesses</w:t>
      </w:r>
    </w:p>
    <w:p>
      <w:pPr>
        <w:pStyle w:val="FirstParagraph"/>
      </w:pPr>
      <w:r>
        <w:t xml:space="preserve">Despite AI’s potential, small businesses must navigate significant challenges.</w:t>
      </w:r>
      <w:r>
        <w:t xml:space="preserve"> </w:t>
      </w:r>
      <w:r>
        <w:rPr>
          <w:bCs/>
          <w:b/>
        </w:rPr>
        <w:t xml:space="preserve">First</w:t>
      </w:r>
      <w:r>
        <w:t xml:space="preserve">, not all owners understand AI’s benefits or use cases. NEXT Insurance’s survey revealed that enthusiasm for AI cooled in 2025; only</w:t>
      </w:r>
      <w:r>
        <w:t xml:space="preserve"> </w:t>
      </w:r>
      <w:r>
        <w:rPr>
          <w:bCs/>
          <w:b/>
        </w:rPr>
        <w:t xml:space="preserve">19 %</w:t>
      </w:r>
      <w:r>
        <w:t xml:space="preserve"> </w:t>
      </w:r>
      <w:r>
        <w:t xml:space="preserve">of owners might adopt the technology, and many are unsure of its value【835498058739274†L222-L227】. Reimagine Main Street found that explorers—businesses testing AI tools—need clearer evidence of return on investment;</w:t>
      </w:r>
      <w:r>
        <w:t xml:space="preserve"> </w:t>
      </w:r>
      <w:r>
        <w:rPr>
          <w:bCs/>
          <w:b/>
        </w:rPr>
        <w:t xml:space="preserve">74 %</w:t>
      </w:r>
      <w:r>
        <w:t xml:space="preserve"> </w:t>
      </w:r>
      <w:r>
        <w:t xml:space="preserve">said they would adopt AI if its value were clearer and</w:t>
      </w:r>
      <w:r>
        <w:t xml:space="preserve"> </w:t>
      </w:r>
      <w:r>
        <w:rPr>
          <w:bCs/>
          <w:b/>
        </w:rPr>
        <w:t xml:space="preserve">73 %</w:t>
      </w:r>
      <w:r>
        <w:t xml:space="preserve"> </w:t>
      </w:r>
      <w:r>
        <w:t xml:space="preserve">want simpler, more user‑friendly tools【828266577250229†L91-L96】. Lack of time and resources (</w:t>
      </w:r>
      <w:r>
        <w:rPr>
          <w:bCs/>
          <w:b/>
        </w:rPr>
        <w:t xml:space="preserve">37 %</w:t>
      </w:r>
      <w:r>
        <w:t xml:space="preserve">) and security concerns (</w:t>
      </w:r>
      <w:r>
        <w:rPr>
          <w:bCs/>
          <w:b/>
        </w:rPr>
        <w:t xml:space="preserve">38 %</w:t>
      </w:r>
      <w:r>
        <w:t xml:space="preserve">) were other barriers【828266577250229†L83-L86】.</w:t>
      </w:r>
    </w:p>
    <w:p>
      <w:pPr>
        <w:pStyle w:val="BodyText"/>
      </w:pPr>
      <w:r>
        <w:rPr>
          <w:bCs/>
          <w:b/>
        </w:rPr>
        <w:t xml:space="preserve">Second</w:t>
      </w:r>
      <w:r>
        <w:t xml:space="preserve">, data privacy and intellectual‑property risks must be managed. The SBA warns that feeding sensitive data into AI systems can inadvertently add proprietary information to the system’s data pool【41557391927087†L347-L360】. Businesses should avoid inputting confidential information and have another person review AI outputs for accuracy【41557391927087†L347-L366】. AI may produce content based on copyrighted material, so owners should ensure that generated text, images or code do not infringe others’ rights【41557391927087†L355-L360】. Customer trust is another risk: tools that detect AI‑generated content may mark messages as spam or insensitive【41557391927087†L361-L364】. Transparent disclosure of AI use and human oversight are essential to maintain ethical standards【41557391927087†L365-L369】.</w:t>
      </w:r>
    </w:p>
    <w:p>
      <w:pPr>
        <w:pStyle w:val="BodyText"/>
      </w:pPr>
      <w:r>
        <w:rPr>
          <w:bCs/>
          <w:b/>
        </w:rPr>
        <w:t xml:space="preserve">Third</w:t>
      </w:r>
      <w:r>
        <w:t xml:space="preserve">, small businesses need to consider workforce impacts. Thryv’s survey found that</w:t>
      </w:r>
      <w:r>
        <w:t xml:space="preserve"> </w:t>
      </w:r>
      <w:r>
        <w:rPr>
          <w:bCs/>
          <w:b/>
        </w:rPr>
        <w:t xml:space="preserve">67 %</w:t>
      </w:r>
      <w:r>
        <w:t xml:space="preserve"> </w:t>
      </w:r>
      <w:r>
        <w:t xml:space="preserve">of users believe AI takes pressure off themselves and their staff, but nearly half expect it to reduce reliance on employees【482787137556030†L140-L146】. Only</w:t>
      </w:r>
      <w:r>
        <w:t xml:space="preserve"> </w:t>
      </w:r>
      <w:r>
        <w:rPr>
          <w:bCs/>
          <w:b/>
        </w:rPr>
        <w:t xml:space="preserve">14 %</w:t>
      </w:r>
      <w:r>
        <w:t xml:space="preserve"> </w:t>
      </w:r>
      <w:r>
        <w:t xml:space="preserve">believe AI could replace workers entirely【482787137556030†L140-L146】, suggesting that AI is viewed as a complement rather than a substitute for human labour. Still, businesses should engage employees in the adoption process, provide training to reskill workers and clarify how AI will augment rather than eliminate jobs.</w:t>
      </w:r>
    </w:p>
    <w:p>
      <w:pPr>
        <w:pStyle w:val="BodyText"/>
      </w:pPr>
      <w:r>
        <w:t xml:space="preserve">Finally, regulatory uncertainty adds complexity. The U.S. Chamber report notes that small‑business owners worry that a patchwork of state AI and data‑privacy regulations could increase compliance costs【145611604898059†L46-L48】. Limited AI skills (</w:t>
      </w:r>
      <w:r>
        <w:rPr>
          <w:bCs/>
          <w:b/>
        </w:rPr>
        <w:t xml:space="preserve">33 %</w:t>
      </w:r>
      <w:r>
        <w:t xml:space="preserve">), data complexity (</w:t>
      </w:r>
      <w:r>
        <w:rPr>
          <w:bCs/>
          <w:b/>
        </w:rPr>
        <w:t xml:space="preserve">25 %</w:t>
      </w:r>
      <w:r>
        <w:t xml:space="preserve">) and ethical concerns (</w:t>
      </w:r>
      <w:r>
        <w:rPr>
          <w:bCs/>
          <w:b/>
        </w:rPr>
        <w:t xml:space="preserve">23 %</w:t>
      </w:r>
      <w:r>
        <w:t xml:space="preserve">) are other significant barriers identified by IBM’s Global AI Adoption research【776803951885404†L125-L130】. Overcoming these challenges requires investment in training, good data hygiene and collaboration with transparent vendors. Experts advise focusing on clear use cases, measuring return on investment over time【828266577250229†L91-L96】, and designing processes that balance automation with human oversight【277581949706334†L336-L345】. By viewing AI as a collaborative partner and investing in ongoing evaluation, small businesses can overcome barriers while maintaining customer trust and legal compliance.</w:t>
      </w:r>
    </w:p>
    <w:bookmarkEnd w:id="22"/>
    <w:bookmarkStart w:id="23" w:name="conclusion"/>
    <w:p>
      <w:pPr>
        <w:pStyle w:val="Heading2"/>
      </w:pPr>
      <w:r>
        <w:t xml:space="preserve">Conclusion</w:t>
      </w:r>
    </w:p>
    <w:p>
      <w:pPr>
        <w:pStyle w:val="FirstParagraph"/>
      </w:pPr>
      <w:r>
        <w:t xml:space="preserve">AI’s impact on small businesses is multifaceted. Adoption is rising overall, but surveys reveal different trajectories depending on how AI use is defined. While some owners remain sceptical, many see AI as essential for staying competitive. Practical applications—from marketing automation to predictive analytics—offer time savings, cost reductions and better insights. Advances in cloud computing and no‑code platforms have democratized AI, enabling even one‑person shops to integrate smart tools into everyday workflows【277581949706334†L189-L200】. Yet these benefits are not automatic. To realise them sustainably, small businesses must address data privacy, ethics, employee training and regulatory compliance. Investing in AI literacy, auditing data for bias and starting with embedded AI features in existing software helps manage risks while capturing value【277581949706334†L320-L345】. By focusing on clear use cases, involving employees, measuring ROI and scaling gradually, small‑business leaders can harness AI’s power while safeguarding customers and long‑term viability.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2025-09-19T11:56:01Z</dcterms:created>
  <dcterms:modified xsi:type="dcterms:W3CDTF">2025-09-19T11:56:01Z</dcterms:modified>
</cp:coreProperties>
</file>

<file path=docProps/custom.xml><?xml version="1.0" encoding="utf-8"?>
<Properties xmlns="http://schemas.openxmlformats.org/officeDocument/2006/custom-properties" xmlns:vt="http://schemas.openxmlformats.org/officeDocument/2006/docPropsVTypes"/>
</file>