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color w:val="000000"/>
          <w:sz w:val="24"/>
          <w:szCs w:val="22"/>
        </w:rPr>
        <w:id w:val="526074713"/>
        <w:docPartObj>
          <w:docPartGallery w:val="Table of Contents"/>
          <w:docPartUnique/>
        </w:docPartObj>
      </w:sdtPr>
      <w:sdtContent>
        <w:p w:rsidR="00462995" w:rsidRPr="00462995" w:rsidRDefault="00462995" w:rsidP="00042E38">
          <w:pPr>
            <w:pStyle w:val="En-ttedetabledesmatires"/>
            <w:spacing w:before="0" w:line="360" w:lineRule="auto"/>
            <w:jc w:val="center"/>
            <w:rPr>
              <w:rFonts w:ascii="Times New Roman" w:hAnsi="Times New Roman" w:cs="Times New Roman"/>
              <w:b/>
              <w:bCs/>
              <w:color w:val="auto"/>
              <w:sz w:val="28"/>
              <w:szCs w:val="28"/>
            </w:rPr>
          </w:pPr>
          <w:r w:rsidRPr="00462995">
            <w:rPr>
              <w:rFonts w:ascii="Times New Roman" w:hAnsi="Times New Roman" w:cs="Times New Roman"/>
              <w:b/>
              <w:bCs/>
              <w:color w:val="auto"/>
              <w:sz w:val="28"/>
              <w:szCs w:val="28"/>
            </w:rPr>
            <w:t>TABLE DES MATIERES</w:t>
          </w:r>
        </w:p>
        <w:p w:rsidR="00462995" w:rsidRPr="00462995" w:rsidRDefault="00462995" w:rsidP="00042E38">
          <w:pPr>
            <w:pStyle w:val="TM1"/>
            <w:tabs>
              <w:tab w:val="right" w:leader="dot" w:pos="9062"/>
            </w:tabs>
            <w:spacing w:line="360" w:lineRule="auto"/>
            <w:rPr>
              <w:noProof/>
            </w:rPr>
          </w:pPr>
          <w:r w:rsidRPr="00462995">
            <w:fldChar w:fldCharType="begin"/>
          </w:r>
          <w:r w:rsidRPr="00462995">
            <w:instrText xml:space="preserve"> TOC \o "1-3" \h \z \u </w:instrText>
          </w:r>
          <w:r w:rsidRPr="00462995">
            <w:fldChar w:fldCharType="separate"/>
          </w:r>
          <w:hyperlink w:anchor="_Toc230119513" w:history="1">
            <w:r w:rsidRPr="00462995">
              <w:rPr>
                <w:rStyle w:val="Lienhypertexte"/>
                <w:noProof/>
              </w:rPr>
              <w:t>PARTIE I : PRESENTATION DU CADRE D’ETUDE</w:t>
            </w:r>
            <w:r w:rsidRPr="00462995">
              <w:rPr>
                <w:noProof/>
                <w:webHidden/>
              </w:rPr>
              <w:tab/>
            </w:r>
            <w:r w:rsidRPr="00462995">
              <w:rPr>
                <w:noProof/>
                <w:webHidden/>
              </w:rPr>
              <w:fldChar w:fldCharType="begin"/>
            </w:r>
            <w:r w:rsidRPr="00462995">
              <w:rPr>
                <w:noProof/>
                <w:webHidden/>
              </w:rPr>
              <w:instrText xml:space="preserve"> PAGEREF _Toc230119513 \h </w:instrText>
            </w:r>
            <w:r w:rsidRPr="00462995">
              <w:rPr>
                <w:noProof/>
                <w:webHidden/>
              </w:rPr>
            </w:r>
            <w:r w:rsidRPr="00462995">
              <w:rPr>
                <w:noProof/>
                <w:webHidden/>
              </w:rPr>
              <w:fldChar w:fldCharType="separate"/>
            </w:r>
            <w:r w:rsidRPr="00462995">
              <w:rPr>
                <w:noProof/>
                <w:webHidden/>
              </w:rPr>
              <w:t>2</w:t>
            </w:r>
            <w:r w:rsidRPr="00462995">
              <w:rPr>
                <w:noProof/>
                <w:webHidden/>
              </w:rPr>
              <w:fldChar w:fldCharType="end"/>
            </w:r>
          </w:hyperlink>
        </w:p>
        <w:p w:rsidR="00462995" w:rsidRPr="00462995" w:rsidRDefault="008E03B8" w:rsidP="00042E38">
          <w:pPr>
            <w:pStyle w:val="TM1"/>
            <w:tabs>
              <w:tab w:val="right" w:leader="dot" w:pos="9062"/>
            </w:tabs>
            <w:spacing w:line="360" w:lineRule="auto"/>
            <w:rPr>
              <w:noProof/>
            </w:rPr>
          </w:pPr>
          <w:hyperlink w:anchor="_Toc230119514" w:history="1">
            <w:r w:rsidR="00462995" w:rsidRPr="00462995">
              <w:rPr>
                <w:rStyle w:val="Lienhypertexte"/>
                <w:noProof/>
              </w:rPr>
              <w:t>CHAPITRE I : PRESENTATION DE L’AKAMASOA ET DE L’USVPA</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_Toc230119514 \h </w:instrText>
            </w:r>
            <w:r w:rsidR="00462995" w:rsidRPr="00462995">
              <w:rPr>
                <w:noProof/>
                <w:webHidden/>
              </w:rPr>
            </w:r>
            <w:r w:rsidR="00462995" w:rsidRPr="00462995">
              <w:rPr>
                <w:noProof/>
                <w:webHidden/>
              </w:rPr>
              <w:fldChar w:fldCharType="separate"/>
            </w:r>
            <w:r w:rsidR="00462995" w:rsidRPr="00462995">
              <w:rPr>
                <w:noProof/>
                <w:webHidden/>
              </w:rPr>
              <w:t>2</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15" w:history="1">
            <w:r w:rsidR="00462995" w:rsidRPr="00462995">
              <w:rPr>
                <w:rStyle w:val="Lienhypertexte"/>
                <w:noProof/>
              </w:rPr>
              <w:t>I.1.1</w:t>
            </w:r>
            <w:r w:rsidR="00462995" w:rsidRPr="00462995">
              <w:rPr>
                <w:rStyle w:val="Lienhypertexte"/>
                <w:rFonts w:eastAsia="Arial"/>
                <w:noProof/>
              </w:rPr>
              <w:t xml:space="preserve"> </w:t>
            </w:r>
            <w:r w:rsidR="00462995" w:rsidRPr="00462995">
              <w:rPr>
                <w:rStyle w:val="Lienhypertexte"/>
                <w:noProof/>
              </w:rPr>
              <w:t>Introduction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_Toc230119515 \h </w:instrText>
            </w:r>
            <w:r w:rsidR="00462995" w:rsidRPr="00462995">
              <w:rPr>
                <w:noProof/>
                <w:webHidden/>
              </w:rPr>
            </w:r>
            <w:r w:rsidR="00462995" w:rsidRPr="00462995">
              <w:rPr>
                <w:noProof/>
                <w:webHidden/>
              </w:rPr>
              <w:fldChar w:fldCharType="separate"/>
            </w:r>
            <w:r w:rsidR="00462995" w:rsidRPr="00462995">
              <w:rPr>
                <w:noProof/>
                <w:webHidden/>
              </w:rPr>
              <w:t>2</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16" w:history="1">
            <w:r w:rsidR="00462995" w:rsidRPr="00462995">
              <w:rPr>
                <w:rStyle w:val="Lienhypertexte"/>
                <w:noProof/>
              </w:rPr>
              <w:t>I.1.2</w:t>
            </w:r>
            <w:r w:rsidR="00462995" w:rsidRPr="00462995">
              <w:rPr>
                <w:rStyle w:val="Lienhypertexte"/>
                <w:rFonts w:eastAsia="Arial"/>
                <w:noProof/>
              </w:rPr>
              <w:t xml:space="preserve"> </w:t>
            </w:r>
            <w:r w:rsidR="00462995" w:rsidRPr="00462995">
              <w:rPr>
                <w:rStyle w:val="Lienhypertexte"/>
                <w:noProof/>
              </w:rPr>
              <w:t>L’ASSOCIATION HUMANITAIRE AKAMASOA</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_Toc230119516 \h </w:instrText>
            </w:r>
            <w:r w:rsidR="00462995" w:rsidRPr="00462995">
              <w:rPr>
                <w:noProof/>
                <w:webHidden/>
              </w:rPr>
            </w:r>
            <w:r w:rsidR="00462995" w:rsidRPr="00462995">
              <w:rPr>
                <w:noProof/>
                <w:webHidden/>
              </w:rPr>
              <w:fldChar w:fldCharType="separate"/>
            </w:r>
            <w:r w:rsidR="00462995" w:rsidRPr="00462995">
              <w:rPr>
                <w:noProof/>
                <w:webHidden/>
              </w:rPr>
              <w:t>2</w:t>
            </w:r>
            <w:r w:rsidR="00462995" w:rsidRPr="00462995">
              <w:rPr>
                <w:noProof/>
                <w:webHidden/>
              </w:rPr>
              <w:fldChar w:fldCharType="end"/>
            </w:r>
          </w:hyperlink>
        </w:p>
        <w:p w:rsidR="00462995" w:rsidRPr="00462995" w:rsidRDefault="008E03B8" w:rsidP="00042E38">
          <w:pPr>
            <w:pStyle w:val="TM3"/>
            <w:tabs>
              <w:tab w:val="left" w:pos="1540"/>
              <w:tab w:val="right" w:leader="dot" w:pos="9062"/>
            </w:tabs>
            <w:spacing w:line="360" w:lineRule="auto"/>
            <w:rPr>
              <w:noProof/>
            </w:rPr>
          </w:pPr>
          <w:hyperlink w:anchor="_Toc230119517" w:history="1">
            <w:r w:rsidR="00462995" w:rsidRPr="00462995">
              <w:rPr>
                <w:rStyle w:val="Lienhypertexte"/>
                <w:noProof/>
              </w:rPr>
              <w:t>I.1.2.1.1</w:t>
            </w:r>
            <w:r w:rsidR="00462995" w:rsidRPr="00462995">
              <w:rPr>
                <w:rStyle w:val="Lienhypertexte"/>
                <w:rFonts w:eastAsia="Arial"/>
                <w:noProof/>
              </w:rPr>
              <w:t xml:space="preserve"> </w:t>
            </w:r>
            <w:r w:rsidR="00462995" w:rsidRPr="00462995">
              <w:rPr>
                <w:noProof/>
              </w:rPr>
              <w:tab/>
            </w:r>
            <w:r w:rsidR="00462995" w:rsidRPr="00462995">
              <w:rPr>
                <w:rStyle w:val="Lienhypertexte"/>
                <w:noProof/>
              </w:rPr>
              <w:t>Historique</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_Toc230119517 \h </w:instrText>
            </w:r>
            <w:r w:rsidR="00462995" w:rsidRPr="00462995">
              <w:rPr>
                <w:noProof/>
                <w:webHidden/>
              </w:rPr>
            </w:r>
            <w:r w:rsidR="00462995" w:rsidRPr="00462995">
              <w:rPr>
                <w:noProof/>
                <w:webHidden/>
              </w:rPr>
              <w:fldChar w:fldCharType="separate"/>
            </w:r>
            <w:r w:rsidR="00462995" w:rsidRPr="00462995">
              <w:rPr>
                <w:noProof/>
                <w:webHidden/>
              </w:rPr>
              <w:t>2</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18" w:history="1">
            <w:r w:rsidR="00462995" w:rsidRPr="00462995">
              <w:rPr>
                <w:rStyle w:val="Lienhypertexte"/>
                <w:noProof/>
              </w:rPr>
              <w:t>I.1.2.4</w:t>
            </w:r>
            <w:r w:rsidR="00462995" w:rsidRPr="00462995">
              <w:rPr>
                <w:rStyle w:val="Lienhypertexte"/>
                <w:rFonts w:eastAsia="Arial"/>
                <w:noProof/>
              </w:rPr>
              <w:t xml:space="preserve"> </w:t>
            </w:r>
            <w:r w:rsidR="00462995" w:rsidRPr="00462995">
              <w:rPr>
                <w:rStyle w:val="Lienhypertexte"/>
                <w:noProof/>
              </w:rPr>
              <w:t>Centres et villages d’AKAMASOA</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_Toc230119518 \h </w:instrText>
            </w:r>
            <w:r w:rsidR="00462995" w:rsidRPr="00462995">
              <w:rPr>
                <w:noProof/>
                <w:webHidden/>
              </w:rPr>
            </w:r>
            <w:r w:rsidR="00462995" w:rsidRPr="00462995">
              <w:rPr>
                <w:noProof/>
                <w:webHidden/>
              </w:rPr>
              <w:fldChar w:fldCharType="separate"/>
            </w:r>
            <w:r w:rsidR="00462995" w:rsidRPr="00462995">
              <w:rPr>
                <w:noProof/>
                <w:webHidden/>
              </w:rPr>
              <w:t>4</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19" w:history="1">
            <w:r w:rsidR="00462995" w:rsidRPr="00462995">
              <w:rPr>
                <w:rStyle w:val="Lienhypertexte"/>
                <w:iCs/>
                <w:noProof/>
              </w:rPr>
              <w:t>I.1.2.5</w:t>
            </w:r>
            <w:r w:rsidR="00462995" w:rsidRPr="00462995">
              <w:rPr>
                <w:rStyle w:val="Lienhypertexte"/>
                <w:rFonts w:eastAsia="Arial"/>
                <w:iCs/>
                <w:noProof/>
              </w:rPr>
              <w:t xml:space="preserve"> </w:t>
            </w:r>
            <w:r w:rsidR="00462995" w:rsidRPr="00462995">
              <w:rPr>
                <w:rStyle w:val="Lienhypertexte"/>
                <w:iCs/>
                <w:noProof/>
              </w:rPr>
              <w:t>Education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_Toc230119519 \h </w:instrText>
            </w:r>
            <w:r w:rsidR="00462995" w:rsidRPr="00462995">
              <w:rPr>
                <w:noProof/>
                <w:webHidden/>
              </w:rPr>
            </w:r>
            <w:r w:rsidR="00462995" w:rsidRPr="00462995">
              <w:rPr>
                <w:noProof/>
                <w:webHidden/>
              </w:rPr>
              <w:fldChar w:fldCharType="separate"/>
            </w:r>
            <w:r w:rsidR="00462995" w:rsidRPr="00462995">
              <w:rPr>
                <w:noProof/>
                <w:webHidden/>
              </w:rPr>
              <w:t>5</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20" w:history="1">
            <w:r w:rsidR="00462995" w:rsidRPr="00462995">
              <w:rPr>
                <w:rStyle w:val="Lienhypertexte"/>
                <w:noProof/>
              </w:rPr>
              <w:t>I.1.3</w:t>
            </w:r>
            <w:r w:rsidR="00462995" w:rsidRPr="00462995">
              <w:rPr>
                <w:rStyle w:val="Lienhypertexte"/>
                <w:rFonts w:eastAsia="Arial"/>
                <w:noProof/>
              </w:rPr>
              <w:t xml:space="preserve"> </w:t>
            </w:r>
            <w:r w:rsidR="00462995" w:rsidRPr="00462995">
              <w:rPr>
                <w:rStyle w:val="Lienhypertexte"/>
                <w:noProof/>
              </w:rPr>
              <w:t>UNIVERSITE SAINT VINCENT DE PAUL AKAMASOA (USVPA)</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_Toc230119520 \h </w:instrText>
            </w:r>
            <w:r w:rsidR="00462995" w:rsidRPr="00462995">
              <w:rPr>
                <w:noProof/>
                <w:webHidden/>
              </w:rPr>
            </w:r>
            <w:r w:rsidR="00462995" w:rsidRPr="00462995">
              <w:rPr>
                <w:noProof/>
                <w:webHidden/>
              </w:rPr>
              <w:fldChar w:fldCharType="separate"/>
            </w:r>
            <w:r w:rsidR="00462995" w:rsidRPr="00462995">
              <w:rPr>
                <w:noProof/>
                <w:webHidden/>
              </w:rPr>
              <w:t>5</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21" w:history="1">
            <w:r w:rsidR="00462995" w:rsidRPr="00462995">
              <w:rPr>
                <w:rStyle w:val="Lienhypertexte"/>
                <w:noProof/>
              </w:rPr>
              <w:t>I.1.4</w:t>
            </w:r>
            <w:r w:rsidR="00462995" w:rsidRPr="00462995">
              <w:rPr>
                <w:rStyle w:val="Lienhypertexte"/>
                <w:rFonts w:eastAsia="Arial"/>
                <w:noProof/>
              </w:rPr>
              <w:t xml:space="preserve"> </w:t>
            </w:r>
            <w:r w:rsidR="00462995" w:rsidRPr="00462995">
              <w:rPr>
                <w:rStyle w:val="Lienhypertexte"/>
                <w:noProof/>
              </w:rPr>
              <w:t>Conclusion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_Toc230119521 \h </w:instrText>
            </w:r>
            <w:r w:rsidR="00462995" w:rsidRPr="00462995">
              <w:rPr>
                <w:noProof/>
                <w:webHidden/>
              </w:rPr>
            </w:r>
            <w:r w:rsidR="00462995" w:rsidRPr="00462995">
              <w:rPr>
                <w:noProof/>
                <w:webHidden/>
              </w:rPr>
              <w:fldChar w:fldCharType="separate"/>
            </w:r>
            <w:r w:rsidR="00462995" w:rsidRPr="00462995">
              <w:rPr>
                <w:noProof/>
                <w:webHidden/>
              </w:rPr>
              <w:t>7</w:t>
            </w:r>
            <w:r w:rsidR="00462995" w:rsidRPr="00462995">
              <w:rPr>
                <w:noProof/>
                <w:webHidden/>
              </w:rPr>
              <w:fldChar w:fldCharType="end"/>
            </w:r>
          </w:hyperlink>
        </w:p>
        <w:p w:rsidR="00462995" w:rsidRPr="00462995" w:rsidRDefault="008E03B8" w:rsidP="00042E38">
          <w:pPr>
            <w:pStyle w:val="TM1"/>
            <w:tabs>
              <w:tab w:val="right" w:leader="dot" w:pos="9062"/>
            </w:tabs>
            <w:spacing w:line="360" w:lineRule="auto"/>
            <w:rPr>
              <w:noProof/>
            </w:rPr>
          </w:pPr>
          <w:hyperlink w:anchor="_Toc230119522" w:history="1">
            <w:r w:rsidR="00462995" w:rsidRPr="00462995">
              <w:rPr>
                <w:rStyle w:val="Lienhypertexte"/>
                <w:noProof/>
              </w:rPr>
              <w:t>CHAPITRE II : PRESENTATION DU MINISTERE DE LA FONCTION PUBLIQUE DE L’EMPLOI ET DES LOIS SOCIALS</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_Toc230119522 \h </w:instrText>
            </w:r>
            <w:r w:rsidR="00462995" w:rsidRPr="00462995">
              <w:rPr>
                <w:noProof/>
                <w:webHidden/>
              </w:rPr>
            </w:r>
            <w:r w:rsidR="00462995" w:rsidRPr="00462995">
              <w:rPr>
                <w:noProof/>
                <w:webHidden/>
              </w:rPr>
              <w:fldChar w:fldCharType="separate"/>
            </w:r>
            <w:r w:rsidR="00462995" w:rsidRPr="00462995">
              <w:rPr>
                <w:noProof/>
                <w:webHidden/>
              </w:rPr>
              <w:t>8</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23" w:history="1">
            <w:r w:rsidR="00462995" w:rsidRPr="00462995">
              <w:rPr>
                <w:rStyle w:val="Lienhypertexte"/>
                <w:noProof/>
              </w:rPr>
              <w:t>II.1.1</w:t>
            </w:r>
            <w:r w:rsidR="00462995" w:rsidRPr="00462995">
              <w:rPr>
                <w:rStyle w:val="Lienhypertexte"/>
                <w:rFonts w:eastAsia="Arial"/>
                <w:noProof/>
              </w:rPr>
              <w:t xml:space="preserve"> </w:t>
            </w:r>
            <w:r w:rsidR="00462995" w:rsidRPr="00462995">
              <w:rPr>
                <w:rStyle w:val="Lienhypertexte"/>
                <w:noProof/>
              </w:rPr>
              <w:t>Introduction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_Toc230119523 \h </w:instrText>
            </w:r>
            <w:r w:rsidR="00462995" w:rsidRPr="00462995">
              <w:rPr>
                <w:noProof/>
                <w:webHidden/>
              </w:rPr>
            </w:r>
            <w:r w:rsidR="00462995" w:rsidRPr="00462995">
              <w:rPr>
                <w:noProof/>
                <w:webHidden/>
              </w:rPr>
              <w:fldChar w:fldCharType="separate"/>
            </w:r>
            <w:r w:rsidR="00462995" w:rsidRPr="00462995">
              <w:rPr>
                <w:noProof/>
                <w:webHidden/>
              </w:rPr>
              <w:t>8</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24" w:history="1">
            <w:r w:rsidR="00462995" w:rsidRPr="00462995">
              <w:rPr>
                <w:rStyle w:val="Lienhypertexte"/>
                <w:noProof/>
              </w:rPr>
              <w:t>II.1.1.1</w:t>
            </w:r>
            <w:r w:rsidR="00462995" w:rsidRPr="00462995">
              <w:rPr>
                <w:rStyle w:val="Lienhypertexte"/>
                <w:rFonts w:eastAsia="Arial"/>
                <w:noProof/>
              </w:rPr>
              <w:t xml:space="preserve"> </w:t>
            </w:r>
            <w:r w:rsidR="00462995" w:rsidRPr="00462995">
              <w:rPr>
                <w:rStyle w:val="Lienhypertexte"/>
                <w:noProof/>
              </w:rPr>
              <w:t>Historique</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_Toc230119524 \h </w:instrText>
            </w:r>
            <w:r w:rsidR="00462995" w:rsidRPr="00462995">
              <w:rPr>
                <w:noProof/>
                <w:webHidden/>
              </w:rPr>
            </w:r>
            <w:r w:rsidR="00462995" w:rsidRPr="00462995">
              <w:rPr>
                <w:noProof/>
                <w:webHidden/>
              </w:rPr>
              <w:fldChar w:fldCharType="separate"/>
            </w:r>
            <w:r w:rsidR="00462995" w:rsidRPr="00462995">
              <w:rPr>
                <w:noProof/>
                <w:webHidden/>
              </w:rPr>
              <w:t>8</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25" w:history="1">
            <w:r w:rsidR="00462995" w:rsidRPr="00462995">
              <w:rPr>
                <w:rStyle w:val="Lienhypertexte"/>
                <w:noProof/>
              </w:rPr>
              <w:t>II.1.2</w:t>
            </w:r>
            <w:r w:rsidR="00462995" w:rsidRPr="00462995">
              <w:rPr>
                <w:rStyle w:val="Lienhypertexte"/>
                <w:rFonts w:eastAsia="Arial"/>
                <w:noProof/>
              </w:rPr>
              <w:t xml:space="preserve"> </w:t>
            </w:r>
            <w:r w:rsidR="00462995" w:rsidRPr="00462995">
              <w:rPr>
                <w:rStyle w:val="Lienhypertexte"/>
                <w:noProof/>
              </w:rPr>
              <w:t>Organisation générale et attribution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_Toc230119525 \h </w:instrText>
            </w:r>
            <w:r w:rsidR="00462995" w:rsidRPr="00462995">
              <w:rPr>
                <w:noProof/>
                <w:webHidden/>
              </w:rPr>
            </w:r>
            <w:r w:rsidR="00462995" w:rsidRPr="00462995">
              <w:rPr>
                <w:noProof/>
                <w:webHidden/>
              </w:rPr>
              <w:fldChar w:fldCharType="separate"/>
            </w:r>
            <w:r w:rsidR="00462995" w:rsidRPr="00462995">
              <w:rPr>
                <w:noProof/>
                <w:webHidden/>
              </w:rPr>
              <w:t>8</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26" w:history="1">
            <w:r w:rsidR="00462995" w:rsidRPr="00462995">
              <w:rPr>
                <w:rStyle w:val="Lienhypertexte"/>
                <w:noProof/>
              </w:rPr>
              <w:t>II.1.2.1</w:t>
            </w:r>
            <w:r w:rsidR="00462995" w:rsidRPr="00462995">
              <w:rPr>
                <w:rStyle w:val="Lienhypertexte"/>
                <w:rFonts w:eastAsia="Arial"/>
                <w:noProof/>
              </w:rPr>
              <w:t xml:space="preserve"> </w:t>
            </w:r>
            <w:r w:rsidR="00462995" w:rsidRPr="00462995">
              <w:rPr>
                <w:rStyle w:val="Lienhypertexte"/>
                <w:noProof/>
              </w:rPr>
              <w:t>Organisation générale</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_Toc230119526 \h </w:instrText>
            </w:r>
            <w:r w:rsidR="00462995" w:rsidRPr="00462995">
              <w:rPr>
                <w:noProof/>
                <w:webHidden/>
              </w:rPr>
            </w:r>
            <w:r w:rsidR="00462995" w:rsidRPr="00462995">
              <w:rPr>
                <w:noProof/>
                <w:webHidden/>
              </w:rPr>
              <w:fldChar w:fldCharType="separate"/>
            </w:r>
            <w:r w:rsidR="00462995" w:rsidRPr="00462995">
              <w:rPr>
                <w:noProof/>
                <w:webHidden/>
              </w:rPr>
              <w:t>8</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27" w:history="1">
            <w:r w:rsidR="00462995" w:rsidRPr="00462995">
              <w:rPr>
                <w:rStyle w:val="Lienhypertexte"/>
                <w:rFonts w:eastAsia="Segoe UI Symbol"/>
                <w:noProof/>
              </w:rPr>
              <w:t>•</w:t>
            </w:r>
            <w:r w:rsidR="00462995" w:rsidRPr="00462995">
              <w:rPr>
                <w:rStyle w:val="Lienhypertexte"/>
                <w:rFonts w:eastAsia="Arial"/>
                <w:noProof/>
              </w:rPr>
              <w:t xml:space="preserve"> </w:t>
            </w:r>
            <w:r w:rsidR="00462995" w:rsidRPr="00462995">
              <w:rPr>
                <w:rStyle w:val="Lienhypertexte"/>
                <w:noProof/>
              </w:rPr>
              <w:t>Attributions par niveau</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_Toc230119527 \h </w:instrText>
            </w:r>
            <w:r w:rsidR="00462995" w:rsidRPr="00462995">
              <w:rPr>
                <w:noProof/>
                <w:webHidden/>
              </w:rPr>
            </w:r>
            <w:r w:rsidR="00462995" w:rsidRPr="00462995">
              <w:rPr>
                <w:noProof/>
                <w:webHidden/>
              </w:rPr>
              <w:fldChar w:fldCharType="separate"/>
            </w:r>
            <w:r w:rsidR="00462995" w:rsidRPr="00462995">
              <w:rPr>
                <w:noProof/>
                <w:webHidden/>
              </w:rPr>
              <w:t>18</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28" w:history="1">
            <w:r w:rsidR="00462995" w:rsidRPr="00462995">
              <w:rPr>
                <w:rStyle w:val="Lienhypertexte"/>
                <w:rFonts w:eastAsia="Wingdings"/>
                <w:noProof/>
              </w:rPr>
              <w:t>▪</w:t>
            </w:r>
            <w:r w:rsidR="00462995" w:rsidRPr="00462995">
              <w:rPr>
                <w:rStyle w:val="Lienhypertexte"/>
                <w:rFonts w:eastAsia="Arial"/>
                <w:noProof/>
              </w:rPr>
              <w:t xml:space="preserve"> </w:t>
            </w:r>
            <w:r w:rsidR="00462995" w:rsidRPr="00462995">
              <w:rPr>
                <w:rStyle w:val="Lienhypertexte"/>
                <w:noProof/>
              </w:rPr>
              <w:t>Activités sportives</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_Toc230119528 \h </w:instrText>
            </w:r>
            <w:r w:rsidR="00462995" w:rsidRPr="00462995">
              <w:rPr>
                <w:noProof/>
                <w:webHidden/>
              </w:rPr>
            </w:r>
            <w:r w:rsidR="00462995" w:rsidRPr="00462995">
              <w:rPr>
                <w:noProof/>
                <w:webHidden/>
              </w:rPr>
              <w:fldChar w:fldCharType="separate"/>
            </w:r>
            <w:r w:rsidR="00462995" w:rsidRPr="00462995">
              <w:rPr>
                <w:noProof/>
                <w:webHidden/>
              </w:rPr>
              <w:t>19</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29" w:history="1">
            <w:r w:rsidR="00462995" w:rsidRPr="00462995">
              <w:rPr>
                <w:rStyle w:val="Lienhypertexte"/>
                <w:noProof/>
              </w:rPr>
              <w:t>II.1.3</w:t>
            </w:r>
            <w:r w:rsidR="00462995" w:rsidRPr="00462995">
              <w:rPr>
                <w:rStyle w:val="Lienhypertexte"/>
                <w:rFonts w:eastAsia="Arial"/>
                <w:noProof/>
              </w:rPr>
              <w:t xml:space="preserve"> </w:t>
            </w:r>
            <w:r w:rsidR="00462995" w:rsidRPr="00462995">
              <w:rPr>
                <w:rStyle w:val="Lienhypertexte"/>
                <w:noProof/>
              </w:rPr>
              <w:t>Conclusion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_Toc230119529 \h </w:instrText>
            </w:r>
            <w:r w:rsidR="00462995" w:rsidRPr="00462995">
              <w:rPr>
                <w:noProof/>
                <w:webHidden/>
              </w:rPr>
            </w:r>
            <w:r w:rsidR="00462995" w:rsidRPr="00462995">
              <w:rPr>
                <w:noProof/>
                <w:webHidden/>
              </w:rPr>
              <w:fldChar w:fldCharType="separate"/>
            </w:r>
            <w:r w:rsidR="00462995" w:rsidRPr="00462995">
              <w:rPr>
                <w:noProof/>
                <w:webHidden/>
              </w:rPr>
              <w:t>20</w:t>
            </w:r>
            <w:r w:rsidR="00462995" w:rsidRPr="00462995">
              <w:rPr>
                <w:noProof/>
                <w:webHidden/>
              </w:rPr>
              <w:fldChar w:fldCharType="end"/>
            </w:r>
          </w:hyperlink>
        </w:p>
        <w:p w:rsidR="00462995" w:rsidRPr="00462995" w:rsidRDefault="008E03B8" w:rsidP="00042E38">
          <w:pPr>
            <w:pStyle w:val="TM1"/>
            <w:tabs>
              <w:tab w:val="right" w:leader="dot" w:pos="9062"/>
            </w:tabs>
            <w:spacing w:line="360" w:lineRule="auto"/>
            <w:rPr>
              <w:noProof/>
            </w:rPr>
          </w:pPr>
          <w:hyperlink w:anchor="_Toc230119530" w:history="1">
            <w:r w:rsidR="00462995" w:rsidRPr="00462995">
              <w:rPr>
                <w:rStyle w:val="Lienhypertexte"/>
                <w:noProof/>
              </w:rPr>
              <w:t>PARTIE 2 : ANALYSE ET CONCEPTIONS</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_Toc230119530 \h </w:instrText>
            </w:r>
            <w:r w:rsidR="00462995" w:rsidRPr="00462995">
              <w:rPr>
                <w:noProof/>
                <w:webHidden/>
              </w:rPr>
            </w:r>
            <w:r w:rsidR="00462995" w:rsidRPr="00462995">
              <w:rPr>
                <w:noProof/>
                <w:webHidden/>
              </w:rPr>
              <w:fldChar w:fldCharType="separate"/>
            </w:r>
            <w:r w:rsidR="00462995" w:rsidRPr="00462995">
              <w:rPr>
                <w:noProof/>
                <w:webHidden/>
              </w:rPr>
              <w:t>21</w:t>
            </w:r>
            <w:r w:rsidR="00462995" w:rsidRPr="00462995">
              <w:rPr>
                <w:noProof/>
                <w:webHidden/>
              </w:rPr>
              <w:fldChar w:fldCharType="end"/>
            </w:r>
          </w:hyperlink>
        </w:p>
        <w:p w:rsidR="00462995" w:rsidRPr="00462995" w:rsidRDefault="008E03B8" w:rsidP="00042E38">
          <w:pPr>
            <w:pStyle w:val="TM1"/>
            <w:tabs>
              <w:tab w:val="right" w:leader="dot" w:pos="9062"/>
            </w:tabs>
            <w:spacing w:line="360" w:lineRule="auto"/>
            <w:rPr>
              <w:noProof/>
            </w:rPr>
          </w:pPr>
          <w:hyperlink w:anchor="_Toc230119531" w:history="1">
            <w:r w:rsidR="00462995" w:rsidRPr="00462995">
              <w:rPr>
                <w:rStyle w:val="Lienhypertexte"/>
                <w:noProof/>
              </w:rPr>
              <w:t>Chapitre 3 : Cadre théorique et technologique</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_Toc230119531 \h </w:instrText>
            </w:r>
            <w:r w:rsidR="00462995" w:rsidRPr="00462995">
              <w:rPr>
                <w:noProof/>
                <w:webHidden/>
              </w:rPr>
            </w:r>
            <w:r w:rsidR="00462995" w:rsidRPr="00462995">
              <w:rPr>
                <w:noProof/>
                <w:webHidden/>
              </w:rPr>
              <w:fldChar w:fldCharType="separate"/>
            </w:r>
            <w:r w:rsidR="00462995" w:rsidRPr="00462995">
              <w:rPr>
                <w:noProof/>
                <w:webHidden/>
              </w:rPr>
              <w:t>21</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32" w:history="1">
            <w:r w:rsidR="00462995" w:rsidRPr="00462995">
              <w:rPr>
                <w:rStyle w:val="Lienhypertexte"/>
                <w:iCs/>
                <w:noProof/>
              </w:rPr>
              <w:t>3.1 Introduction</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_Toc230119532 \h </w:instrText>
            </w:r>
            <w:r w:rsidR="00462995" w:rsidRPr="00462995">
              <w:rPr>
                <w:noProof/>
                <w:webHidden/>
              </w:rPr>
            </w:r>
            <w:r w:rsidR="00462995" w:rsidRPr="00462995">
              <w:rPr>
                <w:noProof/>
                <w:webHidden/>
              </w:rPr>
              <w:fldChar w:fldCharType="separate"/>
            </w:r>
            <w:r w:rsidR="00462995" w:rsidRPr="00462995">
              <w:rPr>
                <w:noProof/>
                <w:webHidden/>
              </w:rPr>
              <w:t>21</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33" w:history="1">
            <w:r w:rsidR="00462995" w:rsidRPr="00462995">
              <w:rPr>
                <w:rStyle w:val="Lienhypertexte"/>
                <w:iCs/>
                <w:noProof/>
              </w:rPr>
              <w:t>3.2 Concepts théoriques fondamentaux</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_Toc230119533 \h </w:instrText>
            </w:r>
            <w:r w:rsidR="00462995" w:rsidRPr="00462995">
              <w:rPr>
                <w:noProof/>
                <w:webHidden/>
              </w:rPr>
            </w:r>
            <w:r w:rsidR="00462995" w:rsidRPr="00462995">
              <w:rPr>
                <w:noProof/>
                <w:webHidden/>
              </w:rPr>
              <w:fldChar w:fldCharType="separate"/>
            </w:r>
            <w:r w:rsidR="00462995" w:rsidRPr="00462995">
              <w:rPr>
                <w:noProof/>
                <w:webHidden/>
              </w:rPr>
              <w:t>21</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34" w:history="1">
            <w:r w:rsidR="00462995" w:rsidRPr="00462995">
              <w:rPr>
                <w:rStyle w:val="Lienhypertexte"/>
                <w:noProof/>
              </w:rPr>
              <w:t>3.2.1 Le développement collaboratif et la gestion de versions</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_Toc230119534 \h </w:instrText>
            </w:r>
            <w:r w:rsidR="00462995" w:rsidRPr="00462995">
              <w:rPr>
                <w:noProof/>
                <w:webHidden/>
              </w:rPr>
            </w:r>
            <w:r w:rsidR="00462995" w:rsidRPr="00462995">
              <w:rPr>
                <w:noProof/>
                <w:webHidden/>
              </w:rPr>
              <w:fldChar w:fldCharType="separate"/>
            </w:r>
            <w:r w:rsidR="00462995" w:rsidRPr="00462995">
              <w:rPr>
                <w:noProof/>
                <w:webHidden/>
              </w:rPr>
              <w:t>21</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35" w:history="1">
            <w:r w:rsidR="00462995" w:rsidRPr="00462995">
              <w:rPr>
                <w:rStyle w:val="Lienhypertexte"/>
                <w:noProof/>
              </w:rPr>
              <w:t>3.2.2 Le concept CI/CD — Intégration Continue et Déploiement Continu</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_Toc230119535 \h </w:instrText>
            </w:r>
            <w:r w:rsidR="00462995" w:rsidRPr="00462995">
              <w:rPr>
                <w:noProof/>
                <w:webHidden/>
              </w:rPr>
            </w:r>
            <w:r w:rsidR="00462995" w:rsidRPr="00462995">
              <w:rPr>
                <w:noProof/>
                <w:webHidden/>
              </w:rPr>
              <w:fldChar w:fldCharType="separate"/>
            </w:r>
            <w:r w:rsidR="00462995" w:rsidRPr="00462995">
              <w:rPr>
                <w:noProof/>
                <w:webHidden/>
              </w:rPr>
              <w:t>21</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36" w:history="1">
            <w:r w:rsidR="00462995" w:rsidRPr="00462995">
              <w:rPr>
                <w:rStyle w:val="Lienhypertexte"/>
                <w:noProof/>
              </w:rPr>
              <w:t>3.2.3 La conteneurisation avec Docker</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_Toc230119536 \h </w:instrText>
            </w:r>
            <w:r w:rsidR="00462995" w:rsidRPr="00462995">
              <w:rPr>
                <w:noProof/>
                <w:webHidden/>
              </w:rPr>
            </w:r>
            <w:r w:rsidR="00462995" w:rsidRPr="00462995">
              <w:rPr>
                <w:noProof/>
                <w:webHidden/>
              </w:rPr>
              <w:fldChar w:fldCharType="separate"/>
            </w:r>
            <w:r w:rsidR="00462995" w:rsidRPr="00462995">
              <w:rPr>
                <w:noProof/>
                <w:webHidden/>
              </w:rPr>
              <w:t>23</w:t>
            </w:r>
            <w:r w:rsidR="00462995" w:rsidRPr="00462995">
              <w:rPr>
                <w:noProof/>
                <w:webHidden/>
              </w:rPr>
              <w:fldChar w:fldCharType="end"/>
            </w:r>
          </w:hyperlink>
        </w:p>
        <w:p w:rsidR="00462995" w:rsidRPr="00462995" w:rsidRDefault="008E03B8" w:rsidP="00042E38">
          <w:pPr>
            <w:pStyle w:val="TM3"/>
            <w:tabs>
              <w:tab w:val="right" w:leader="dot" w:pos="9062"/>
            </w:tabs>
            <w:spacing w:line="360" w:lineRule="auto"/>
            <w:rPr>
              <w:noProof/>
            </w:rPr>
          </w:pPr>
          <w:hyperlink w:anchor="_Toc230119537" w:history="1">
            <w:r w:rsidR="00462995" w:rsidRPr="00462995">
              <w:rPr>
                <w:rStyle w:val="Lienhypertexte"/>
                <w:noProof/>
              </w:rPr>
              <w:t>3.2.4 Le reverse proxy et le serveur web Nginx</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_Toc230119537 \h </w:instrText>
            </w:r>
            <w:r w:rsidR="00462995" w:rsidRPr="00462995">
              <w:rPr>
                <w:noProof/>
                <w:webHidden/>
              </w:rPr>
            </w:r>
            <w:r w:rsidR="00462995" w:rsidRPr="00462995">
              <w:rPr>
                <w:noProof/>
                <w:webHidden/>
              </w:rPr>
              <w:fldChar w:fldCharType="separate"/>
            </w:r>
            <w:r w:rsidR="00462995" w:rsidRPr="00462995">
              <w:rPr>
                <w:noProof/>
                <w:webHidden/>
              </w:rPr>
              <w:t>23</w:t>
            </w:r>
            <w:r w:rsidR="00462995" w:rsidRPr="00462995">
              <w:rPr>
                <w:noProof/>
                <w:webHidden/>
              </w:rPr>
              <w:fldChar w:fldCharType="end"/>
            </w:r>
          </w:hyperlink>
        </w:p>
        <w:p w:rsidR="00462995" w:rsidRPr="00462995" w:rsidRDefault="008E03B8" w:rsidP="00042E38">
          <w:pPr>
            <w:pStyle w:val="TM2"/>
            <w:tabs>
              <w:tab w:val="right" w:leader="dot" w:pos="9062"/>
            </w:tabs>
            <w:spacing w:line="360" w:lineRule="auto"/>
            <w:rPr>
              <w:noProof/>
            </w:rPr>
          </w:pPr>
          <w:hyperlink w:anchor="_Toc230119538" w:history="1">
            <w:r w:rsidR="00462995" w:rsidRPr="00462995">
              <w:rPr>
                <w:rStyle w:val="Lienhypertexte"/>
                <w:iCs/>
                <w:noProof/>
              </w:rPr>
              <w:t>3.3 Présentation détaillée des technologies utilisées</w:t>
            </w:r>
            <w:r w:rsidR="00462995" w:rsidRPr="00462995">
              <w:rPr>
                <w:noProof/>
                <w:webHidden/>
              </w:rPr>
              <w:tab/>
            </w:r>
            <w:r w:rsidR="00462995" w:rsidRPr="00462995">
              <w:rPr>
                <w:noProof/>
                <w:webHidden/>
              </w:rPr>
              <w:fldChar w:fldCharType="begin"/>
            </w:r>
            <w:r w:rsidR="00462995" w:rsidRPr="00462995">
              <w:rPr>
                <w:noProof/>
                <w:webHidden/>
              </w:rPr>
              <w:instrText xml:space="preserve"> PAGEREF _Toc230119538 \h </w:instrText>
            </w:r>
            <w:r w:rsidR="00462995" w:rsidRPr="00462995">
              <w:rPr>
                <w:noProof/>
                <w:webHidden/>
              </w:rPr>
            </w:r>
            <w:r w:rsidR="00462995" w:rsidRPr="00462995">
              <w:rPr>
                <w:noProof/>
                <w:webHidden/>
              </w:rPr>
              <w:fldChar w:fldCharType="separate"/>
            </w:r>
            <w:r w:rsidR="00462995" w:rsidRPr="00462995">
              <w:rPr>
                <w:noProof/>
                <w:webHidden/>
              </w:rPr>
              <w:t>24</w:t>
            </w:r>
            <w:r w:rsidR="00462995" w:rsidRPr="00462995">
              <w:rPr>
                <w:noProof/>
                <w:webHidden/>
              </w:rPr>
              <w:fldChar w:fldCharType="end"/>
            </w:r>
          </w:hyperlink>
        </w:p>
        <w:p w:rsidR="00462995" w:rsidRPr="00462995" w:rsidRDefault="00462995" w:rsidP="00042E38">
          <w:pPr>
            <w:spacing w:line="360" w:lineRule="auto"/>
          </w:pPr>
          <w:r w:rsidRPr="00462995">
            <w:fldChar w:fldCharType="end"/>
          </w:r>
        </w:p>
      </w:sdtContent>
    </w:sdt>
    <w:p w:rsidR="00462995" w:rsidRDefault="00462995" w:rsidP="00042E38">
      <w:pPr>
        <w:spacing w:after="160" w:line="360" w:lineRule="auto"/>
        <w:ind w:left="0" w:right="0" w:firstLine="0"/>
        <w:jc w:val="center"/>
        <w:rPr>
          <w:b/>
          <w:szCs w:val="24"/>
        </w:rPr>
      </w:pPr>
      <w:r>
        <w:rPr>
          <w:b/>
          <w:sz w:val="32"/>
          <w:szCs w:val="32"/>
        </w:rPr>
        <w:br w:type="page"/>
      </w:r>
      <w:r w:rsidRPr="00462995">
        <w:rPr>
          <w:b/>
          <w:szCs w:val="24"/>
        </w:rPr>
        <w:lastRenderedPageBreak/>
        <w:t>LISTE DE TABLEAU</w:t>
      </w:r>
      <w:r>
        <w:rPr>
          <w:b/>
          <w:szCs w:val="24"/>
        </w:rPr>
        <w:t>X</w:t>
      </w:r>
    </w:p>
    <w:p w:rsidR="00462995" w:rsidRDefault="00462995"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r>
        <w:rPr>
          <w:b/>
          <w:szCs w:val="24"/>
        </w:rPr>
        <w:fldChar w:fldCharType="begin"/>
      </w:r>
      <w:r>
        <w:rPr>
          <w:b/>
          <w:szCs w:val="24"/>
        </w:rPr>
        <w:instrText xml:space="preserve"> TOC \h \z \c "Tableau" </w:instrText>
      </w:r>
      <w:r>
        <w:rPr>
          <w:b/>
          <w:szCs w:val="24"/>
        </w:rPr>
        <w:fldChar w:fldCharType="separate"/>
      </w:r>
      <w:hyperlink w:anchor="_Toc230119624" w:history="1">
        <w:r w:rsidRPr="00475027">
          <w:rPr>
            <w:rStyle w:val="Lienhypertexte"/>
            <w:noProof/>
          </w:rPr>
          <w:t>Tableau 1:Les six étapes du pipeline CI/CD.</w:t>
        </w:r>
        <w:r>
          <w:rPr>
            <w:noProof/>
            <w:webHidden/>
          </w:rPr>
          <w:tab/>
        </w:r>
        <w:r>
          <w:rPr>
            <w:noProof/>
            <w:webHidden/>
          </w:rPr>
          <w:fldChar w:fldCharType="begin"/>
        </w:r>
        <w:r>
          <w:rPr>
            <w:noProof/>
            <w:webHidden/>
          </w:rPr>
          <w:instrText xml:space="preserve"> PAGEREF _Toc230119624 \h </w:instrText>
        </w:r>
        <w:r>
          <w:rPr>
            <w:noProof/>
            <w:webHidden/>
          </w:rPr>
        </w:r>
        <w:r>
          <w:rPr>
            <w:noProof/>
            <w:webHidden/>
          </w:rPr>
          <w:fldChar w:fldCharType="separate"/>
        </w:r>
        <w:r>
          <w:rPr>
            <w:noProof/>
            <w:webHidden/>
          </w:rPr>
          <w:t>23</w:t>
        </w:r>
        <w:r>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25" w:history="1">
        <w:r w:rsidR="00462995" w:rsidRPr="00475027">
          <w:rPr>
            <w:rStyle w:val="Lienhypertexte"/>
            <w:noProof/>
          </w:rPr>
          <w:t>Tableau 2:Fiche technique GitHub</w:t>
        </w:r>
        <w:r w:rsidR="00462995">
          <w:rPr>
            <w:noProof/>
            <w:webHidden/>
          </w:rPr>
          <w:tab/>
        </w:r>
        <w:r w:rsidR="00462995">
          <w:rPr>
            <w:noProof/>
            <w:webHidden/>
          </w:rPr>
          <w:fldChar w:fldCharType="begin"/>
        </w:r>
        <w:r w:rsidR="00462995">
          <w:rPr>
            <w:noProof/>
            <w:webHidden/>
          </w:rPr>
          <w:instrText xml:space="preserve"> PAGEREF _Toc230119625 \h </w:instrText>
        </w:r>
        <w:r w:rsidR="00462995">
          <w:rPr>
            <w:noProof/>
            <w:webHidden/>
          </w:rPr>
        </w:r>
        <w:r w:rsidR="00462995">
          <w:rPr>
            <w:noProof/>
            <w:webHidden/>
          </w:rPr>
          <w:fldChar w:fldCharType="separate"/>
        </w:r>
        <w:r w:rsidR="00462995">
          <w:rPr>
            <w:noProof/>
            <w:webHidden/>
          </w:rPr>
          <w:t>26</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26" w:history="1">
        <w:r w:rsidR="00462995" w:rsidRPr="00475027">
          <w:rPr>
            <w:rStyle w:val="Lienhypertexte"/>
            <w:noProof/>
          </w:rPr>
          <w:t>Tableau 3: : Fiche technique Docker</w:t>
        </w:r>
        <w:r w:rsidR="00462995">
          <w:rPr>
            <w:noProof/>
            <w:webHidden/>
          </w:rPr>
          <w:tab/>
        </w:r>
        <w:r w:rsidR="00462995">
          <w:rPr>
            <w:noProof/>
            <w:webHidden/>
          </w:rPr>
          <w:fldChar w:fldCharType="begin"/>
        </w:r>
        <w:r w:rsidR="00462995">
          <w:rPr>
            <w:noProof/>
            <w:webHidden/>
          </w:rPr>
          <w:instrText xml:space="preserve"> PAGEREF _Toc230119626 \h </w:instrText>
        </w:r>
        <w:r w:rsidR="00462995">
          <w:rPr>
            <w:noProof/>
            <w:webHidden/>
          </w:rPr>
        </w:r>
        <w:r w:rsidR="00462995">
          <w:rPr>
            <w:noProof/>
            <w:webHidden/>
          </w:rPr>
          <w:fldChar w:fldCharType="separate"/>
        </w:r>
        <w:r w:rsidR="00462995">
          <w:rPr>
            <w:noProof/>
            <w:webHidden/>
          </w:rPr>
          <w:t>28</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27" w:history="1">
        <w:r w:rsidR="00462995" w:rsidRPr="00475027">
          <w:rPr>
            <w:rStyle w:val="Lienhypertexte"/>
            <w:noProof/>
          </w:rPr>
          <w:t>Tableau 4: : Logo Nginx</w:t>
        </w:r>
        <w:r w:rsidR="00462995">
          <w:rPr>
            <w:noProof/>
            <w:webHidden/>
          </w:rPr>
          <w:tab/>
        </w:r>
        <w:r w:rsidR="00462995">
          <w:rPr>
            <w:noProof/>
            <w:webHidden/>
          </w:rPr>
          <w:fldChar w:fldCharType="begin"/>
        </w:r>
        <w:r w:rsidR="00462995">
          <w:rPr>
            <w:noProof/>
            <w:webHidden/>
          </w:rPr>
          <w:instrText xml:space="preserve"> PAGEREF _Toc230119627 \h </w:instrText>
        </w:r>
        <w:r w:rsidR="00462995">
          <w:rPr>
            <w:noProof/>
            <w:webHidden/>
          </w:rPr>
        </w:r>
        <w:r w:rsidR="00462995">
          <w:rPr>
            <w:noProof/>
            <w:webHidden/>
          </w:rPr>
          <w:fldChar w:fldCharType="separate"/>
        </w:r>
        <w:r w:rsidR="00462995">
          <w:rPr>
            <w:noProof/>
            <w:webHidden/>
          </w:rPr>
          <w:t>29</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28" w:history="1">
        <w:r w:rsidR="00462995" w:rsidRPr="00475027">
          <w:rPr>
            <w:rStyle w:val="Lienhypertexte"/>
            <w:noProof/>
          </w:rPr>
          <w:t>Tableau 5: : Fiche technique Docker</w:t>
        </w:r>
        <w:r w:rsidR="00462995">
          <w:rPr>
            <w:noProof/>
            <w:webHidden/>
          </w:rPr>
          <w:tab/>
        </w:r>
        <w:r w:rsidR="00462995">
          <w:rPr>
            <w:noProof/>
            <w:webHidden/>
          </w:rPr>
          <w:fldChar w:fldCharType="begin"/>
        </w:r>
        <w:r w:rsidR="00462995">
          <w:rPr>
            <w:noProof/>
            <w:webHidden/>
          </w:rPr>
          <w:instrText xml:space="preserve"> PAGEREF _Toc230119628 \h </w:instrText>
        </w:r>
        <w:r w:rsidR="00462995">
          <w:rPr>
            <w:noProof/>
            <w:webHidden/>
          </w:rPr>
        </w:r>
        <w:r w:rsidR="00462995">
          <w:rPr>
            <w:noProof/>
            <w:webHidden/>
          </w:rPr>
          <w:fldChar w:fldCharType="separate"/>
        </w:r>
        <w:r w:rsidR="00462995">
          <w:rPr>
            <w:noProof/>
            <w:webHidden/>
          </w:rPr>
          <w:t>30</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29" w:history="1">
        <w:r w:rsidR="00462995" w:rsidRPr="00475027">
          <w:rPr>
            <w:rStyle w:val="Lienhypertexte"/>
            <w:noProof/>
          </w:rPr>
          <w:t>Tableau 6: : Fiche technique React</w:t>
        </w:r>
        <w:r w:rsidR="00462995">
          <w:rPr>
            <w:noProof/>
            <w:webHidden/>
          </w:rPr>
          <w:tab/>
        </w:r>
        <w:r w:rsidR="00462995">
          <w:rPr>
            <w:noProof/>
            <w:webHidden/>
          </w:rPr>
          <w:fldChar w:fldCharType="begin"/>
        </w:r>
        <w:r w:rsidR="00462995">
          <w:rPr>
            <w:noProof/>
            <w:webHidden/>
          </w:rPr>
          <w:instrText xml:space="preserve"> PAGEREF _Toc230119629 \h </w:instrText>
        </w:r>
        <w:r w:rsidR="00462995">
          <w:rPr>
            <w:noProof/>
            <w:webHidden/>
          </w:rPr>
        </w:r>
        <w:r w:rsidR="00462995">
          <w:rPr>
            <w:noProof/>
            <w:webHidden/>
          </w:rPr>
          <w:fldChar w:fldCharType="separate"/>
        </w:r>
        <w:r w:rsidR="00462995">
          <w:rPr>
            <w:noProof/>
            <w:webHidden/>
          </w:rPr>
          <w:t>32</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0" w:history="1">
        <w:r w:rsidR="00462995" w:rsidRPr="00475027">
          <w:rPr>
            <w:rStyle w:val="Lienhypertexte"/>
            <w:noProof/>
          </w:rPr>
          <w:t>Tableau 7: : Fiche technique Docker</w:t>
        </w:r>
        <w:r w:rsidR="00462995">
          <w:rPr>
            <w:noProof/>
            <w:webHidden/>
          </w:rPr>
          <w:tab/>
        </w:r>
        <w:r w:rsidR="00462995">
          <w:rPr>
            <w:noProof/>
            <w:webHidden/>
          </w:rPr>
          <w:fldChar w:fldCharType="begin"/>
        </w:r>
        <w:r w:rsidR="00462995">
          <w:rPr>
            <w:noProof/>
            <w:webHidden/>
          </w:rPr>
          <w:instrText xml:space="preserve"> PAGEREF _Toc230119630 \h </w:instrText>
        </w:r>
        <w:r w:rsidR="00462995">
          <w:rPr>
            <w:noProof/>
            <w:webHidden/>
          </w:rPr>
        </w:r>
        <w:r w:rsidR="00462995">
          <w:rPr>
            <w:noProof/>
            <w:webHidden/>
          </w:rPr>
          <w:fldChar w:fldCharType="separate"/>
        </w:r>
        <w:r w:rsidR="00462995">
          <w:rPr>
            <w:noProof/>
            <w:webHidden/>
          </w:rPr>
          <w:t>36</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1" w:history="1">
        <w:r w:rsidR="00462995" w:rsidRPr="00475027">
          <w:rPr>
            <w:rStyle w:val="Lienhypertexte"/>
            <w:noProof/>
          </w:rPr>
          <w:t>Tableau 8: : Fiche technique VirtualBox et Ubuntu</w:t>
        </w:r>
        <w:r w:rsidR="00462995">
          <w:rPr>
            <w:noProof/>
            <w:webHidden/>
          </w:rPr>
          <w:tab/>
        </w:r>
        <w:r w:rsidR="00462995">
          <w:rPr>
            <w:noProof/>
            <w:webHidden/>
          </w:rPr>
          <w:fldChar w:fldCharType="begin"/>
        </w:r>
        <w:r w:rsidR="00462995">
          <w:rPr>
            <w:noProof/>
            <w:webHidden/>
          </w:rPr>
          <w:instrText xml:space="preserve"> PAGEREF _Toc230119631 \h </w:instrText>
        </w:r>
        <w:r w:rsidR="00462995">
          <w:rPr>
            <w:noProof/>
            <w:webHidden/>
          </w:rPr>
        </w:r>
        <w:r w:rsidR="00462995">
          <w:rPr>
            <w:noProof/>
            <w:webHidden/>
          </w:rPr>
          <w:fldChar w:fldCharType="separate"/>
        </w:r>
        <w:r w:rsidR="00462995">
          <w:rPr>
            <w:noProof/>
            <w:webHidden/>
          </w:rPr>
          <w:t>38</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2" w:history="1">
        <w:r w:rsidR="00462995" w:rsidRPr="00475027">
          <w:rPr>
            <w:rStyle w:val="Lienhypertexte"/>
            <w:noProof/>
          </w:rPr>
          <w:t>Tableau 9: : Comparaison des outils CI/CD</w:t>
        </w:r>
        <w:r w:rsidR="00462995">
          <w:rPr>
            <w:noProof/>
            <w:webHidden/>
          </w:rPr>
          <w:tab/>
        </w:r>
        <w:r w:rsidR="00462995">
          <w:rPr>
            <w:noProof/>
            <w:webHidden/>
          </w:rPr>
          <w:fldChar w:fldCharType="begin"/>
        </w:r>
        <w:r w:rsidR="00462995">
          <w:rPr>
            <w:noProof/>
            <w:webHidden/>
          </w:rPr>
          <w:instrText xml:space="preserve"> PAGEREF _Toc230119632 \h </w:instrText>
        </w:r>
        <w:r w:rsidR="00462995">
          <w:rPr>
            <w:noProof/>
            <w:webHidden/>
          </w:rPr>
        </w:r>
        <w:r w:rsidR="00462995">
          <w:rPr>
            <w:noProof/>
            <w:webHidden/>
          </w:rPr>
          <w:fldChar w:fldCharType="separate"/>
        </w:r>
        <w:r w:rsidR="00462995">
          <w:rPr>
            <w:noProof/>
            <w:webHidden/>
          </w:rPr>
          <w:t>40</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3" w:history="1">
        <w:r w:rsidR="00462995" w:rsidRPr="00475027">
          <w:rPr>
            <w:rStyle w:val="Lienhypertexte"/>
            <w:noProof/>
          </w:rPr>
          <w:t>Tableau 10: : Comparaison des solutions de conteneurisation</w:t>
        </w:r>
        <w:r w:rsidR="00462995">
          <w:rPr>
            <w:noProof/>
            <w:webHidden/>
          </w:rPr>
          <w:tab/>
        </w:r>
        <w:r w:rsidR="00462995">
          <w:rPr>
            <w:noProof/>
            <w:webHidden/>
          </w:rPr>
          <w:fldChar w:fldCharType="begin"/>
        </w:r>
        <w:r w:rsidR="00462995">
          <w:rPr>
            <w:noProof/>
            <w:webHidden/>
          </w:rPr>
          <w:instrText xml:space="preserve"> PAGEREF _Toc230119633 \h </w:instrText>
        </w:r>
        <w:r w:rsidR="00462995">
          <w:rPr>
            <w:noProof/>
            <w:webHidden/>
          </w:rPr>
        </w:r>
        <w:r w:rsidR="00462995">
          <w:rPr>
            <w:noProof/>
            <w:webHidden/>
          </w:rPr>
          <w:fldChar w:fldCharType="separate"/>
        </w:r>
        <w:r w:rsidR="00462995">
          <w:rPr>
            <w:noProof/>
            <w:webHidden/>
          </w:rPr>
          <w:t>41</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4" w:history="1">
        <w:r w:rsidR="00462995" w:rsidRPr="00475027">
          <w:rPr>
            <w:rStyle w:val="Lienhypertexte"/>
            <w:noProof/>
          </w:rPr>
          <w:t>Tableau 11: : Comparaison des serveurs web disponibles</w:t>
        </w:r>
        <w:r w:rsidR="00462995">
          <w:rPr>
            <w:noProof/>
            <w:webHidden/>
          </w:rPr>
          <w:tab/>
        </w:r>
        <w:r w:rsidR="00462995">
          <w:rPr>
            <w:noProof/>
            <w:webHidden/>
          </w:rPr>
          <w:fldChar w:fldCharType="begin"/>
        </w:r>
        <w:r w:rsidR="00462995">
          <w:rPr>
            <w:noProof/>
            <w:webHidden/>
          </w:rPr>
          <w:instrText xml:space="preserve"> PAGEREF _Toc230119634 \h </w:instrText>
        </w:r>
        <w:r w:rsidR="00462995">
          <w:rPr>
            <w:noProof/>
            <w:webHidden/>
          </w:rPr>
        </w:r>
        <w:r w:rsidR="00462995">
          <w:rPr>
            <w:noProof/>
            <w:webHidden/>
          </w:rPr>
          <w:fldChar w:fldCharType="separate"/>
        </w:r>
        <w:r w:rsidR="00462995">
          <w:rPr>
            <w:noProof/>
            <w:webHidden/>
          </w:rPr>
          <w:t>42</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5" w:history="1">
        <w:r w:rsidR="00462995" w:rsidRPr="00475027">
          <w:rPr>
            <w:rStyle w:val="Lienhypertexte"/>
            <w:noProof/>
          </w:rPr>
          <w:t>Tableau 12: : Comparaison des Framework frontend</w:t>
        </w:r>
        <w:r w:rsidR="00462995">
          <w:rPr>
            <w:noProof/>
            <w:webHidden/>
          </w:rPr>
          <w:tab/>
        </w:r>
        <w:r w:rsidR="00462995">
          <w:rPr>
            <w:noProof/>
            <w:webHidden/>
          </w:rPr>
          <w:fldChar w:fldCharType="begin"/>
        </w:r>
        <w:r w:rsidR="00462995">
          <w:rPr>
            <w:noProof/>
            <w:webHidden/>
          </w:rPr>
          <w:instrText xml:space="preserve"> PAGEREF _Toc230119635 \h </w:instrText>
        </w:r>
        <w:r w:rsidR="00462995">
          <w:rPr>
            <w:noProof/>
            <w:webHidden/>
          </w:rPr>
        </w:r>
        <w:r w:rsidR="00462995">
          <w:rPr>
            <w:noProof/>
            <w:webHidden/>
          </w:rPr>
          <w:fldChar w:fldCharType="separate"/>
        </w:r>
        <w:r w:rsidR="00462995">
          <w:rPr>
            <w:noProof/>
            <w:webHidden/>
          </w:rPr>
          <w:t>43</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6" w:history="1">
        <w:r w:rsidR="00462995" w:rsidRPr="00475027">
          <w:rPr>
            <w:rStyle w:val="Lienhypertexte"/>
            <w:noProof/>
          </w:rPr>
          <w:t>Tableau 13: Comparaison des Framework backend</w:t>
        </w:r>
        <w:r w:rsidR="00462995">
          <w:rPr>
            <w:noProof/>
            <w:webHidden/>
          </w:rPr>
          <w:tab/>
        </w:r>
        <w:r w:rsidR="00462995">
          <w:rPr>
            <w:noProof/>
            <w:webHidden/>
          </w:rPr>
          <w:fldChar w:fldCharType="begin"/>
        </w:r>
        <w:r w:rsidR="00462995">
          <w:rPr>
            <w:noProof/>
            <w:webHidden/>
          </w:rPr>
          <w:instrText xml:space="preserve"> PAGEREF _Toc230119636 \h </w:instrText>
        </w:r>
        <w:r w:rsidR="00462995">
          <w:rPr>
            <w:noProof/>
            <w:webHidden/>
          </w:rPr>
        </w:r>
        <w:r w:rsidR="00462995">
          <w:rPr>
            <w:noProof/>
            <w:webHidden/>
          </w:rPr>
          <w:fldChar w:fldCharType="separate"/>
        </w:r>
        <w:r w:rsidR="00462995">
          <w:rPr>
            <w:noProof/>
            <w:webHidden/>
          </w:rPr>
          <w:t>44</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7" w:history="1">
        <w:r w:rsidR="00462995" w:rsidRPr="00475027">
          <w:rPr>
            <w:rStyle w:val="Lienhypertexte"/>
            <w:noProof/>
          </w:rPr>
          <w:t>Tableau 14; : Comparaison des systèmes de base de données</w:t>
        </w:r>
        <w:r w:rsidR="00462995">
          <w:rPr>
            <w:noProof/>
            <w:webHidden/>
          </w:rPr>
          <w:tab/>
        </w:r>
        <w:r w:rsidR="00462995">
          <w:rPr>
            <w:noProof/>
            <w:webHidden/>
          </w:rPr>
          <w:fldChar w:fldCharType="begin"/>
        </w:r>
        <w:r w:rsidR="00462995">
          <w:rPr>
            <w:noProof/>
            <w:webHidden/>
          </w:rPr>
          <w:instrText xml:space="preserve"> PAGEREF _Toc230119637 \h </w:instrText>
        </w:r>
        <w:r w:rsidR="00462995">
          <w:rPr>
            <w:noProof/>
            <w:webHidden/>
          </w:rPr>
        </w:r>
        <w:r w:rsidR="00462995">
          <w:rPr>
            <w:noProof/>
            <w:webHidden/>
          </w:rPr>
          <w:fldChar w:fldCharType="separate"/>
        </w:r>
        <w:r w:rsidR="00462995">
          <w:rPr>
            <w:noProof/>
            <w:webHidden/>
          </w:rPr>
          <w:t>45</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8" w:history="1">
        <w:r w:rsidR="00462995" w:rsidRPr="00475027">
          <w:rPr>
            <w:rStyle w:val="Lienhypertexte"/>
            <w:noProof/>
          </w:rPr>
          <w:t>Tableau 15: : Comparaison des solutions de virtualisation</w:t>
        </w:r>
        <w:r w:rsidR="00462995">
          <w:rPr>
            <w:noProof/>
            <w:webHidden/>
          </w:rPr>
          <w:tab/>
        </w:r>
        <w:r w:rsidR="00462995">
          <w:rPr>
            <w:noProof/>
            <w:webHidden/>
          </w:rPr>
          <w:fldChar w:fldCharType="begin"/>
        </w:r>
        <w:r w:rsidR="00462995">
          <w:rPr>
            <w:noProof/>
            <w:webHidden/>
          </w:rPr>
          <w:instrText xml:space="preserve"> PAGEREF _Toc230119638 \h </w:instrText>
        </w:r>
        <w:r w:rsidR="00462995">
          <w:rPr>
            <w:noProof/>
            <w:webHidden/>
          </w:rPr>
        </w:r>
        <w:r w:rsidR="00462995">
          <w:rPr>
            <w:noProof/>
            <w:webHidden/>
          </w:rPr>
          <w:fldChar w:fldCharType="separate"/>
        </w:r>
        <w:r w:rsidR="00462995">
          <w:rPr>
            <w:noProof/>
            <w:webHidden/>
          </w:rPr>
          <w:t>46</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39" w:history="1">
        <w:r w:rsidR="00462995" w:rsidRPr="00475027">
          <w:rPr>
            <w:rStyle w:val="Lienhypertexte"/>
            <w:noProof/>
          </w:rPr>
          <w:t>Tableau 16 : Récapitulatif de la justification des choix technologiques</w:t>
        </w:r>
        <w:r w:rsidR="00462995">
          <w:rPr>
            <w:noProof/>
            <w:webHidden/>
          </w:rPr>
          <w:tab/>
        </w:r>
        <w:r w:rsidR="00462995">
          <w:rPr>
            <w:noProof/>
            <w:webHidden/>
          </w:rPr>
          <w:fldChar w:fldCharType="begin"/>
        </w:r>
        <w:r w:rsidR="00462995">
          <w:rPr>
            <w:noProof/>
            <w:webHidden/>
          </w:rPr>
          <w:instrText xml:space="preserve"> PAGEREF _Toc230119639 \h </w:instrText>
        </w:r>
        <w:r w:rsidR="00462995">
          <w:rPr>
            <w:noProof/>
            <w:webHidden/>
          </w:rPr>
        </w:r>
        <w:r w:rsidR="00462995">
          <w:rPr>
            <w:noProof/>
            <w:webHidden/>
          </w:rPr>
          <w:fldChar w:fldCharType="separate"/>
        </w:r>
        <w:r w:rsidR="00462995">
          <w:rPr>
            <w:noProof/>
            <w:webHidden/>
          </w:rPr>
          <w:t>49</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0" w:history="1">
        <w:r w:rsidR="00462995" w:rsidRPr="00475027">
          <w:rPr>
            <w:rStyle w:val="Lienhypertexte"/>
            <w:noProof/>
          </w:rPr>
          <w:t>Tableau 17 : Récapitulatif et priorisation des besoins fonctionnels</w:t>
        </w:r>
        <w:r w:rsidR="00462995">
          <w:rPr>
            <w:noProof/>
            <w:webHidden/>
          </w:rPr>
          <w:tab/>
        </w:r>
        <w:r w:rsidR="00462995">
          <w:rPr>
            <w:noProof/>
            <w:webHidden/>
          </w:rPr>
          <w:fldChar w:fldCharType="begin"/>
        </w:r>
        <w:r w:rsidR="00462995">
          <w:rPr>
            <w:noProof/>
            <w:webHidden/>
          </w:rPr>
          <w:instrText xml:space="preserve"> PAGEREF _Toc230119640 \h </w:instrText>
        </w:r>
        <w:r w:rsidR="00462995">
          <w:rPr>
            <w:noProof/>
            <w:webHidden/>
          </w:rPr>
        </w:r>
        <w:r w:rsidR="00462995">
          <w:rPr>
            <w:noProof/>
            <w:webHidden/>
          </w:rPr>
          <w:fldChar w:fldCharType="separate"/>
        </w:r>
        <w:r w:rsidR="00462995">
          <w:rPr>
            <w:noProof/>
            <w:webHidden/>
          </w:rPr>
          <w:t>53</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1" w:history="1">
        <w:r w:rsidR="00462995" w:rsidRPr="00475027">
          <w:rPr>
            <w:rStyle w:val="Lienhypertexte"/>
            <w:noProof/>
          </w:rPr>
          <w:t>Tableau 18 : Récapitulatif et satisfaction des besoins non fonctionnels</w:t>
        </w:r>
        <w:r w:rsidR="00462995">
          <w:rPr>
            <w:noProof/>
            <w:webHidden/>
          </w:rPr>
          <w:tab/>
        </w:r>
        <w:r w:rsidR="00462995">
          <w:rPr>
            <w:noProof/>
            <w:webHidden/>
          </w:rPr>
          <w:fldChar w:fldCharType="begin"/>
        </w:r>
        <w:r w:rsidR="00462995">
          <w:rPr>
            <w:noProof/>
            <w:webHidden/>
          </w:rPr>
          <w:instrText xml:space="preserve"> PAGEREF _Toc230119641 \h </w:instrText>
        </w:r>
        <w:r w:rsidR="00462995">
          <w:rPr>
            <w:noProof/>
            <w:webHidden/>
          </w:rPr>
        </w:r>
        <w:r w:rsidR="00462995">
          <w:rPr>
            <w:noProof/>
            <w:webHidden/>
          </w:rPr>
          <w:fldChar w:fldCharType="separate"/>
        </w:r>
        <w:r w:rsidR="00462995">
          <w:rPr>
            <w:noProof/>
            <w:webHidden/>
          </w:rPr>
          <w:t>56</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2" w:history="1">
        <w:r w:rsidR="00462995" w:rsidRPr="00475027">
          <w:rPr>
            <w:rStyle w:val="Lienhypertexte"/>
            <w:noProof/>
          </w:rPr>
          <w:t>Tableau 19: Correspondance entre les besoins et les composants techniques</w:t>
        </w:r>
        <w:r w:rsidR="00462995">
          <w:rPr>
            <w:noProof/>
            <w:webHidden/>
          </w:rPr>
          <w:tab/>
        </w:r>
        <w:r w:rsidR="00462995">
          <w:rPr>
            <w:noProof/>
            <w:webHidden/>
          </w:rPr>
          <w:fldChar w:fldCharType="begin"/>
        </w:r>
        <w:r w:rsidR="00462995">
          <w:rPr>
            <w:noProof/>
            <w:webHidden/>
          </w:rPr>
          <w:instrText xml:space="preserve"> PAGEREF _Toc230119642 \h </w:instrText>
        </w:r>
        <w:r w:rsidR="00462995">
          <w:rPr>
            <w:noProof/>
            <w:webHidden/>
          </w:rPr>
        </w:r>
        <w:r w:rsidR="00462995">
          <w:rPr>
            <w:noProof/>
            <w:webHidden/>
          </w:rPr>
          <w:fldChar w:fldCharType="separate"/>
        </w:r>
        <w:r w:rsidR="00462995">
          <w:rPr>
            <w:noProof/>
            <w:webHidden/>
          </w:rPr>
          <w:t>58</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3" w:history="1">
        <w:r w:rsidR="00462995" w:rsidRPr="00475027">
          <w:rPr>
            <w:rStyle w:val="Lienhypertexte"/>
            <w:noProof/>
          </w:rPr>
          <w:t>Tableau 20: Synthèse complète de l'analyse de l'existant et solutions retenues</w:t>
        </w:r>
        <w:r w:rsidR="00462995">
          <w:rPr>
            <w:noProof/>
            <w:webHidden/>
          </w:rPr>
          <w:tab/>
        </w:r>
        <w:r w:rsidR="00462995">
          <w:rPr>
            <w:noProof/>
            <w:webHidden/>
          </w:rPr>
          <w:fldChar w:fldCharType="begin"/>
        </w:r>
        <w:r w:rsidR="00462995">
          <w:rPr>
            <w:noProof/>
            <w:webHidden/>
          </w:rPr>
          <w:instrText xml:space="preserve"> PAGEREF _Toc230119643 \h </w:instrText>
        </w:r>
        <w:r w:rsidR="00462995">
          <w:rPr>
            <w:noProof/>
            <w:webHidden/>
          </w:rPr>
        </w:r>
        <w:r w:rsidR="00462995">
          <w:rPr>
            <w:noProof/>
            <w:webHidden/>
          </w:rPr>
          <w:fldChar w:fldCharType="separate"/>
        </w:r>
        <w:r w:rsidR="00462995">
          <w:rPr>
            <w:noProof/>
            <w:webHidden/>
          </w:rPr>
          <w:t>64</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4" w:history="1">
        <w:r w:rsidR="00462995" w:rsidRPr="00475027">
          <w:rPr>
            <w:rStyle w:val="Lienhypertexte"/>
            <w:noProof/>
          </w:rPr>
          <w:t>Tableau 21: Comparaison avant / après la mise en place de l'infrastructure</w:t>
        </w:r>
        <w:r w:rsidR="00462995">
          <w:rPr>
            <w:noProof/>
            <w:webHidden/>
          </w:rPr>
          <w:tab/>
        </w:r>
        <w:r w:rsidR="00462995">
          <w:rPr>
            <w:noProof/>
            <w:webHidden/>
          </w:rPr>
          <w:fldChar w:fldCharType="begin"/>
        </w:r>
        <w:r w:rsidR="00462995">
          <w:rPr>
            <w:noProof/>
            <w:webHidden/>
          </w:rPr>
          <w:instrText xml:space="preserve"> PAGEREF _Toc230119644 \h </w:instrText>
        </w:r>
        <w:r w:rsidR="00462995">
          <w:rPr>
            <w:noProof/>
            <w:webHidden/>
          </w:rPr>
        </w:r>
        <w:r w:rsidR="00462995">
          <w:rPr>
            <w:noProof/>
            <w:webHidden/>
          </w:rPr>
          <w:fldChar w:fldCharType="separate"/>
        </w:r>
        <w:r w:rsidR="00462995">
          <w:rPr>
            <w:noProof/>
            <w:webHidden/>
          </w:rPr>
          <w:t>65</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5" w:history="1">
        <w:r w:rsidR="00462995" w:rsidRPr="00475027">
          <w:rPr>
            <w:rStyle w:val="Lienhypertexte"/>
            <w:noProof/>
          </w:rPr>
          <w:t>Tableau 22: Rôle détaille de chaque composant de l'architecture</w:t>
        </w:r>
        <w:r w:rsidR="00462995">
          <w:rPr>
            <w:noProof/>
            <w:webHidden/>
          </w:rPr>
          <w:tab/>
        </w:r>
        <w:r w:rsidR="00462995">
          <w:rPr>
            <w:noProof/>
            <w:webHidden/>
          </w:rPr>
          <w:fldChar w:fldCharType="begin"/>
        </w:r>
        <w:r w:rsidR="00462995">
          <w:rPr>
            <w:noProof/>
            <w:webHidden/>
          </w:rPr>
          <w:instrText xml:space="preserve"> PAGEREF _Toc230119645 \h </w:instrText>
        </w:r>
        <w:r w:rsidR="00462995">
          <w:rPr>
            <w:noProof/>
            <w:webHidden/>
          </w:rPr>
        </w:r>
        <w:r w:rsidR="00462995">
          <w:rPr>
            <w:noProof/>
            <w:webHidden/>
          </w:rPr>
          <w:fldChar w:fldCharType="separate"/>
        </w:r>
        <w:r w:rsidR="00462995">
          <w:rPr>
            <w:noProof/>
            <w:webHidden/>
          </w:rPr>
          <w:t>68</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6" w:history="1">
        <w:r w:rsidR="00462995" w:rsidRPr="00475027">
          <w:rPr>
            <w:rStyle w:val="Lienhypertexte"/>
            <w:noProof/>
          </w:rPr>
          <w:t>Tableau 23: Diagramme de flux complet du pipeline CI/CD</w:t>
        </w:r>
        <w:r w:rsidR="00462995">
          <w:rPr>
            <w:noProof/>
            <w:webHidden/>
          </w:rPr>
          <w:tab/>
        </w:r>
        <w:r w:rsidR="00462995">
          <w:rPr>
            <w:noProof/>
            <w:webHidden/>
          </w:rPr>
          <w:fldChar w:fldCharType="begin"/>
        </w:r>
        <w:r w:rsidR="00462995">
          <w:rPr>
            <w:noProof/>
            <w:webHidden/>
          </w:rPr>
          <w:instrText xml:space="preserve"> PAGEREF _Toc230119646 \h </w:instrText>
        </w:r>
        <w:r w:rsidR="00462995">
          <w:rPr>
            <w:noProof/>
            <w:webHidden/>
          </w:rPr>
        </w:r>
        <w:r w:rsidR="00462995">
          <w:rPr>
            <w:noProof/>
            <w:webHidden/>
          </w:rPr>
          <w:fldChar w:fldCharType="separate"/>
        </w:r>
        <w:r w:rsidR="00462995">
          <w:rPr>
            <w:noProof/>
            <w:webHidden/>
          </w:rPr>
          <w:t>69</w:t>
        </w:r>
        <w:r w:rsidR="00462995">
          <w:rPr>
            <w:noProof/>
            <w:webHidden/>
          </w:rPr>
          <w:fldChar w:fldCharType="end"/>
        </w:r>
      </w:hyperlink>
    </w:p>
    <w:p w:rsidR="00462995"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647" w:history="1">
        <w:r w:rsidR="00462995" w:rsidRPr="00475027">
          <w:rPr>
            <w:rStyle w:val="Lienhypertexte"/>
            <w:noProof/>
          </w:rPr>
          <w:t>Tableau 24: Description détaillée des étapes de validation manuelle</w:t>
        </w:r>
        <w:r w:rsidR="00462995">
          <w:rPr>
            <w:noProof/>
            <w:webHidden/>
          </w:rPr>
          <w:tab/>
        </w:r>
        <w:r w:rsidR="00462995">
          <w:rPr>
            <w:noProof/>
            <w:webHidden/>
          </w:rPr>
          <w:fldChar w:fldCharType="begin"/>
        </w:r>
        <w:r w:rsidR="00462995">
          <w:rPr>
            <w:noProof/>
            <w:webHidden/>
          </w:rPr>
          <w:instrText xml:space="preserve"> PAGEREF _Toc230119647 \h </w:instrText>
        </w:r>
        <w:r w:rsidR="00462995">
          <w:rPr>
            <w:noProof/>
            <w:webHidden/>
          </w:rPr>
        </w:r>
        <w:r w:rsidR="00462995">
          <w:rPr>
            <w:noProof/>
            <w:webHidden/>
          </w:rPr>
          <w:fldChar w:fldCharType="separate"/>
        </w:r>
        <w:r w:rsidR="00462995">
          <w:rPr>
            <w:noProof/>
            <w:webHidden/>
          </w:rPr>
          <w:t>70</w:t>
        </w:r>
        <w:r w:rsidR="00462995">
          <w:rPr>
            <w:noProof/>
            <w:webHidden/>
          </w:rPr>
          <w:fldChar w:fldCharType="end"/>
        </w:r>
      </w:hyperlink>
    </w:p>
    <w:p w:rsidR="0046237E" w:rsidRDefault="00462995" w:rsidP="00042E38">
      <w:pPr>
        <w:spacing w:after="160" w:line="360" w:lineRule="auto"/>
        <w:ind w:left="0" w:right="0" w:firstLine="0"/>
        <w:rPr>
          <w:b/>
          <w:szCs w:val="24"/>
        </w:rPr>
      </w:pPr>
      <w:r>
        <w:rPr>
          <w:b/>
          <w:szCs w:val="24"/>
        </w:rPr>
        <w:fldChar w:fldCharType="end"/>
      </w:r>
    </w:p>
    <w:p w:rsidR="0046237E" w:rsidRDefault="0046237E" w:rsidP="00042E38">
      <w:pPr>
        <w:spacing w:after="160" w:line="360" w:lineRule="auto"/>
        <w:ind w:left="0" w:right="0" w:firstLine="0"/>
        <w:jc w:val="left"/>
        <w:rPr>
          <w:b/>
          <w:szCs w:val="24"/>
        </w:rPr>
      </w:pPr>
      <w:r>
        <w:rPr>
          <w:b/>
          <w:szCs w:val="24"/>
        </w:rPr>
        <w:br w:type="page"/>
      </w:r>
    </w:p>
    <w:p w:rsidR="0046237E" w:rsidRDefault="0046237E" w:rsidP="00042E38">
      <w:pPr>
        <w:spacing w:after="160" w:line="360" w:lineRule="auto"/>
        <w:ind w:left="0" w:right="0" w:firstLine="0"/>
        <w:jc w:val="center"/>
        <w:rPr>
          <w:b/>
          <w:szCs w:val="24"/>
        </w:rPr>
      </w:pPr>
      <w:r>
        <w:rPr>
          <w:b/>
          <w:szCs w:val="24"/>
        </w:rPr>
        <w:lastRenderedPageBreak/>
        <w:t>LISTE DE FUGURES</w:t>
      </w:r>
    </w:p>
    <w:p w:rsidR="0046237E" w:rsidRPr="0046237E" w:rsidRDefault="0046237E"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r>
        <w:rPr>
          <w:b/>
          <w:szCs w:val="24"/>
        </w:rPr>
        <w:fldChar w:fldCharType="begin"/>
      </w:r>
      <w:r>
        <w:rPr>
          <w:b/>
          <w:szCs w:val="24"/>
        </w:rPr>
        <w:instrText xml:space="preserve"> TOC \h \z \c "Figure" </w:instrText>
      </w:r>
      <w:r>
        <w:rPr>
          <w:b/>
          <w:szCs w:val="24"/>
        </w:rPr>
        <w:fldChar w:fldCharType="separate"/>
      </w:r>
      <w:hyperlink w:anchor="_Toc230119700" w:history="1">
        <w:r w:rsidRPr="0046237E">
          <w:rPr>
            <w:rStyle w:val="Lienhypertexte"/>
            <w:noProof/>
            <w:color w:val="auto"/>
          </w:rPr>
          <w:t>Figure 1: Organigramme du ministère.</w:t>
        </w:r>
        <w:r w:rsidRPr="0046237E">
          <w:rPr>
            <w:noProof/>
            <w:webHidden/>
            <w:color w:val="auto"/>
          </w:rPr>
          <w:tab/>
        </w:r>
        <w:r w:rsidRPr="0046237E">
          <w:rPr>
            <w:noProof/>
            <w:webHidden/>
            <w:color w:val="auto"/>
          </w:rPr>
          <w:fldChar w:fldCharType="begin"/>
        </w:r>
        <w:r w:rsidRPr="0046237E">
          <w:rPr>
            <w:noProof/>
            <w:webHidden/>
            <w:color w:val="auto"/>
          </w:rPr>
          <w:instrText xml:space="preserve"> PAGEREF _Toc230119700 \h </w:instrText>
        </w:r>
        <w:r w:rsidRPr="0046237E">
          <w:rPr>
            <w:noProof/>
            <w:webHidden/>
            <w:color w:val="auto"/>
          </w:rPr>
        </w:r>
        <w:r w:rsidRPr="0046237E">
          <w:rPr>
            <w:noProof/>
            <w:webHidden/>
            <w:color w:val="auto"/>
          </w:rPr>
          <w:fldChar w:fldCharType="separate"/>
        </w:r>
        <w:r w:rsidRPr="0046237E">
          <w:rPr>
            <w:noProof/>
            <w:webHidden/>
            <w:color w:val="auto"/>
          </w:rPr>
          <w:t>20</w:t>
        </w:r>
        <w:r w:rsidRPr="0046237E">
          <w:rPr>
            <w:noProof/>
            <w:webHidden/>
            <w:color w:val="auto"/>
          </w:rPr>
          <w:fldChar w:fldCharType="end"/>
        </w:r>
      </w:hyperlink>
    </w:p>
    <w:p w:rsidR="0046237E" w:rsidRPr="0046237E"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701" w:history="1">
        <w:r w:rsidR="0046237E" w:rsidRPr="0046237E">
          <w:rPr>
            <w:rStyle w:val="Lienhypertexte"/>
            <w:noProof/>
            <w:color w:val="auto"/>
          </w:rPr>
          <w:t>Figure 2: Logo GitHub Actions</w:t>
        </w:r>
        <w:r w:rsidR="0046237E" w:rsidRPr="0046237E">
          <w:rPr>
            <w:noProof/>
            <w:webHidden/>
            <w:color w:val="auto"/>
          </w:rPr>
          <w:tab/>
        </w:r>
        <w:r w:rsidR="0046237E" w:rsidRPr="0046237E">
          <w:rPr>
            <w:noProof/>
            <w:webHidden/>
            <w:color w:val="auto"/>
          </w:rPr>
          <w:fldChar w:fldCharType="begin"/>
        </w:r>
        <w:r w:rsidR="0046237E" w:rsidRPr="0046237E">
          <w:rPr>
            <w:noProof/>
            <w:webHidden/>
            <w:color w:val="auto"/>
          </w:rPr>
          <w:instrText xml:space="preserve"> PAGEREF _Toc230119701 \h </w:instrText>
        </w:r>
        <w:r w:rsidR="0046237E" w:rsidRPr="0046237E">
          <w:rPr>
            <w:noProof/>
            <w:webHidden/>
            <w:color w:val="auto"/>
          </w:rPr>
        </w:r>
        <w:r w:rsidR="0046237E" w:rsidRPr="0046237E">
          <w:rPr>
            <w:noProof/>
            <w:webHidden/>
            <w:color w:val="auto"/>
          </w:rPr>
          <w:fldChar w:fldCharType="separate"/>
        </w:r>
        <w:r w:rsidR="0046237E" w:rsidRPr="0046237E">
          <w:rPr>
            <w:noProof/>
            <w:webHidden/>
            <w:color w:val="auto"/>
          </w:rPr>
          <w:t>26</w:t>
        </w:r>
        <w:r w:rsidR="0046237E" w:rsidRPr="0046237E">
          <w:rPr>
            <w:noProof/>
            <w:webHidden/>
            <w:color w:val="auto"/>
          </w:rPr>
          <w:fldChar w:fldCharType="end"/>
        </w:r>
      </w:hyperlink>
    </w:p>
    <w:p w:rsidR="0046237E" w:rsidRPr="0046237E"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702" w:history="1">
        <w:r w:rsidR="0046237E" w:rsidRPr="0046237E">
          <w:rPr>
            <w:rStyle w:val="Lienhypertexte"/>
            <w:noProof/>
            <w:color w:val="auto"/>
          </w:rPr>
          <w:t>Figure 3: : : Logo React</w:t>
        </w:r>
        <w:r w:rsidR="0046237E" w:rsidRPr="0046237E">
          <w:rPr>
            <w:noProof/>
            <w:webHidden/>
            <w:color w:val="auto"/>
          </w:rPr>
          <w:tab/>
        </w:r>
        <w:r w:rsidR="0046237E" w:rsidRPr="0046237E">
          <w:rPr>
            <w:noProof/>
            <w:webHidden/>
            <w:color w:val="auto"/>
          </w:rPr>
          <w:fldChar w:fldCharType="begin"/>
        </w:r>
        <w:r w:rsidR="0046237E" w:rsidRPr="0046237E">
          <w:rPr>
            <w:noProof/>
            <w:webHidden/>
            <w:color w:val="auto"/>
          </w:rPr>
          <w:instrText xml:space="preserve"> PAGEREF _Toc230119702 \h </w:instrText>
        </w:r>
        <w:r w:rsidR="0046237E" w:rsidRPr="0046237E">
          <w:rPr>
            <w:noProof/>
            <w:webHidden/>
            <w:color w:val="auto"/>
          </w:rPr>
        </w:r>
        <w:r w:rsidR="0046237E" w:rsidRPr="0046237E">
          <w:rPr>
            <w:noProof/>
            <w:webHidden/>
            <w:color w:val="auto"/>
          </w:rPr>
          <w:fldChar w:fldCharType="separate"/>
        </w:r>
        <w:r w:rsidR="0046237E" w:rsidRPr="0046237E">
          <w:rPr>
            <w:noProof/>
            <w:webHidden/>
            <w:color w:val="auto"/>
          </w:rPr>
          <w:t>32</w:t>
        </w:r>
        <w:r w:rsidR="0046237E" w:rsidRPr="0046237E">
          <w:rPr>
            <w:noProof/>
            <w:webHidden/>
            <w:color w:val="auto"/>
          </w:rPr>
          <w:fldChar w:fldCharType="end"/>
        </w:r>
      </w:hyperlink>
    </w:p>
    <w:p w:rsidR="0046237E" w:rsidRPr="0046237E"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703" w:history="1">
        <w:r w:rsidR="0046237E" w:rsidRPr="0046237E">
          <w:rPr>
            <w:rStyle w:val="Lienhypertexte"/>
            <w:noProof/>
            <w:color w:val="auto"/>
          </w:rPr>
          <w:t>Figure 4: : Logo Laravel</w:t>
        </w:r>
        <w:r w:rsidR="0046237E" w:rsidRPr="0046237E">
          <w:rPr>
            <w:noProof/>
            <w:webHidden/>
            <w:color w:val="auto"/>
          </w:rPr>
          <w:tab/>
        </w:r>
        <w:r w:rsidR="0046237E" w:rsidRPr="0046237E">
          <w:rPr>
            <w:noProof/>
            <w:webHidden/>
            <w:color w:val="auto"/>
          </w:rPr>
          <w:fldChar w:fldCharType="begin"/>
        </w:r>
        <w:r w:rsidR="0046237E" w:rsidRPr="0046237E">
          <w:rPr>
            <w:noProof/>
            <w:webHidden/>
            <w:color w:val="auto"/>
          </w:rPr>
          <w:instrText xml:space="preserve"> PAGEREF _Toc230119703 \h </w:instrText>
        </w:r>
        <w:r w:rsidR="0046237E" w:rsidRPr="0046237E">
          <w:rPr>
            <w:noProof/>
            <w:webHidden/>
            <w:color w:val="auto"/>
          </w:rPr>
        </w:r>
        <w:r w:rsidR="0046237E" w:rsidRPr="0046237E">
          <w:rPr>
            <w:noProof/>
            <w:webHidden/>
            <w:color w:val="auto"/>
          </w:rPr>
          <w:fldChar w:fldCharType="separate"/>
        </w:r>
        <w:r w:rsidR="0046237E" w:rsidRPr="0046237E">
          <w:rPr>
            <w:noProof/>
            <w:webHidden/>
            <w:color w:val="auto"/>
          </w:rPr>
          <w:t>34</w:t>
        </w:r>
        <w:r w:rsidR="0046237E" w:rsidRPr="0046237E">
          <w:rPr>
            <w:noProof/>
            <w:webHidden/>
            <w:color w:val="auto"/>
          </w:rPr>
          <w:fldChar w:fldCharType="end"/>
        </w:r>
      </w:hyperlink>
    </w:p>
    <w:p w:rsidR="0046237E" w:rsidRPr="0046237E"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704" w:history="1">
        <w:r w:rsidR="0046237E" w:rsidRPr="0046237E">
          <w:rPr>
            <w:rStyle w:val="Lienhypertexte"/>
            <w:noProof/>
            <w:color w:val="auto"/>
          </w:rPr>
          <w:t>Figure 5: : Fiche technique Laravel</w:t>
        </w:r>
        <w:r w:rsidR="0046237E" w:rsidRPr="0046237E">
          <w:rPr>
            <w:noProof/>
            <w:webHidden/>
            <w:color w:val="auto"/>
          </w:rPr>
          <w:tab/>
        </w:r>
        <w:r w:rsidR="0046237E" w:rsidRPr="0046237E">
          <w:rPr>
            <w:noProof/>
            <w:webHidden/>
            <w:color w:val="auto"/>
          </w:rPr>
          <w:fldChar w:fldCharType="begin"/>
        </w:r>
        <w:r w:rsidR="0046237E" w:rsidRPr="0046237E">
          <w:rPr>
            <w:noProof/>
            <w:webHidden/>
            <w:color w:val="auto"/>
          </w:rPr>
          <w:instrText xml:space="preserve"> PAGEREF _Toc230119704 \h </w:instrText>
        </w:r>
        <w:r w:rsidR="0046237E" w:rsidRPr="0046237E">
          <w:rPr>
            <w:noProof/>
            <w:webHidden/>
            <w:color w:val="auto"/>
          </w:rPr>
        </w:r>
        <w:r w:rsidR="0046237E" w:rsidRPr="0046237E">
          <w:rPr>
            <w:noProof/>
            <w:webHidden/>
            <w:color w:val="auto"/>
          </w:rPr>
          <w:fldChar w:fldCharType="separate"/>
        </w:r>
        <w:r w:rsidR="0046237E" w:rsidRPr="0046237E">
          <w:rPr>
            <w:noProof/>
            <w:webHidden/>
            <w:color w:val="auto"/>
          </w:rPr>
          <w:t>35</w:t>
        </w:r>
        <w:r w:rsidR="0046237E" w:rsidRPr="0046237E">
          <w:rPr>
            <w:noProof/>
            <w:webHidden/>
            <w:color w:val="auto"/>
          </w:rPr>
          <w:fldChar w:fldCharType="end"/>
        </w:r>
      </w:hyperlink>
    </w:p>
    <w:p w:rsidR="0046237E" w:rsidRPr="0046237E"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705" w:history="1">
        <w:r w:rsidR="0046237E" w:rsidRPr="0046237E">
          <w:rPr>
            <w:rStyle w:val="Lienhypertexte"/>
            <w:noProof/>
            <w:color w:val="auto"/>
          </w:rPr>
          <w:t>Figure 6: : Logo PostgreSQL</w:t>
        </w:r>
        <w:r w:rsidR="0046237E" w:rsidRPr="0046237E">
          <w:rPr>
            <w:noProof/>
            <w:webHidden/>
            <w:color w:val="auto"/>
          </w:rPr>
          <w:tab/>
        </w:r>
        <w:r w:rsidR="0046237E" w:rsidRPr="0046237E">
          <w:rPr>
            <w:noProof/>
            <w:webHidden/>
            <w:color w:val="auto"/>
          </w:rPr>
          <w:fldChar w:fldCharType="begin"/>
        </w:r>
        <w:r w:rsidR="0046237E" w:rsidRPr="0046237E">
          <w:rPr>
            <w:noProof/>
            <w:webHidden/>
            <w:color w:val="auto"/>
          </w:rPr>
          <w:instrText xml:space="preserve"> PAGEREF _Toc230119705 \h </w:instrText>
        </w:r>
        <w:r w:rsidR="0046237E" w:rsidRPr="0046237E">
          <w:rPr>
            <w:noProof/>
            <w:webHidden/>
            <w:color w:val="auto"/>
          </w:rPr>
        </w:r>
        <w:r w:rsidR="0046237E" w:rsidRPr="0046237E">
          <w:rPr>
            <w:noProof/>
            <w:webHidden/>
            <w:color w:val="auto"/>
          </w:rPr>
          <w:fldChar w:fldCharType="separate"/>
        </w:r>
        <w:r w:rsidR="0046237E" w:rsidRPr="0046237E">
          <w:rPr>
            <w:noProof/>
            <w:webHidden/>
            <w:color w:val="auto"/>
          </w:rPr>
          <w:t>36</w:t>
        </w:r>
        <w:r w:rsidR="0046237E" w:rsidRPr="0046237E">
          <w:rPr>
            <w:noProof/>
            <w:webHidden/>
            <w:color w:val="auto"/>
          </w:rPr>
          <w:fldChar w:fldCharType="end"/>
        </w:r>
      </w:hyperlink>
    </w:p>
    <w:p w:rsidR="0046237E" w:rsidRDefault="008E03B8" w:rsidP="00042E38">
      <w:pPr>
        <w:pStyle w:val="Tabledesillustrations"/>
        <w:tabs>
          <w:tab w:val="right" w:leader="dot" w:pos="9062"/>
        </w:tabs>
        <w:spacing w:line="360" w:lineRule="auto"/>
        <w:rPr>
          <w:rFonts w:asciiTheme="minorHAnsi" w:eastAsiaTheme="minorEastAsia" w:hAnsiTheme="minorHAnsi" w:cstheme="minorBidi"/>
          <w:noProof/>
          <w:color w:val="auto"/>
          <w:sz w:val="22"/>
        </w:rPr>
      </w:pPr>
      <w:hyperlink w:anchor="_Toc230119706" w:history="1">
        <w:r w:rsidR="0046237E" w:rsidRPr="0046237E">
          <w:rPr>
            <w:rStyle w:val="Lienhypertexte"/>
            <w:noProof/>
            <w:color w:val="auto"/>
          </w:rPr>
          <w:t>Figure 7: Schéma de l'architecture CI/CD complète — DEV → TEST → PROD → CLIENT</w:t>
        </w:r>
        <w:r w:rsidR="0046237E" w:rsidRPr="0046237E">
          <w:rPr>
            <w:noProof/>
            <w:webHidden/>
            <w:color w:val="auto"/>
          </w:rPr>
          <w:tab/>
        </w:r>
        <w:r w:rsidR="0046237E" w:rsidRPr="0046237E">
          <w:rPr>
            <w:noProof/>
            <w:webHidden/>
            <w:color w:val="auto"/>
          </w:rPr>
          <w:fldChar w:fldCharType="begin"/>
        </w:r>
        <w:r w:rsidR="0046237E" w:rsidRPr="0046237E">
          <w:rPr>
            <w:noProof/>
            <w:webHidden/>
            <w:color w:val="auto"/>
          </w:rPr>
          <w:instrText xml:space="preserve"> PAGEREF _Toc230119706 \h </w:instrText>
        </w:r>
        <w:r w:rsidR="0046237E" w:rsidRPr="0046237E">
          <w:rPr>
            <w:noProof/>
            <w:webHidden/>
            <w:color w:val="auto"/>
          </w:rPr>
        </w:r>
        <w:r w:rsidR="0046237E" w:rsidRPr="0046237E">
          <w:rPr>
            <w:noProof/>
            <w:webHidden/>
            <w:color w:val="auto"/>
          </w:rPr>
          <w:fldChar w:fldCharType="separate"/>
        </w:r>
        <w:r w:rsidR="0046237E" w:rsidRPr="0046237E">
          <w:rPr>
            <w:noProof/>
            <w:webHidden/>
            <w:color w:val="auto"/>
          </w:rPr>
          <w:t>67</w:t>
        </w:r>
        <w:r w:rsidR="0046237E" w:rsidRPr="0046237E">
          <w:rPr>
            <w:noProof/>
            <w:webHidden/>
            <w:color w:val="auto"/>
          </w:rPr>
          <w:fldChar w:fldCharType="end"/>
        </w:r>
      </w:hyperlink>
    </w:p>
    <w:p w:rsidR="0046237E" w:rsidRDefault="0046237E" w:rsidP="00042E38">
      <w:pPr>
        <w:spacing w:after="160" w:line="360" w:lineRule="auto"/>
        <w:ind w:left="0" w:right="0" w:firstLine="0"/>
        <w:rPr>
          <w:b/>
          <w:szCs w:val="24"/>
        </w:rPr>
      </w:pPr>
      <w:r>
        <w:rPr>
          <w:b/>
          <w:szCs w:val="24"/>
        </w:rPr>
        <w:fldChar w:fldCharType="end"/>
      </w:r>
      <w:r>
        <w:rPr>
          <w:b/>
          <w:szCs w:val="24"/>
        </w:rPr>
        <w:br w:type="page"/>
      </w:r>
    </w:p>
    <w:p w:rsidR="00AF364E" w:rsidRPr="008E03B8" w:rsidRDefault="00AF364E" w:rsidP="00042E38">
      <w:pPr>
        <w:pStyle w:val="Titre1"/>
        <w:spacing w:line="360" w:lineRule="auto"/>
        <w:rPr>
          <w:color w:val="auto"/>
          <w:sz w:val="32"/>
          <w:szCs w:val="32"/>
        </w:rPr>
      </w:pPr>
      <w:bookmarkStart w:id="0" w:name="_Toc230119513"/>
      <w:r w:rsidRPr="008E03B8">
        <w:rPr>
          <w:b/>
          <w:color w:val="auto"/>
          <w:sz w:val="32"/>
          <w:szCs w:val="32"/>
        </w:rPr>
        <w:lastRenderedPageBreak/>
        <w:t>PARTIE I : PRESENTATION DU CADRE D’ETUDE</w:t>
      </w:r>
      <w:bookmarkEnd w:id="0"/>
      <w:r w:rsidRPr="008E03B8">
        <w:rPr>
          <w:b/>
          <w:color w:val="auto"/>
          <w:sz w:val="32"/>
          <w:szCs w:val="32"/>
        </w:rPr>
        <w:t xml:space="preserve"> </w:t>
      </w:r>
    </w:p>
    <w:p w:rsidR="00AF364E" w:rsidRPr="008E03B8" w:rsidRDefault="00AF364E" w:rsidP="00042E38">
      <w:pPr>
        <w:pStyle w:val="Titre1"/>
        <w:spacing w:line="360" w:lineRule="auto"/>
        <w:rPr>
          <w:color w:val="auto"/>
          <w:sz w:val="28"/>
          <w:szCs w:val="28"/>
        </w:rPr>
      </w:pPr>
      <w:bookmarkStart w:id="1" w:name="_Toc230119514"/>
      <w:r w:rsidRPr="008E03B8">
        <w:rPr>
          <w:b/>
          <w:color w:val="auto"/>
          <w:sz w:val="28"/>
          <w:szCs w:val="28"/>
        </w:rPr>
        <w:t>CHAPITRE I : PRESENTATION DE L’AKAMASOA ET DE L’USVPA</w:t>
      </w:r>
      <w:bookmarkEnd w:id="1"/>
      <w:r w:rsidRPr="008E03B8">
        <w:rPr>
          <w:b/>
          <w:color w:val="auto"/>
          <w:sz w:val="28"/>
          <w:szCs w:val="28"/>
        </w:rPr>
        <w:t xml:space="preserve"> </w:t>
      </w:r>
    </w:p>
    <w:p w:rsidR="00AF364E" w:rsidRPr="000979A0" w:rsidRDefault="00AF364E" w:rsidP="00042E38">
      <w:pPr>
        <w:pStyle w:val="Titre2"/>
        <w:spacing w:line="360" w:lineRule="auto"/>
        <w:ind w:left="718"/>
        <w:rPr>
          <w:szCs w:val="24"/>
        </w:rPr>
      </w:pPr>
      <w:bookmarkStart w:id="2" w:name="_Toc230119515"/>
      <w:r w:rsidRPr="000979A0">
        <w:rPr>
          <w:szCs w:val="24"/>
        </w:rPr>
        <w:t>I.1.1</w:t>
      </w:r>
      <w:r w:rsidRPr="000979A0">
        <w:rPr>
          <w:rFonts w:eastAsia="Arial"/>
          <w:szCs w:val="24"/>
        </w:rPr>
        <w:t xml:space="preserve"> </w:t>
      </w:r>
      <w:r w:rsidRPr="000979A0">
        <w:rPr>
          <w:szCs w:val="24"/>
        </w:rPr>
        <w:t>Introduction</w:t>
      </w:r>
      <w:bookmarkEnd w:id="2"/>
      <w:r w:rsidRPr="000979A0">
        <w:rPr>
          <w:szCs w:val="24"/>
        </w:rPr>
        <w:t xml:space="preserve"> </w:t>
      </w:r>
    </w:p>
    <w:p w:rsidR="00AF364E" w:rsidRPr="000979A0" w:rsidRDefault="00AF364E" w:rsidP="00042E38">
      <w:pPr>
        <w:spacing w:after="190" w:line="360" w:lineRule="auto"/>
        <w:ind w:left="-15" w:right="5" w:firstLine="576"/>
        <w:rPr>
          <w:szCs w:val="24"/>
        </w:rPr>
      </w:pPr>
      <w:r w:rsidRPr="000979A0">
        <w:rPr>
          <w:szCs w:val="24"/>
        </w:rPr>
        <w:t xml:space="preserve">Dans ce chapitre, nous examinons la présentation de l'association humanitaire AKAMASOA, qui aborde son histoire et les infrastructures déjà en place. Ensuite, nous examinerons également l'Université Saint Vincent de Paul AKAMASOA. </w:t>
      </w:r>
    </w:p>
    <w:p w:rsidR="00AF364E" w:rsidRPr="000979A0" w:rsidRDefault="00AF364E" w:rsidP="00042E38">
      <w:pPr>
        <w:pStyle w:val="Titre2"/>
        <w:spacing w:after="198" w:line="360" w:lineRule="auto"/>
        <w:ind w:left="718"/>
        <w:rPr>
          <w:szCs w:val="24"/>
        </w:rPr>
      </w:pPr>
      <w:bookmarkStart w:id="3" w:name="_Toc230119516"/>
      <w:r w:rsidRPr="000979A0">
        <w:rPr>
          <w:szCs w:val="24"/>
        </w:rPr>
        <w:t>I.1.2</w:t>
      </w:r>
      <w:r w:rsidRPr="000979A0">
        <w:rPr>
          <w:rFonts w:eastAsia="Arial"/>
          <w:szCs w:val="24"/>
        </w:rPr>
        <w:t xml:space="preserve"> </w:t>
      </w:r>
      <w:r w:rsidRPr="000979A0">
        <w:rPr>
          <w:szCs w:val="24"/>
        </w:rPr>
        <w:t>L’ASSOCIATION HUMANITAIRE AKAMASOA</w:t>
      </w:r>
      <w:bookmarkEnd w:id="3"/>
      <w:r w:rsidRPr="000979A0">
        <w:rPr>
          <w:szCs w:val="24"/>
        </w:rPr>
        <w:t xml:space="preserve"> </w:t>
      </w:r>
    </w:p>
    <w:p w:rsidR="00AF364E" w:rsidRPr="000979A0" w:rsidRDefault="00AF364E" w:rsidP="00042E38">
      <w:pPr>
        <w:pStyle w:val="Titre3"/>
        <w:tabs>
          <w:tab w:val="center" w:pos="2108"/>
          <w:tab w:val="center" w:pos="3380"/>
          <w:tab w:val="center" w:pos="4249"/>
        </w:tabs>
        <w:spacing w:line="360" w:lineRule="auto"/>
        <w:ind w:left="0" w:firstLine="0"/>
        <w:rPr>
          <w:szCs w:val="24"/>
        </w:rPr>
      </w:pPr>
      <w:r w:rsidRPr="000979A0">
        <w:rPr>
          <w:rFonts w:eastAsia="Calibri"/>
          <w:b w:val="0"/>
          <w:szCs w:val="24"/>
        </w:rPr>
        <w:tab/>
      </w:r>
      <w:bookmarkStart w:id="4" w:name="_Toc230119517"/>
      <w:r w:rsidRPr="000979A0">
        <w:rPr>
          <w:szCs w:val="24"/>
        </w:rPr>
        <w:t>I.1.2.1.1</w:t>
      </w:r>
      <w:r w:rsidRPr="000979A0">
        <w:rPr>
          <w:rFonts w:eastAsia="Arial"/>
          <w:szCs w:val="24"/>
        </w:rPr>
        <w:t xml:space="preserve"> </w:t>
      </w:r>
      <w:r w:rsidRPr="000979A0">
        <w:rPr>
          <w:rFonts w:eastAsia="Arial"/>
          <w:szCs w:val="24"/>
        </w:rPr>
        <w:tab/>
      </w:r>
      <w:r w:rsidRPr="000979A0">
        <w:rPr>
          <w:szCs w:val="24"/>
        </w:rPr>
        <w:t>Historique</w:t>
      </w:r>
      <w:bookmarkEnd w:id="4"/>
      <w:r w:rsidRPr="000979A0">
        <w:rPr>
          <w:szCs w:val="24"/>
        </w:rPr>
        <w:t xml:space="preserve"> </w:t>
      </w:r>
      <w:r w:rsidRPr="000979A0">
        <w:rPr>
          <w:szCs w:val="24"/>
        </w:rPr>
        <w:tab/>
        <w:t xml:space="preserve"> </w:t>
      </w:r>
    </w:p>
    <w:p w:rsidR="00AF364E" w:rsidRPr="000979A0" w:rsidRDefault="00AF364E" w:rsidP="00042E38">
      <w:pPr>
        <w:spacing w:after="45" w:line="360" w:lineRule="auto"/>
        <w:ind w:left="-15" w:right="5" w:firstLine="708"/>
        <w:rPr>
          <w:szCs w:val="24"/>
        </w:rPr>
      </w:pPr>
      <w:r w:rsidRPr="000979A0">
        <w:rPr>
          <w:szCs w:val="24"/>
        </w:rPr>
        <w:t xml:space="preserve"> « Un homme de bon cœur, qui se bat pour la pauvreté », appelé Père Pedro Pablo OPEKA née en 1948 est le fondateur de l’Association Humanitaire AKAMASOA ou « bons amis ». </w:t>
      </w:r>
    </w:p>
    <w:p w:rsidR="00AF364E" w:rsidRPr="000979A0" w:rsidRDefault="00AF364E" w:rsidP="00042E38">
      <w:pPr>
        <w:spacing w:after="270" w:line="360" w:lineRule="auto"/>
        <w:ind w:left="-5" w:right="5"/>
        <w:rPr>
          <w:szCs w:val="24"/>
        </w:rPr>
      </w:pPr>
      <w:r w:rsidRPr="000979A0">
        <w:rPr>
          <w:szCs w:val="24"/>
        </w:rPr>
        <w:t xml:space="preserve">L’Association AKAMASOA a été créé en 1989 pour lutter contre la pauvreté.  </w:t>
      </w:r>
    </w:p>
    <w:p w:rsidR="00AF364E" w:rsidRPr="000979A0" w:rsidRDefault="00AF364E" w:rsidP="00042E38">
      <w:pPr>
        <w:spacing w:after="150" w:line="360" w:lineRule="auto"/>
        <w:ind w:left="-15" w:right="5" w:firstLine="708"/>
        <w:rPr>
          <w:szCs w:val="24"/>
        </w:rPr>
      </w:pPr>
      <w:r w:rsidRPr="000979A0">
        <w:rPr>
          <w:szCs w:val="24"/>
        </w:rPr>
        <w:t xml:space="preserve">Cet homme d’origine Slovène qui a passé son enfance en Argentine et a fait ses études de théologie en France s’est rendu pour la première fois à Madagascar en 1970 pour effectuer son séminaire en tant que disciple de Saint Vincent de Paul avant de s’installé en tant que prêtre à partir de l’année 1975. C’est ainsi qu’il a découvert la pauvreté qui règne sur la capitale de Madagascar, en voyant les nombreuses personnes vivant sur la décharge, ou dans la rue, et se nourrissant des choses destinées à être jetées dans les ordures.   </w:t>
      </w:r>
    </w:p>
    <w:p w:rsidR="00AF364E" w:rsidRPr="000979A0" w:rsidRDefault="00AF364E" w:rsidP="00042E38">
      <w:pPr>
        <w:spacing w:after="148" w:line="360" w:lineRule="auto"/>
        <w:ind w:left="-15" w:right="5" w:firstLine="708"/>
        <w:rPr>
          <w:szCs w:val="24"/>
        </w:rPr>
      </w:pPr>
      <w:r w:rsidRPr="000979A0">
        <w:rPr>
          <w:szCs w:val="24"/>
        </w:rPr>
        <w:t xml:space="preserve">C’est cette triste réalité qui a donné à ce grand homme le courage et l’envie d’aider les plus démunis en créant l’Association Humanitaire AKAMASOA. C’est avec du courage, la foi et la volonté qu’il a réussi à créer l’association car au début, il n’y avait rien. Quelques équipes d’origine Malagasy aussi ont décidé d’offrir leur aide dans cette lutte contre la pauvreté. Et c’est ainsi que l’Association Humanitaire AKAMASOA est née en Octobre 1989.  </w:t>
      </w:r>
    </w:p>
    <w:p w:rsidR="00024499" w:rsidRDefault="00024499" w:rsidP="00042E38">
      <w:pPr>
        <w:spacing w:after="136" w:line="360" w:lineRule="auto"/>
        <w:ind w:left="-15" w:right="5" w:firstLine="708"/>
        <w:rPr>
          <w:szCs w:val="24"/>
        </w:rPr>
      </w:pPr>
      <w:bookmarkStart w:id="5" w:name="_Toc72174"/>
    </w:p>
    <w:p w:rsidR="00024499" w:rsidRDefault="00024499" w:rsidP="00042E38">
      <w:pPr>
        <w:spacing w:after="136" w:line="360" w:lineRule="auto"/>
        <w:ind w:left="-15" w:right="5" w:firstLine="708"/>
        <w:rPr>
          <w:szCs w:val="24"/>
        </w:rPr>
      </w:pPr>
    </w:p>
    <w:p w:rsidR="00024499" w:rsidRDefault="00024499" w:rsidP="00042E38">
      <w:pPr>
        <w:spacing w:after="136" w:line="360" w:lineRule="auto"/>
        <w:ind w:left="-15" w:right="5" w:firstLine="708"/>
        <w:rPr>
          <w:szCs w:val="24"/>
        </w:rPr>
      </w:pPr>
    </w:p>
    <w:p w:rsidR="00024499" w:rsidRDefault="00024499" w:rsidP="00042E38">
      <w:pPr>
        <w:spacing w:after="136" w:line="360" w:lineRule="auto"/>
        <w:ind w:left="-15" w:right="5" w:firstLine="708"/>
        <w:rPr>
          <w:szCs w:val="24"/>
        </w:rPr>
      </w:pPr>
    </w:p>
    <w:p w:rsidR="00AE26AC" w:rsidRDefault="00024499" w:rsidP="00042E38">
      <w:pPr>
        <w:spacing w:after="136" w:line="360" w:lineRule="auto"/>
        <w:ind w:left="0" w:right="5" w:firstLine="0"/>
        <w:rPr>
          <w:noProof/>
          <w:szCs w:val="24"/>
        </w:rPr>
      </w:pPr>
      <w:r w:rsidRPr="000979A0">
        <w:rPr>
          <w:szCs w:val="24"/>
        </w:rPr>
        <w:lastRenderedPageBreak/>
        <w:t>Figure 1 : Logo AKAMASOA</w:t>
      </w:r>
      <w:r w:rsidRPr="000979A0">
        <w:rPr>
          <w:noProof/>
          <w:szCs w:val="24"/>
        </w:rPr>
        <w:t xml:space="preserve"> </w:t>
      </w:r>
      <w:r w:rsidRPr="000979A0">
        <w:rPr>
          <w:noProof/>
          <w:szCs w:val="24"/>
        </w:rPr>
        <w:drawing>
          <wp:anchor distT="0" distB="0" distL="114300" distR="114300" simplePos="0" relativeHeight="251667456" behindDoc="1" locked="0" layoutInCell="1" allowOverlap="1" wp14:anchorId="0F44EC9A">
            <wp:simplePos x="0" y="0"/>
            <wp:positionH relativeFrom="column">
              <wp:posOffset>-434440</wp:posOffset>
            </wp:positionH>
            <wp:positionV relativeFrom="paragraph">
              <wp:posOffset>0</wp:posOffset>
            </wp:positionV>
            <wp:extent cx="6657340" cy="1341755"/>
            <wp:effectExtent l="0" t="0" r="0" b="0"/>
            <wp:wrapTopAndBottom/>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8">
                      <a:extLst>
                        <a:ext uri="{28A0092B-C50C-407E-A947-70E740481C1C}">
                          <a14:useLocalDpi xmlns:a14="http://schemas.microsoft.com/office/drawing/2010/main" val="0"/>
                        </a:ext>
                      </a:extLst>
                    </a:blip>
                    <a:stretch>
                      <a:fillRect/>
                    </a:stretch>
                  </pic:blipFill>
                  <pic:spPr>
                    <a:xfrm>
                      <a:off x="0" y="0"/>
                      <a:ext cx="6657340" cy="1341755"/>
                    </a:xfrm>
                    <a:prstGeom prst="rect">
                      <a:avLst/>
                    </a:prstGeom>
                  </pic:spPr>
                </pic:pic>
              </a:graphicData>
            </a:graphic>
            <wp14:sizeRelH relativeFrom="margin">
              <wp14:pctWidth>0</wp14:pctWidth>
            </wp14:sizeRelH>
          </wp:anchor>
        </w:drawing>
      </w:r>
      <w:r w:rsidR="008E03B8">
        <w:rPr>
          <w:noProof/>
          <w:szCs w:val="24"/>
        </w:rPr>
        <w:t xml:space="preserve"> </w:t>
      </w:r>
    </w:p>
    <w:p w:rsidR="00AE26AC" w:rsidRPr="000979A0" w:rsidRDefault="00AE26AC" w:rsidP="00042E38">
      <w:pPr>
        <w:spacing w:after="440" w:line="360" w:lineRule="auto"/>
        <w:ind w:left="6367" w:right="5" w:firstLine="0"/>
        <w:rPr>
          <w:szCs w:val="24"/>
        </w:rPr>
      </w:pPr>
      <w:r w:rsidRPr="000979A0">
        <w:rPr>
          <w:b/>
          <w:szCs w:val="24"/>
          <w:u w:val="single" w:color="000000"/>
        </w:rPr>
        <w:t>Source</w:t>
      </w:r>
      <w:r w:rsidRPr="000979A0">
        <w:rPr>
          <w:szCs w:val="24"/>
        </w:rPr>
        <w:t xml:space="preserve"> : AKAMASOA </w:t>
      </w:r>
    </w:p>
    <w:p w:rsidR="00024499" w:rsidRDefault="008E03B8" w:rsidP="00042E38">
      <w:pPr>
        <w:spacing w:after="136" w:line="360" w:lineRule="auto"/>
        <w:ind w:left="0" w:right="5" w:firstLine="0"/>
        <w:rPr>
          <w:szCs w:val="24"/>
        </w:rPr>
      </w:pPr>
      <w:r>
        <w:rPr>
          <w:noProof/>
          <w:szCs w:val="24"/>
        </w:rPr>
        <w:t xml:space="preserve">                                                   </w:t>
      </w:r>
    </w:p>
    <w:bookmarkEnd w:id="5"/>
    <w:p w:rsidR="00AF364E" w:rsidRPr="000979A0" w:rsidRDefault="00AF364E" w:rsidP="00042E38">
      <w:pPr>
        <w:spacing w:after="136" w:line="360" w:lineRule="auto"/>
        <w:ind w:left="-15" w:right="5" w:firstLine="708"/>
        <w:rPr>
          <w:szCs w:val="24"/>
        </w:rPr>
      </w:pPr>
      <w:r w:rsidRPr="000979A0">
        <w:rPr>
          <w:szCs w:val="24"/>
        </w:rPr>
        <w:t xml:space="preserve">Ses priorités étaient de faire sortir ces personnes pauvres qui vivaient dans la misère en menant une vie digne d’un être humaine. Selon le Père Pedro, la dignité d’une personne est inséparable de quatre (04) choses : une maison, un travail, une éducation et des soins de santé. </w:t>
      </w:r>
    </w:p>
    <w:p w:rsidR="00AF364E" w:rsidRPr="000979A0" w:rsidRDefault="00AF364E" w:rsidP="00042E38">
      <w:pPr>
        <w:spacing w:after="111" w:line="360" w:lineRule="auto"/>
        <w:ind w:left="1287" w:right="0"/>
        <w:jc w:val="left"/>
        <w:rPr>
          <w:szCs w:val="24"/>
        </w:rPr>
      </w:pPr>
      <w:r w:rsidRPr="000979A0">
        <w:rPr>
          <w:b/>
          <w:szCs w:val="24"/>
        </w:rPr>
        <w:t>I.1.2.2</w:t>
      </w:r>
      <w:r w:rsidRPr="000979A0">
        <w:rPr>
          <w:rFonts w:eastAsia="Arial"/>
          <w:b/>
          <w:szCs w:val="24"/>
        </w:rPr>
        <w:t xml:space="preserve"> </w:t>
      </w:r>
      <w:r w:rsidRPr="000979A0">
        <w:rPr>
          <w:b/>
          <w:szCs w:val="24"/>
        </w:rPr>
        <w:t xml:space="preserve">Facteurs de réussite. </w:t>
      </w:r>
    </w:p>
    <w:p w:rsidR="00AF364E" w:rsidRPr="000979A0" w:rsidRDefault="00AF364E" w:rsidP="00042E38">
      <w:pPr>
        <w:spacing w:after="156" w:line="360" w:lineRule="auto"/>
        <w:ind w:left="-15" w:right="5" w:firstLine="708"/>
        <w:rPr>
          <w:szCs w:val="24"/>
        </w:rPr>
      </w:pPr>
      <w:r w:rsidRPr="000979A0">
        <w:rPr>
          <w:szCs w:val="24"/>
        </w:rPr>
        <w:t xml:space="preserve">L’un des piliers de l’Association AKAMASOA est la foi en Dieu. C’est avec cette foi que l’Association a pu se construire, car comme le Père Pedro dit toujours : « </w:t>
      </w:r>
      <w:r w:rsidRPr="000979A0">
        <w:rPr>
          <w:i/>
          <w:szCs w:val="24"/>
        </w:rPr>
        <w:t xml:space="preserve">Au départ, nous </w:t>
      </w:r>
      <w:r w:rsidRPr="00AE26AC">
        <w:rPr>
          <w:szCs w:val="24"/>
        </w:rPr>
        <w:t>n’avions rien mais c’est grâce à Dieu et à sa bénédiction que nous avons pu créer AKAMASOA. C’est comme de la magie. Qui croyait que nous pourrions construire beaucoup de village avec</w:t>
      </w:r>
      <w:r w:rsidRPr="000979A0">
        <w:rPr>
          <w:i/>
          <w:szCs w:val="24"/>
        </w:rPr>
        <w:t xml:space="preserve"> </w:t>
      </w:r>
      <w:r w:rsidRPr="00AE26AC">
        <w:rPr>
          <w:szCs w:val="24"/>
        </w:rPr>
        <w:t>des écoles un jour »</w:t>
      </w:r>
      <w:r w:rsidRPr="000979A0">
        <w:rPr>
          <w:szCs w:val="24"/>
        </w:rPr>
        <w:t xml:space="preserve"> c’est pour cette raison que tous les villageois d’AKAMASOA se rassemblent dans le stade couvert de </w:t>
      </w:r>
      <w:proofErr w:type="spellStart"/>
      <w:r w:rsidRPr="000979A0">
        <w:rPr>
          <w:szCs w:val="24"/>
        </w:rPr>
        <w:t>Manantenasoa</w:t>
      </w:r>
      <w:proofErr w:type="spellEnd"/>
      <w:r w:rsidRPr="000979A0">
        <w:rPr>
          <w:szCs w:val="24"/>
        </w:rPr>
        <w:t xml:space="preserve"> chaque dimanche pour rendre grâce à Dieu. C’est à ce moment aussi que le Père Pedro éveil le courage de chaque individu par la prise de conscience de leur responsabilité au sein de la famille et de la société, puisqu’ environ 8.000 personnes se réunissent le dimanche, avec la participation massive des enfants, des jeunes et des adultes. Mais beaucoup d’étrangers viennent aussi pour assister à cette messe sans que personne ne les invite, mais ils sont venus à cœur ouvert pour recueillir leur part de la parole de Dieu. C’est un moment de joie pour tous, car les adultes participent à l’offrande, tandis que des milliers d’enfants dansent pour exprimer leur profonde gratitude.</w:t>
      </w:r>
      <w:r w:rsidRPr="000979A0">
        <w:rPr>
          <w:color w:val="666666"/>
          <w:szCs w:val="24"/>
        </w:rPr>
        <w:t xml:space="preserve"> </w:t>
      </w:r>
      <w:r w:rsidRPr="000979A0">
        <w:rPr>
          <w:szCs w:val="24"/>
        </w:rPr>
        <w:t xml:space="preserve"> </w:t>
      </w:r>
    </w:p>
    <w:p w:rsidR="00AF364E" w:rsidRPr="000979A0" w:rsidRDefault="00AF364E" w:rsidP="00042E38">
      <w:pPr>
        <w:spacing w:after="129" w:line="360" w:lineRule="auto"/>
        <w:ind w:left="-15" w:right="5" w:firstLine="708"/>
        <w:rPr>
          <w:szCs w:val="24"/>
        </w:rPr>
      </w:pPr>
      <w:r w:rsidRPr="000979A0">
        <w:rPr>
          <w:szCs w:val="24"/>
        </w:rPr>
        <w:t xml:space="preserve">En tant qu’association d’aide pour les plus démunis, ce mouvement AKAMASOA a ses propres disciplines que les habitants eux-mêmes ont élaboré : respect des uns pour les autres et surtout aux infrastructures communes ; tous les enfants doivent aller à l’école, pas de drogue ni d’alcool, pas de prostitution, pas de vol.  </w:t>
      </w:r>
    </w:p>
    <w:p w:rsidR="008C5CB8" w:rsidRDefault="008C5CB8" w:rsidP="00042E38">
      <w:pPr>
        <w:spacing w:after="276" w:line="360" w:lineRule="auto"/>
        <w:ind w:left="1287" w:right="0"/>
        <w:jc w:val="left"/>
        <w:rPr>
          <w:b/>
          <w:szCs w:val="24"/>
        </w:rPr>
      </w:pPr>
    </w:p>
    <w:p w:rsidR="008C5CB8" w:rsidRDefault="008C5CB8" w:rsidP="00042E38">
      <w:pPr>
        <w:spacing w:after="276" w:line="360" w:lineRule="auto"/>
        <w:ind w:left="1287" w:right="0"/>
        <w:jc w:val="left"/>
        <w:rPr>
          <w:b/>
          <w:szCs w:val="24"/>
        </w:rPr>
      </w:pPr>
    </w:p>
    <w:p w:rsidR="00AF364E" w:rsidRPr="000979A0" w:rsidRDefault="00024499" w:rsidP="00042E38">
      <w:pPr>
        <w:spacing w:after="276" w:line="360" w:lineRule="auto"/>
        <w:ind w:left="1287" w:right="0"/>
        <w:jc w:val="left"/>
        <w:rPr>
          <w:szCs w:val="24"/>
        </w:rPr>
      </w:pPr>
      <w:r w:rsidRPr="000979A0">
        <w:rPr>
          <w:b/>
          <w:szCs w:val="24"/>
        </w:rPr>
        <w:t>I.1.2.3</w:t>
      </w:r>
      <w:r w:rsidRPr="000979A0">
        <w:rPr>
          <w:rFonts w:eastAsia="Arial"/>
          <w:b/>
          <w:szCs w:val="24"/>
        </w:rPr>
        <w:t xml:space="preserve"> </w:t>
      </w:r>
      <w:r w:rsidRPr="000979A0">
        <w:rPr>
          <w:b/>
          <w:szCs w:val="24"/>
        </w:rPr>
        <w:t>Objectifs</w:t>
      </w:r>
      <w:r w:rsidR="00AF364E" w:rsidRPr="000979A0">
        <w:rPr>
          <w:b/>
          <w:szCs w:val="24"/>
        </w:rPr>
        <w:t xml:space="preserve"> </w:t>
      </w:r>
    </w:p>
    <w:p w:rsidR="00AF364E" w:rsidRPr="000A0D66" w:rsidRDefault="00AF364E" w:rsidP="00042E38">
      <w:pPr>
        <w:pStyle w:val="Paragraphedeliste"/>
        <w:numPr>
          <w:ilvl w:val="0"/>
          <w:numId w:val="39"/>
        </w:numPr>
        <w:spacing w:line="360" w:lineRule="auto"/>
      </w:pPr>
      <w:r w:rsidRPr="000A0D66">
        <w:t xml:space="preserve">Création d’emploi  </w:t>
      </w:r>
    </w:p>
    <w:p w:rsidR="00AF364E" w:rsidRPr="000979A0" w:rsidRDefault="00AF364E" w:rsidP="00042E38">
      <w:pPr>
        <w:spacing w:after="119" w:line="360" w:lineRule="auto"/>
        <w:ind w:left="-15" w:right="5" w:firstLine="708"/>
        <w:rPr>
          <w:szCs w:val="24"/>
        </w:rPr>
      </w:pPr>
      <w:r w:rsidRPr="000979A0">
        <w:rPr>
          <w:szCs w:val="24"/>
        </w:rPr>
        <w:t xml:space="preserve">Un secteur que l’Association ne cesse de développer constamment. Principalement réalisable grâce à leurs activités internes et externes. </w:t>
      </w:r>
    </w:p>
    <w:p w:rsidR="00AF364E" w:rsidRPr="000A0D66" w:rsidRDefault="00AF364E" w:rsidP="00042E38">
      <w:pPr>
        <w:pStyle w:val="Paragraphedeliste"/>
        <w:numPr>
          <w:ilvl w:val="0"/>
          <w:numId w:val="39"/>
        </w:numPr>
        <w:spacing w:line="360" w:lineRule="auto"/>
      </w:pPr>
      <w:r w:rsidRPr="000A0D66">
        <w:t xml:space="preserve">Construction des bâtiments </w:t>
      </w:r>
    </w:p>
    <w:p w:rsidR="00AF364E" w:rsidRPr="000979A0" w:rsidRDefault="00AF364E" w:rsidP="00042E38">
      <w:pPr>
        <w:spacing w:after="141" w:line="360" w:lineRule="auto"/>
        <w:ind w:left="-15" w:right="5" w:firstLine="708"/>
        <w:rPr>
          <w:szCs w:val="24"/>
        </w:rPr>
      </w:pPr>
      <w:r w:rsidRPr="000979A0">
        <w:rPr>
          <w:szCs w:val="24"/>
        </w:rPr>
        <w:t xml:space="preserve">L’Association a pour but d’aider beaucoup des gens. C’est la raison pour laquelle l’Association construit des bâtiments pour les familles sans-abris et pour accueillir les étudiants de l’Université qui arrive de très loin pour poursuivre leurs études. </w:t>
      </w:r>
    </w:p>
    <w:p w:rsidR="00AF364E" w:rsidRPr="000A0D66" w:rsidRDefault="00AF364E" w:rsidP="00042E38">
      <w:pPr>
        <w:pStyle w:val="Paragraphedeliste"/>
        <w:numPr>
          <w:ilvl w:val="0"/>
          <w:numId w:val="39"/>
        </w:numPr>
        <w:spacing w:line="360" w:lineRule="auto"/>
      </w:pPr>
      <w:r w:rsidRPr="000A0D66">
        <w:t xml:space="preserve">Scolarisation des enfants  </w:t>
      </w:r>
    </w:p>
    <w:p w:rsidR="00AF364E" w:rsidRPr="000979A0" w:rsidRDefault="00AF364E" w:rsidP="00042E38">
      <w:pPr>
        <w:spacing w:after="112" w:line="360" w:lineRule="auto"/>
        <w:ind w:left="-15" w:right="5" w:firstLine="708"/>
        <w:rPr>
          <w:szCs w:val="24"/>
        </w:rPr>
      </w:pPr>
      <w:r w:rsidRPr="000979A0">
        <w:rPr>
          <w:szCs w:val="24"/>
        </w:rPr>
        <w:t xml:space="preserve">La scolarisation est obligatoire pour toutes catégories de personnes ayant l’âge d’être instruite, allant de la crèche jusqu’à l’Université. </w:t>
      </w:r>
    </w:p>
    <w:p w:rsidR="00AF364E" w:rsidRPr="000979A0" w:rsidRDefault="00AF364E" w:rsidP="00042E38">
      <w:pPr>
        <w:spacing w:after="122" w:line="360" w:lineRule="auto"/>
        <w:ind w:left="-5" w:right="5"/>
        <w:rPr>
          <w:szCs w:val="24"/>
        </w:rPr>
      </w:pPr>
      <w:r w:rsidRPr="000979A0">
        <w:rPr>
          <w:szCs w:val="24"/>
        </w:rPr>
        <w:t xml:space="preserve">La mise en place de plusieurs infrastructures sportives pour les enfants comme terrains de foot, basket, …fait partie intégrante de l’éducation des enfants. </w:t>
      </w:r>
    </w:p>
    <w:p w:rsidR="00AF364E" w:rsidRPr="000A0D66" w:rsidRDefault="00AF364E" w:rsidP="00042E38">
      <w:pPr>
        <w:pStyle w:val="Paragraphedeliste"/>
        <w:numPr>
          <w:ilvl w:val="0"/>
          <w:numId w:val="39"/>
        </w:numPr>
        <w:spacing w:line="360" w:lineRule="auto"/>
      </w:pPr>
      <w:r w:rsidRPr="000A0D66">
        <w:t xml:space="preserve">Assainissement de base  </w:t>
      </w:r>
    </w:p>
    <w:p w:rsidR="00AF364E" w:rsidRPr="000979A0" w:rsidRDefault="00AF364E" w:rsidP="00042E38">
      <w:pPr>
        <w:spacing w:after="163" w:line="360" w:lineRule="auto"/>
        <w:ind w:left="-15" w:right="5" w:firstLine="708"/>
        <w:rPr>
          <w:szCs w:val="24"/>
        </w:rPr>
      </w:pPr>
      <w:r w:rsidRPr="000979A0">
        <w:rPr>
          <w:szCs w:val="24"/>
        </w:rPr>
        <w:t xml:space="preserve">Eau et électricité font partie de l’essentiel de la population. C’est pourquoi l’Association cherche à faciliter l’accès à l’eau potable et l’électrification des villages. </w:t>
      </w:r>
    </w:p>
    <w:p w:rsidR="00AF364E" w:rsidRPr="000A0D66" w:rsidRDefault="00AF364E" w:rsidP="00042E38">
      <w:pPr>
        <w:pStyle w:val="Paragraphedeliste"/>
        <w:numPr>
          <w:ilvl w:val="0"/>
          <w:numId w:val="39"/>
        </w:numPr>
        <w:spacing w:line="360" w:lineRule="auto"/>
      </w:pPr>
      <w:r w:rsidRPr="000A0D66">
        <w:t xml:space="preserve">Protection de l’environnement  </w:t>
      </w:r>
    </w:p>
    <w:p w:rsidR="00AF364E" w:rsidRPr="000979A0" w:rsidRDefault="00AF364E" w:rsidP="00042E38">
      <w:pPr>
        <w:spacing w:after="144" w:line="360" w:lineRule="auto"/>
        <w:ind w:left="-15" w:right="5" w:firstLine="708"/>
        <w:rPr>
          <w:szCs w:val="24"/>
        </w:rPr>
      </w:pPr>
      <w:r w:rsidRPr="000979A0">
        <w:rPr>
          <w:szCs w:val="24"/>
        </w:rPr>
        <w:t xml:space="preserve">Un bon citoyen doit de protéger l’environnement. C’est la raison pour laquelle l’AKAMASOA se lance sur l’aménagement d’espace vert, le reboisement, la construction de pépinière. </w:t>
      </w:r>
    </w:p>
    <w:p w:rsidR="00AF364E" w:rsidRPr="000A0D66" w:rsidRDefault="00AF364E" w:rsidP="00042E38">
      <w:pPr>
        <w:pStyle w:val="Paragraphedeliste"/>
        <w:numPr>
          <w:ilvl w:val="0"/>
          <w:numId w:val="39"/>
        </w:numPr>
        <w:spacing w:line="360" w:lineRule="auto"/>
      </w:pPr>
      <w:r w:rsidRPr="000A0D66">
        <w:t xml:space="preserve">Accès à la santé  </w:t>
      </w:r>
    </w:p>
    <w:p w:rsidR="00AF364E" w:rsidRPr="000979A0" w:rsidRDefault="00AF364E" w:rsidP="00042E38">
      <w:pPr>
        <w:spacing w:after="0" w:line="360" w:lineRule="auto"/>
        <w:ind w:left="-15" w:right="5" w:firstLine="708"/>
        <w:rPr>
          <w:szCs w:val="24"/>
        </w:rPr>
      </w:pPr>
      <w:r w:rsidRPr="000979A0">
        <w:rPr>
          <w:szCs w:val="24"/>
        </w:rPr>
        <w:t xml:space="preserve">L’Association cherche à donner à la population l’accès aux soins de base dont chacun a besoin notamment dispensaire, dentiste…. En cas de maladie ou urgence sanitaire mais surtout pour les femmes enceintes et les enfants (maternité). </w:t>
      </w:r>
    </w:p>
    <w:p w:rsidR="00AF364E" w:rsidRPr="000979A0" w:rsidRDefault="00C759A9" w:rsidP="00042E38">
      <w:pPr>
        <w:pStyle w:val="Titre3"/>
        <w:spacing w:line="360" w:lineRule="auto"/>
        <w:ind w:left="1287"/>
        <w:rPr>
          <w:szCs w:val="24"/>
        </w:rPr>
      </w:pPr>
      <w:bookmarkStart w:id="6" w:name="_Toc230119518"/>
      <w:r w:rsidRPr="000979A0">
        <w:rPr>
          <w:szCs w:val="24"/>
        </w:rPr>
        <w:t>I.1.2.4</w:t>
      </w:r>
      <w:r w:rsidRPr="000979A0">
        <w:rPr>
          <w:rFonts w:eastAsia="Arial"/>
          <w:szCs w:val="24"/>
        </w:rPr>
        <w:t xml:space="preserve"> </w:t>
      </w:r>
      <w:r w:rsidRPr="000979A0">
        <w:rPr>
          <w:szCs w:val="24"/>
        </w:rPr>
        <w:t>Centres</w:t>
      </w:r>
      <w:r w:rsidR="00AF364E" w:rsidRPr="000979A0">
        <w:rPr>
          <w:szCs w:val="24"/>
        </w:rPr>
        <w:t xml:space="preserve"> et villages d’AKAMASOA</w:t>
      </w:r>
      <w:bookmarkEnd w:id="6"/>
      <w:r w:rsidR="00AF364E" w:rsidRPr="000979A0">
        <w:rPr>
          <w:szCs w:val="24"/>
        </w:rPr>
        <w:t xml:space="preserve"> </w:t>
      </w:r>
    </w:p>
    <w:p w:rsidR="00AF364E" w:rsidRPr="000979A0" w:rsidRDefault="00AF364E" w:rsidP="00042E38">
      <w:pPr>
        <w:spacing w:after="158" w:line="360" w:lineRule="auto"/>
        <w:ind w:left="-15" w:right="5" w:firstLine="708"/>
        <w:rPr>
          <w:szCs w:val="24"/>
        </w:rPr>
      </w:pPr>
      <w:r w:rsidRPr="000979A0">
        <w:rPr>
          <w:szCs w:val="24"/>
        </w:rPr>
        <w:t xml:space="preserve">L’association est présente sur différents endroits de l’Ile, le centre le plus important se trouve dans la banlieue d’Antananarivo, mais des structures existent aussi en province. </w:t>
      </w:r>
    </w:p>
    <w:p w:rsidR="00AF364E" w:rsidRPr="000979A0" w:rsidRDefault="00AF364E" w:rsidP="00042E38">
      <w:pPr>
        <w:spacing w:line="360" w:lineRule="auto"/>
        <w:ind w:left="-5" w:right="5"/>
        <w:rPr>
          <w:szCs w:val="24"/>
        </w:rPr>
      </w:pPr>
      <w:r w:rsidRPr="000979A0">
        <w:rPr>
          <w:szCs w:val="24"/>
        </w:rPr>
        <w:t xml:space="preserve">Centres Proches de la capitale d’Antananarivo : </w:t>
      </w:r>
    </w:p>
    <w:p w:rsidR="00AF364E" w:rsidRPr="000979A0" w:rsidRDefault="00AF364E" w:rsidP="00042E38">
      <w:pPr>
        <w:spacing w:line="360" w:lineRule="auto"/>
        <w:ind w:left="-5" w:right="5"/>
        <w:rPr>
          <w:szCs w:val="24"/>
        </w:rPr>
      </w:pPr>
      <w:r w:rsidRPr="000979A0">
        <w:rPr>
          <w:szCs w:val="24"/>
        </w:rPr>
        <w:lastRenderedPageBreak/>
        <w:t>Centre d’</w:t>
      </w:r>
      <w:proofErr w:type="spellStart"/>
      <w:r w:rsidRPr="000979A0">
        <w:rPr>
          <w:szCs w:val="24"/>
        </w:rPr>
        <w:t>Antolojanahary</w:t>
      </w:r>
      <w:proofErr w:type="spellEnd"/>
      <w:r w:rsidRPr="000979A0">
        <w:rPr>
          <w:szCs w:val="24"/>
        </w:rPr>
        <w:t xml:space="preserve"> (créé en 1989) - RN 4, PK 60 – route d’</w:t>
      </w:r>
      <w:proofErr w:type="spellStart"/>
      <w:r w:rsidRPr="000979A0">
        <w:rPr>
          <w:szCs w:val="24"/>
        </w:rPr>
        <w:t>Ankazobe</w:t>
      </w:r>
      <w:proofErr w:type="spellEnd"/>
      <w:r w:rsidRPr="000979A0">
        <w:rPr>
          <w:szCs w:val="24"/>
        </w:rPr>
        <w:t xml:space="preserve">. </w:t>
      </w:r>
    </w:p>
    <w:p w:rsidR="00AF364E" w:rsidRPr="000979A0" w:rsidRDefault="00AF364E" w:rsidP="00042E38">
      <w:pPr>
        <w:spacing w:line="360" w:lineRule="auto"/>
        <w:ind w:left="-5" w:right="5"/>
        <w:rPr>
          <w:szCs w:val="24"/>
        </w:rPr>
      </w:pPr>
      <w:r w:rsidRPr="000979A0">
        <w:rPr>
          <w:szCs w:val="24"/>
        </w:rPr>
        <w:t xml:space="preserve">Centre de </w:t>
      </w:r>
      <w:proofErr w:type="spellStart"/>
      <w:r w:rsidRPr="000979A0">
        <w:rPr>
          <w:szCs w:val="24"/>
        </w:rPr>
        <w:t>Manantenasoa</w:t>
      </w:r>
      <w:proofErr w:type="spellEnd"/>
      <w:r w:rsidRPr="000979A0">
        <w:rPr>
          <w:szCs w:val="24"/>
        </w:rPr>
        <w:t xml:space="preserve"> (créé en 1990) - RN 2, PK 8 - route de Toamasina. </w:t>
      </w:r>
    </w:p>
    <w:p w:rsidR="00AF364E" w:rsidRPr="000979A0" w:rsidRDefault="00AF364E" w:rsidP="00042E38">
      <w:pPr>
        <w:spacing w:line="360" w:lineRule="auto"/>
        <w:ind w:left="-5" w:right="5"/>
        <w:rPr>
          <w:szCs w:val="24"/>
        </w:rPr>
      </w:pPr>
      <w:r w:rsidRPr="000979A0">
        <w:rPr>
          <w:szCs w:val="24"/>
        </w:rPr>
        <w:t>Centre d’</w:t>
      </w:r>
      <w:proofErr w:type="spellStart"/>
      <w:r w:rsidRPr="000979A0">
        <w:rPr>
          <w:szCs w:val="24"/>
        </w:rPr>
        <w:t>Andralanitra</w:t>
      </w:r>
      <w:proofErr w:type="spellEnd"/>
      <w:r w:rsidRPr="000979A0">
        <w:rPr>
          <w:szCs w:val="24"/>
        </w:rPr>
        <w:t xml:space="preserve"> (créé en 1991) – RN 2, PK 8 – route de Toamasina. </w:t>
      </w:r>
    </w:p>
    <w:p w:rsidR="00AF364E" w:rsidRPr="000979A0" w:rsidRDefault="00AF364E" w:rsidP="00042E38">
      <w:pPr>
        <w:spacing w:after="267" w:line="360" w:lineRule="auto"/>
        <w:ind w:left="-5" w:right="5"/>
        <w:rPr>
          <w:szCs w:val="24"/>
        </w:rPr>
      </w:pPr>
      <w:r w:rsidRPr="000979A0">
        <w:rPr>
          <w:szCs w:val="24"/>
        </w:rPr>
        <w:t xml:space="preserve">Centre de </w:t>
      </w:r>
      <w:proofErr w:type="spellStart"/>
      <w:r w:rsidRPr="000979A0">
        <w:rPr>
          <w:szCs w:val="24"/>
        </w:rPr>
        <w:t>Mahatsara</w:t>
      </w:r>
      <w:proofErr w:type="spellEnd"/>
      <w:r w:rsidRPr="000979A0">
        <w:rPr>
          <w:szCs w:val="24"/>
        </w:rPr>
        <w:t xml:space="preserve"> (créé en 1993) – RN 2, PK 8 – route de Toamasina. </w:t>
      </w:r>
    </w:p>
    <w:p w:rsidR="00AF364E" w:rsidRPr="000979A0" w:rsidRDefault="00AF364E" w:rsidP="00042E38">
      <w:pPr>
        <w:spacing w:after="158" w:line="360" w:lineRule="auto"/>
        <w:ind w:left="-5" w:right="5"/>
        <w:rPr>
          <w:szCs w:val="24"/>
        </w:rPr>
      </w:pPr>
      <w:r w:rsidRPr="000979A0">
        <w:rPr>
          <w:szCs w:val="24"/>
        </w:rPr>
        <w:t>Centre d’</w:t>
      </w:r>
      <w:proofErr w:type="spellStart"/>
      <w:r w:rsidRPr="000979A0">
        <w:rPr>
          <w:szCs w:val="24"/>
        </w:rPr>
        <w:t>Ambatomitokona</w:t>
      </w:r>
      <w:proofErr w:type="spellEnd"/>
      <w:r w:rsidRPr="000979A0">
        <w:rPr>
          <w:szCs w:val="24"/>
        </w:rPr>
        <w:t xml:space="preserve"> – </w:t>
      </w:r>
      <w:proofErr w:type="spellStart"/>
      <w:r w:rsidRPr="000979A0">
        <w:rPr>
          <w:szCs w:val="24"/>
        </w:rPr>
        <w:t>Talata</w:t>
      </w:r>
      <w:proofErr w:type="spellEnd"/>
      <w:r w:rsidRPr="000979A0">
        <w:rPr>
          <w:szCs w:val="24"/>
        </w:rPr>
        <w:t xml:space="preserve"> </w:t>
      </w:r>
      <w:proofErr w:type="spellStart"/>
      <w:r w:rsidRPr="000979A0">
        <w:rPr>
          <w:szCs w:val="24"/>
        </w:rPr>
        <w:t>Volonondry</w:t>
      </w:r>
      <w:proofErr w:type="spellEnd"/>
      <w:r w:rsidRPr="000979A0">
        <w:rPr>
          <w:szCs w:val="24"/>
        </w:rPr>
        <w:t xml:space="preserve"> (créé en 1994) – RN 3, PK 12 – route d’</w:t>
      </w:r>
      <w:proofErr w:type="spellStart"/>
      <w:r w:rsidRPr="000979A0">
        <w:rPr>
          <w:szCs w:val="24"/>
        </w:rPr>
        <w:t>Anjozorobe</w:t>
      </w:r>
      <w:proofErr w:type="spellEnd"/>
      <w:r w:rsidRPr="000979A0">
        <w:rPr>
          <w:szCs w:val="24"/>
        </w:rPr>
        <w:t xml:space="preserve">. </w:t>
      </w:r>
    </w:p>
    <w:p w:rsidR="00AF364E" w:rsidRPr="000979A0" w:rsidRDefault="00AF364E" w:rsidP="00042E38">
      <w:pPr>
        <w:spacing w:line="360" w:lineRule="auto"/>
        <w:ind w:left="-5" w:right="5"/>
        <w:rPr>
          <w:szCs w:val="24"/>
        </w:rPr>
      </w:pPr>
      <w:r w:rsidRPr="000979A0">
        <w:rPr>
          <w:szCs w:val="24"/>
        </w:rPr>
        <w:t xml:space="preserve">Centres situés en province : </w:t>
      </w:r>
    </w:p>
    <w:p w:rsidR="00AF364E" w:rsidRPr="000979A0" w:rsidRDefault="00AF364E" w:rsidP="00042E38">
      <w:pPr>
        <w:spacing w:line="360" w:lineRule="auto"/>
        <w:ind w:left="-5" w:right="5"/>
        <w:rPr>
          <w:szCs w:val="24"/>
        </w:rPr>
      </w:pPr>
      <w:proofErr w:type="spellStart"/>
      <w:r w:rsidRPr="000979A0">
        <w:rPr>
          <w:szCs w:val="24"/>
        </w:rPr>
        <w:t>Alakamisy</w:t>
      </w:r>
      <w:proofErr w:type="spellEnd"/>
      <w:r w:rsidRPr="000979A0">
        <w:rPr>
          <w:szCs w:val="24"/>
        </w:rPr>
        <w:t xml:space="preserve"> </w:t>
      </w:r>
      <w:proofErr w:type="spellStart"/>
      <w:r w:rsidRPr="000979A0">
        <w:rPr>
          <w:szCs w:val="24"/>
        </w:rPr>
        <w:t>Ambohimaha</w:t>
      </w:r>
      <w:proofErr w:type="spellEnd"/>
      <w:r w:rsidRPr="000979A0">
        <w:rPr>
          <w:szCs w:val="24"/>
        </w:rPr>
        <w:t xml:space="preserve"> et </w:t>
      </w:r>
      <w:proofErr w:type="spellStart"/>
      <w:r w:rsidRPr="000979A0">
        <w:rPr>
          <w:szCs w:val="24"/>
        </w:rPr>
        <w:t>Safata</w:t>
      </w:r>
      <w:proofErr w:type="spellEnd"/>
      <w:r w:rsidRPr="000979A0">
        <w:rPr>
          <w:szCs w:val="24"/>
        </w:rPr>
        <w:t xml:space="preserve"> à 400 km au sud de la capitale, province de Fianarantsoa. </w:t>
      </w:r>
    </w:p>
    <w:p w:rsidR="00AF364E" w:rsidRPr="000979A0" w:rsidRDefault="00AF364E" w:rsidP="00042E38">
      <w:pPr>
        <w:spacing w:line="360" w:lineRule="auto"/>
        <w:ind w:left="-5" w:right="5"/>
        <w:rPr>
          <w:szCs w:val="24"/>
        </w:rPr>
      </w:pPr>
      <w:proofErr w:type="spellStart"/>
      <w:r w:rsidRPr="000979A0">
        <w:rPr>
          <w:szCs w:val="24"/>
        </w:rPr>
        <w:t>Vangaindrano</w:t>
      </w:r>
      <w:proofErr w:type="spellEnd"/>
      <w:r w:rsidRPr="000979A0">
        <w:rPr>
          <w:szCs w:val="24"/>
        </w:rPr>
        <w:t xml:space="preserve">, </w:t>
      </w:r>
      <w:proofErr w:type="spellStart"/>
      <w:r w:rsidRPr="000979A0">
        <w:rPr>
          <w:szCs w:val="24"/>
        </w:rPr>
        <w:t>Ampitafa</w:t>
      </w:r>
      <w:proofErr w:type="spellEnd"/>
      <w:r w:rsidRPr="000979A0">
        <w:rPr>
          <w:szCs w:val="24"/>
        </w:rPr>
        <w:t xml:space="preserve">, à 900 km sur la côte Sud-Est du pays. </w:t>
      </w:r>
    </w:p>
    <w:p w:rsidR="00AF364E" w:rsidRPr="000979A0" w:rsidRDefault="00AF364E" w:rsidP="00042E38">
      <w:pPr>
        <w:spacing w:line="360" w:lineRule="auto"/>
        <w:ind w:left="-5" w:right="5"/>
        <w:rPr>
          <w:szCs w:val="24"/>
        </w:rPr>
      </w:pPr>
      <w:r w:rsidRPr="000979A0">
        <w:rPr>
          <w:szCs w:val="24"/>
        </w:rPr>
        <w:t xml:space="preserve">Béthanie à Morondava, 640 km à l’Ouest de Tana. </w:t>
      </w:r>
    </w:p>
    <w:p w:rsidR="00AF364E" w:rsidRPr="00C759A9" w:rsidRDefault="00C759A9" w:rsidP="00042E38">
      <w:pPr>
        <w:pStyle w:val="Titre3"/>
        <w:spacing w:line="360" w:lineRule="auto"/>
        <w:ind w:left="1287"/>
        <w:rPr>
          <w:iCs/>
          <w:szCs w:val="24"/>
        </w:rPr>
      </w:pPr>
      <w:bookmarkStart w:id="7" w:name="_Toc230119519"/>
      <w:r w:rsidRPr="00C759A9">
        <w:rPr>
          <w:iCs/>
          <w:szCs w:val="24"/>
        </w:rPr>
        <w:t>I.1.2.5</w:t>
      </w:r>
      <w:r w:rsidRPr="00C759A9">
        <w:rPr>
          <w:rFonts w:eastAsia="Arial"/>
          <w:iCs/>
          <w:szCs w:val="24"/>
        </w:rPr>
        <w:t xml:space="preserve"> </w:t>
      </w:r>
      <w:r w:rsidRPr="00C759A9">
        <w:rPr>
          <w:iCs/>
          <w:szCs w:val="24"/>
        </w:rPr>
        <w:t>Education</w:t>
      </w:r>
      <w:bookmarkEnd w:id="7"/>
      <w:r w:rsidR="00AF364E" w:rsidRPr="00C759A9">
        <w:rPr>
          <w:iCs/>
          <w:szCs w:val="24"/>
        </w:rPr>
        <w:t xml:space="preserve"> </w:t>
      </w:r>
    </w:p>
    <w:p w:rsidR="00AF364E" w:rsidRPr="000979A0" w:rsidRDefault="00AF364E" w:rsidP="00042E38">
      <w:pPr>
        <w:spacing w:after="183" w:line="360" w:lineRule="auto"/>
        <w:ind w:left="-15" w:right="5" w:firstLine="708"/>
        <w:rPr>
          <w:szCs w:val="24"/>
        </w:rPr>
      </w:pPr>
      <w:r w:rsidRPr="000979A0">
        <w:rPr>
          <w:szCs w:val="24"/>
        </w:rPr>
        <w:t xml:space="preserve">Le système éducatif est l’un des piliers de l’Association. Toute nouvelle famille installée à AKAMASOA a l’obligation de scolariser ses enfants, et pour l’année scolaire 2022-2023, ils comptaient 18376 scolarisés dans les diverses structures de l’Association. </w:t>
      </w:r>
    </w:p>
    <w:p w:rsidR="00AF364E" w:rsidRPr="000979A0" w:rsidRDefault="00AF364E" w:rsidP="00042E38">
      <w:pPr>
        <w:spacing w:line="360" w:lineRule="auto"/>
        <w:ind w:left="-5" w:right="5"/>
        <w:rPr>
          <w:szCs w:val="24"/>
        </w:rPr>
      </w:pPr>
      <w:r w:rsidRPr="000979A0">
        <w:rPr>
          <w:szCs w:val="24"/>
        </w:rPr>
        <w:t xml:space="preserve">Les écoles d’AKAMASOA sont présentes à tous les âges dans les centres de : </w:t>
      </w:r>
    </w:p>
    <w:p w:rsidR="00AF364E" w:rsidRPr="000979A0" w:rsidRDefault="00AF364E" w:rsidP="00042E38">
      <w:pPr>
        <w:spacing w:line="360" w:lineRule="auto"/>
        <w:ind w:left="-5" w:right="5"/>
        <w:rPr>
          <w:szCs w:val="24"/>
        </w:rPr>
      </w:pPr>
      <w:proofErr w:type="spellStart"/>
      <w:r w:rsidRPr="000979A0">
        <w:rPr>
          <w:szCs w:val="24"/>
        </w:rPr>
        <w:t>Antolojanahary</w:t>
      </w:r>
      <w:proofErr w:type="spellEnd"/>
      <w:r w:rsidRPr="000979A0">
        <w:rPr>
          <w:szCs w:val="24"/>
        </w:rPr>
        <w:t xml:space="preserve">, </w:t>
      </w:r>
      <w:proofErr w:type="spellStart"/>
      <w:r w:rsidRPr="000979A0">
        <w:rPr>
          <w:szCs w:val="24"/>
        </w:rPr>
        <w:t>Andralanitra</w:t>
      </w:r>
      <w:proofErr w:type="spellEnd"/>
      <w:r w:rsidRPr="000979A0">
        <w:rPr>
          <w:szCs w:val="24"/>
        </w:rPr>
        <w:t xml:space="preserve">, </w:t>
      </w:r>
      <w:proofErr w:type="spellStart"/>
      <w:r w:rsidRPr="000979A0">
        <w:rPr>
          <w:szCs w:val="24"/>
        </w:rPr>
        <w:t>Manantenasoa</w:t>
      </w:r>
      <w:proofErr w:type="spellEnd"/>
      <w:r w:rsidRPr="000979A0">
        <w:rPr>
          <w:szCs w:val="24"/>
        </w:rPr>
        <w:t xml:space="preserve"> et </w:t>
      </w:r>
      <w:proofErr w:type="spellStart"/>
      <w:r w:rsidRPr="000979A0">
        <w:rPr>
          <w:szCs w:val="24"/>
        </w:rPr>
        <w:t>Mahatsara</w:t>
      </w:r>
      <w:proofErr w:type="spellEnd"/>
      <w:r w:rsidRPr="000979A0">
        <w:rPr>
          <w:szCs w:val="24"/>
        </w:rPr>
        <w:t xml:space="preserve">  </w:t>
      </w:r>
    </w:p>
    <w:p w:rsidR="00AF364E" w:rsidRPr="000979A0" w:rsidRDefault="00AF364E" w:rsidP="00042E38">
      <w:pPr>
        <w:pStyle w:val="Titre3"/>
        <w:spacing w:line="360" w:lineRule="auto"/>
        <w:ind w:left="718"/>
        <w:rPr>
          <w:szCs w:val="24"/>
        </w:rPr>
      </w:pPr>
      <w:bookmarkStart w:id="8" w:name="_Toc230119520"/>
      <w:r w:rsidRPr="000979A0">
        <w:rPr>
          <w:szCs w:val="24"/>
        </w:rPr>
        <w:t>I.1.3</w:t>
      </w:r>
      <w:r w:rsidRPr="000979A0">
        <w:rPr>
          <w:rFonts w:eastAsia="Arial"/>
          <w:szCs w:val="24"/>
        </w:rPr>
        <w:t xml:space="preserve"> </w:t>
      </w:r>
      <w:r w:rsidRPr="000979A0">
        <w:rPr>
          <w:szCs w:val="24"/>
        </w:rPr>
        <w:t>UNIVERSITE SAINT VINCENT DE PAUL AKAMASOA (USVPA)</w:t>
      </w:r>
      <w:bookmarkEnd w:id="8"/>
      <w:r w:rsidRPr="000979A0">
        <w:rPr>
          <w:szCs w:val="24"/>
        </w:rPr>
        <w:t xml:space="preserve"> </w:t>
      </w:r>
    </w:p>
    <w:p w:rsidR="00AF364E" w:rsidRPr="000979A0" w:rsidRDefault="00AF364E" w:rsidP="00042E38">
      <w:pPr>
        <w:spacing w:after="115" w:line="360" w:lineRule="auto"/>
        <w:ind w:left="10" w:right="-2"/>
        <w:jc w:val="right"/>
        <w:rPr>
          <w:szCs w:val="24"/>
        </w:rPr>
      </w:pPr>
      <w:r w:rsidRPr="000979A0">
        <w:rPr>
          <w:szCs w:val="24"/>
        </w:rPr>
        <w:t xml:space="preserve">L’école supérieure d’AKAMASOA a été ouverte en 2014, suivant l’arrêté d’ouverture : </w:t>
      </w:r>
    </w:p>
    <w:p w:rsidR="00AF364E" w:rsidRPr="000979A0" w:rsidRDefault="00AF364E" w:rsidP="00042E38">
      <w:pPr>
        <w:spacing w:after="0" w:line="360" w:lineRule="auto"/>
        <w:ind w:left="-5" w:right="5"/>
        <w:rPr>
          <w:szCs w:val="24"/>
        </w:rPr>
      </w:pPr>
      <w:r w:rsidRPr="000979A0">
        <w:rPr>
          <w:szCs w:val="24"/>
        </w:rPr>
        <w:t xml:space="preserve">8358/2014/METFP du 14 Février 2014 et l’Arrêté d’agrément : 8357/2014 /METFP du 14 Février 2014 par le ministère de l’éducation nationale et de l’enseignement technique et professionnel.  </w:t>
      </w:r>
    </w:p>
    <w:p w:rsidR="00AF364E" w:rsidRPr="000979A0" w:rsidRDefault="00AF364E" w:rsidP="00042E38">
      <w:pPr>
        <w:spacing w:after="114" w:line="360" w:lineRule="auto"/>
        <w:ind w:left="0" w:right="5" w:firstLine="0"/>
        <w:rPr>
          <w:szCs w:val="24"/>
        </w:rPr>
      </w:pPr>
      <w:r w:rsidRPr="000979A0">
        <w:rPr>
          <w:szCs w:val="24"/>
        </w:rPr>
        <w:t xml:space="preserve">Une grande école à vocation pédagogique nommé ESFPNIA (Ecole Supérieure de Formation Pédagogique Niveau I AKAMASOA)  </w:t>
      </w:r>
    </w:p>
    <w:p w:rsidR="00AF364E" w:rsidRPr="000979A0" w:rsidRDefault="00AF364E" w:rsidP="00042E38">
      <w:pPr>
        <w:spacing w:after="114" w:line="360" w:lineRule="auto"/>
        <w:ind w:left="0" w:right="5" w:firstLine="0"/>
        <w:rPr>
          <w:szCs w:val="24"/>
        </w:rPr>
      </w:pPr>
      <w:r w:rsidRPr="000979A0">
        <w:rPr>
          <w:szCs w:val="24"/>
        </w:rPr>
        <w:lastRenderedPageBreak/>
        <w:t>Cette école a pour but de former les jeunes bacheliers pour avoir des empl</w:t>
      </w:r>
      <w:r>
        <w:rPr>
          <w:szCs w:val="24"/>
        </w:rPr>
        <w:t>ois dignes de leurs capacités.</w:t>
      </w:r>
    </w:p>
    <w:p w:rsidR="00AF364E" w:rsidRPr="000979A0" w:rsidRDefault="00AF364E" w:rsidP="00042E38">
      <w:pPr>
        <w:spacing w:after="192" w:line="360" w:lineRule="auto"/>
        <w:ind w:left="-15" w:right="5" w:firstLine="0"/>
        <w:rPr>
          <w:szCs w:val="24"/>
        </w:rPr>
      </w:pPr>
      <w:r w:rsidRPr="000979A0">
        <w:rPr>
          <w:szCs w:val="24"/>
        </w:rPr>
        <w:t xml:space="preserve">C’est aussi une formation d’aide pour les jeunes d’AKAMASOA à façonner des personnalités stables, autonomes, aptes à travailler à l’âge adulte et des citoyens conscients participant à la vie de leur nation. A son ouverture, seule la filière pédagogique existait. Mais actuellement, en plus de la filière pédagogique, quatre autres filières ont aussi vu le jour. </w:t>
      </w:r>
    </w:p>
    <w:p w:rsidR="00AF364E" w:rsidRPr="000979A0" w:rsidRDefault="00AF364E" w:rsidP="00042E38">
      <w:pPr>
        <w:spacing w:after="0" w:line="360" w:lineRule="auto"/>
        <w:ind w:left="-5" w:right="5"/>
        <w:rPr>
          <w:szCs w:val="24"/>
        </w:rPr>
      </w:pPr>
      <w:r w:rsidRPr="000979A0">
        <w:rPr>
          <w:szCs w:val="24"/>
        </w:rPr>
        <w:t xml:space="preserve">Filières de formations existantes et diplômes délivrés : </w:t>
      </w:r>
    </w:p>
    <w:p w:rsidR="00AF364E" w:rsidRPr="000979A0" w:rsidRDefault="00AF364E" w:rsidP="00042E38">
      <w:pPr>
        <w:spacing w:line="360" w:lineRule="auto"/>
        <w:ind w:left="0" w:right="0" w:firstLine="0"/>
        <w:jc w:val="left"/>
        <w:rPr>
          <w:szCs w:val="24"/>
        </w:rPr>
      </w:pPr>
      <w:r w:rsidRPr="00134142">
        <w:rPr>
          <w:b/>
          <w:color w:val="auto"/>
          <w:szCs w:val="24"/>
        </w:rPr>
        <w:t xml:space="preserve">Tableau 1: Liste des mentions et diplômes délivrés </w:t>
      </w:r>
    </w:p>
    <w:tbl>
      <w:tblPr>
        <w:tblW w:w="9506" w:type="dxa"/>
        <w:tblInd w:w="6" w:type="dxa"/>
        <w:tblCellMar>
          <w:left w:w="107" w:type="dxa"/>
          <w:bottom w:w="4" w:type="dxa"/>
          <w:right w:w="115" w:type="dxa"/>
        </w:tblCellMar>
        <w:tblLook w:val="04A0" w:firstRow="1" w:lastRow="0" w:firstColumn="1" w:lastColumn="0" w:noHBand="0" w:noVBand="1"/>
      </w:tblPr>
      <w:tblGrid>
        <w:gridCol w:w="4752"/>
        <w:gridCol w:w="4754"/>
      </w:tblGrid>
      <w:tr w:rsidR="00AF364E" w:rsidRPr="00042397" w:rsidTr="00042397">
        <w:trPr>
          <w:trHeight w:val="385"/>
        </w:trPr>
        <w:tc>
          <w:tcPr>
            <w:tcW w:w="4752"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0" w:right="0" w:firstLine="0"/>
              <w:jc w:val="left"/>
              <w:rPr>
                <w:szCs w:val="24"/>
              </w:rPr>
            </w:pPr>
            <w:r w:rsidRPr="00042397">
              <w:rPr>
                <w:szCs w:val="24"/>
              </w:rPr>
              <w:t xml:space="preserve">Mention </w:t>
            </w:r>
          </w:p>
        </w:tc>
        <w:tc>
          <w:tcPr>
            <w:tcW w:w="4754"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1" w:right="0" w:firstLine="0"/>
              <w:jc w:val="left"/>
              <w:rPr>
                <w:szCs w:val="24"/>
              </w:rPr>
            </w:pPr>
            <w:r w:rsidRPr="00042397">
              <w:rPr>
                <w:szCs w:val="24"/>
              </w:rPr>
              <w:t xml:space="preserve">Diplôme </w:t>
            </w:r>
          </w:p>
        </w:tc>
      </w:tr>
      <w:tr w:rsidR="00AF364E" w:rsidRPr="00042397" w:rsidTr="00042397">
        <w:trPr>
          <w:trHeight w:val="381"/>
        </w:trPr>
        <w:tc>
          <w:tcPr>
            <w:tcW w:w="4752"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0" w:right="0" w:firstLine="0"/>
              <w:jc w:val="left"/>
              <w:rPr>
                <w:szCs w:val="24"/>
              </w:rPr>
            </w:pPr>
            <w:r w:rsidRPr="00042397">
              <w:rPr>
                <w:szCs w:val="24"/>
              </w:rPr>
              <w:t xml:space="preserve">Pédagogique </w:t>
            </w:r>
          </w:p>
        </w:tc>
        <w:tc>
          <w:tcPr>
            <w:tcW w:w="4754"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1" w:right="0" w:firstLine="0"/>
              <w:jc w:val="left"/>
              <w:rPr>
                <w:szCs w:val="24"/>
              </w:rPr>
            </w:pPr>
            <w:r w:rsidRPr="00042397">
              <w:rPr>
                <w:szCs w:val="24"/>
              </w:rPr>
              <w:t xml:space="preserve">DTS  et Licence professionnelle </w:t>
            </w:r>
          </w:p>
        </w:tc>
      </w:tr>
      <w:tr w:rsidR="00AF364E" w:rsidRPr="00042397" w:rsidTr="00042397">
        <w:trPr>
          <w:trHeight w:val="387"/>
        </w:trPr>
        <w:tc>
          <w:tcPr>
            <w:tcW w:w="4752"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0" w:right="0" w:firstLine="0"/>
              <w:jc w:val="left"/>
              <w:rPr>
                <w:szCs w:val="24"/>
              </w:rPr>
            </w:pPr>
            <w:r w:rsidRPr="00042397">
              <w:rPr>
                <w:szCs w:val="24"/>
              </w:rPr>
              <w:t xml:space="preserve">Anglais </w:t>
            </w:r>
          </w:p>
        </w:tc>
        <w:tc>
          <w:tcPr>
            <w:tcW w:w="4754"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1" w:right="0" w:firstLine="0"/>
              <w:jc w:val="left"/>
              <w:rPr>
                <w:szCs w:val="24"/>
              </w:rPr>
            </w:pPr>
            <w:r w:rsidRPr="00042397">
              <w:rPr>
                <w:szCs w:val="24"/>
              </w:rPr>
              <w:t xml:space="preserve">DTS et Licence professionnelle </w:t>
            </w:r>
          </w:p>
        </w:tc>
      </w:tr>
      <w:tr w:rsidR="00AF364E" w:rsidRPr="00042397" w:rsidTr="00042397">
        <w:trPr>
          <w:trHeight w:val="382"/>
        </w:trPr>
        <w:tc>
          <w:tcPr>
            <w:tcW w:w="4752"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0" w:right="0" w:firstLine="0"/>
              <w:jc w:val="left"/>
              <w:rPr>
                <w:szCs w:val="24"/>
              </w:rPr>
            </w:pPr>
            <w:r w:rsidRPr="00042397">
              <w:rPr>
                <w:szCs w:val="24"/>
              </w:rPr>
              <w:t xml:space="preserve">Français </w:t>
            </w:r>
          </w:p>
        </w:tc>
        <w:tc>
          <w:tcPr>
            <w:tcW w:w="4754"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1" w:right="0" w:firstLine="0"/>
              <w:jc w:val="left"/>
              <w:rPr>
                <w:szCs w:val="24"/>
              </w:rPr>
            </w:pPr>
            <w:r w:rsidRPr="00042397">
              <w:rPr>
                <w:szCs w:val="24"/>
              </w:rPr>
              <w:t xml:space="preserve">DTS et Licence professionnelle </w:t>
            </w:r>
          </w:p>
        </w:tc>
      </w:tr>
      <w:tr w:rsidR="00AF364E" w:rsidRPr="00042397" w:rsidTr="00042397">
        <w:trPr>
          <w:trHeight w:val="386"/>
        </w:trPr>
        <w:tc>
          <w:tcPr>
            <w:tcW w:w="4752"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0" w:right="0" w:firstLine="0"/>
              <w:jc w:val="left"/>
              <w:rPr>
                <w:szCs w:val="24"/>
              </w:rPr>
            </w:pPr>
            <w:r w:rsidRPr="00042397">
              <w:rPr>
                <w:szCs w:val="24"/>
              </w:rPr>
              <w:t xml:space="preserve">Informatique </w:t>
            </w:r>
          </w:p>
        </w:tc>
        <w:tc>
          <w:tcPr>
            <w:tcW w:w="4754"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1" w:right="0" w:firstLine="0"/>
              <w:jc w:val="left"/>
              <w:rPr>
                <w:szCs w:val="24"/>
              </w:rPr>
            </w:pPr>
            <w:r w:rsidRPr="00042397">
              <w:rPr>
                <w:szCs w:val="24"/>
              </w:rPr>
              <w:t xml:space="preserve">DTS et Licence professionnelle </w:t>
            </w:r>
          </w:p>
        </w:tc>
      </w:tr>
      <w:tr w:rsidR="00AF364E" w:rsidRPr="00042397" w:rsidTr="00042397">
        <w:trPr>
          <w:trHeight w:val="381"/>
        </w:trPr>
        <w:tc>
          <w:tcPr>
            <w:tcW w:w="4752"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0" w:right="0" w:firstLine="0"/>
              <w:jc w:val="left"/>
              <w:rPr>
                <w:szCs w:val="24"/>
              </w:rPr>
            </w:pPr>
            <w:r w:rsidRPr="00042397">
              <w:rPr>
                <w:szCs w:val="24"/>
              </w:rPr>
              <w:t xml:space="preserve">Paramédicaux </w:t>
            </w:r>
          </w:p>
        </w:tc>
        <w:tc>
          <w:tcPr>
            <w:tcW w:w="4754" w:type="dxa"/>
            <w:tcBorders>
              <w:top w:val="single" w:sz="4" w:space="0" w:color="BFBFBF"/>
              <w:left w:val="single" w:sz="4" w:space="0" w:color="BFBFBF"/>
              <w:bottom w:val="single" w:sz="4" w:space="0" w:color="BFBFBF"/>
              <w:right w:val="single" w:sz="4" w:space="0" w:color="BFBFBF"/>
            </w:tcBorders>
            <w:shd w:val="clear" w:color="auto" w:fill="auto"/>
            <w:vAlign w:val="bottom"/>
          </w:tcPr>
          <w:p w:rsidR="00AF364E" w:rsidRPr="00042397" w:rsidRDefault="00AF364E" w:rsidP="00042E38">
            <w:pPr>
              <w:spacing w:after="0" w:line="360" w:lineRule="auto"/>
              <w:ind w:left="1" w:right="0" w:firstLine="0"/>
              <w:jc w:val="left"/>
              <w:rPr>
                <w:szCs w:val="24"/>
              </w:rPr>
            </w:pPr>
            <w:r w:rsidRPr="00042397">
              <w:rPr>
                <w:szCs w:val="24"/>
              </w:rPr>
              <w:t xml:space="preserve">DTS et Licence professionnelle </w:t>
            </w:r>
          </w:p>
        </w:tc>
      </w:tr>
    </w:tbl>
    <w:p w:rsidR="00AF364E" w:rsidRPr="000979A0" w:rsidRDefault="00AF364E" w:rsidP="00042E38">
      <w:pPr>
        <w:spacing w:line="360" w:lineRule="auto"/>
        <w:ind w:left="-5" w:right="5"/>
        <w:jc w:val="right"/>
        <w:rPr>
          <w:szCs w:val="24"/>
        </w:rPr>
      </w:pPr>
      <w:r w:rsidRPr="000979A0">
        <w:rPr>
          <w:b/>
          <w:szCs w:val="24"/>
          <w:u w:val="single" w:color="000000"/>
        </w:rPr>
        <w:t>Source</w:t>
      </w:r>
      <w:r w:rsidRPr="000979A0">
        <w:rPr>
          <w:szCs w:val="24"/>
        </w:rPr>
        <w:t xml:space="preserve"> : Auteur </w:t>
      </w:r>
    </w:p>
    <w:p w:rsidR="00AF364E" w:rsidRPr="000979A0" w:rsidRDefault="00AF364E" w:rsidP="00042E38">
      <w:pPr>
        <w:pStyle w:val="Titre4"/>
        <w:spacing w:after="156" w:line="360" w:lineRule="auto"/>
        <w:ind w:left="1287"/>
        <w:rPr>
          <w:szCs w:val="24"/>
        </w:rPr>
      </w:pPr>
      <w:r w:rsidRPr="000979A0">
        <w:rPr>
          <w:szCs w:val="24"/>
        </w:rPr>
        <w:t>I.1.3.1</w:t>
      </w:r>
      <w:r w:rsidRPr="000979A0">
        <w:rPr>
          <w:rFonts w:eastAsia="Arial"/>
          <w:szCs w:val="24"/>
        </w:rPr>
        <w:t xml:space="preserve"> </w:t>
      </w:r>
      <w:r w:rsidRPr="000979A0">
        <w:rPr>
          <w:szCs w:val="24"/>
        </w:rPr>
        <w:t xml:space="preserve">Les Membres de la Direction  </w:t>
      </w:r>
    </w:p>
    <w:p w:rsidR="00AF364E" w:rsidRPr="000979A0" w:rsidRDefault="00AF364E" w:rsidP="00042E38">
      <w:pPr>
        <w:spacing w:line="360" w:lineRule="auto"/>
        <w:ind w:left="-5" w:right="5"/>
        <w:rPr>
          <w:szCs w:val="24"/>
        </w:rPr>
      </w:pPr>
      <w:r w:rsidRPr="000979A0">
        <w:rPr>
          <w:szCs w:val="24"/>
        </w:rPr>
        <w:t xml:space="preserve">Fondateur et Directeur Général : Père Pedro Pablo OPEKA  </w:t>
      </w:r>
    </w:p>
    <w:p w:rsidR="00AF364E" w:rsidRPr="000979A0" w:rsidRDefault="00AF364E" w:rsidP="00042E38">
      <w:pPr>
        <w:spacing w:line="360" w:lineRule="auto"/>
        <w:ind w:left="-5" w:right="5"/>
        <w:rPr>
          <w:szCs w:val="24"/>
        </w:rPr>
      </w:pPr>
      <w:r w:rsidRPr="000979A0">
        <w:rPr>
          <w:szCs w:val="24"/>
        </w:rPr>
        <w:t xml:space="preserve">Coordinatrice : Madame Monique FANDROARIAMANGA  </w:t>
      </w:r>
    </w:p>
    <w:p w:rsidR="00AF364E" w:rsidRPr="000979A0" w:rsidRDefault="00AF364E" w:rsidP="00042E38">
      <w:pPr>
        <w:spacing w:line="360" w:lineRule="auto"/>
        <w:ind w:left="-5" w:right="5"/>
        <w:rPr>
          <w:szCs w:val="24"/>
        </w:rPr>
      </w:pPr>
      <w:r w:rsidRPr="000979A0">
        <w:rPr>
          <w:szCs w:val="24"/>
        </w:rPr>
        <w:t xml:space="preserve">Directeur : Monsieur Johnson RAKOTONJANAHARY  </w:t>
      </w:r>
    </w:p>
    <w:p w:rsidR="00AF364E" w:rsidRPr="000979A0" w:rsidRDefault="00AF364E" w:rsidP="00042E38">
      <w:pPr>
        <w:spacing w:line="360" w:lineRule="auto"/>
        <w:ind w:left="-5" w:right="5"/>
        <w:rPr>
          <w:szCs w:val="24"/>
        </w:rPr>
      </w:pPr>
      <w:r w:rsidRPr="000979A0">
        <w:rPr>
          <w:szCs w:val="24"/>
        </w:rPr>
        <w:t xml:space="preserve">Les enseignants  </w:t>
      </w:r>
    </w:p>
    <w:p w:rsidR="00AF364E" w:rsidRPr="000979A0" w:rsidRDefault="00AF364E" w:rsidP="00042E38">
      <w:pPr>
        <w:spacing w:after="267" w:line="360" w:lineRule="auto"/>
        <w:ind w:left="-5" w:right="5"/>
        <w:rPr>
          <w:szCs w:val="24"/>
        </w:rPr>
      </w:pPr>
      <w:r w:rsidRPr="000979A0">
        <w:rPr>
          <w:szCs w:val="24"/>
        </w:rPr>
        <w:t xml:space="preserve">Les différents responsables. </w:t>
      </w:r>
    </w:p>
    <w:p w:rsidR="00AF364E" w:rsidRPr="000979A0" w:rsidRDefault="00AF364E" w:rsidP="00042E38">
      <w:pPr>
        <w:spacing w:line="360" w:lineRule="auto"/>
        <w:ind w:left="-15" w:right="5" w:firstLine="708"/>
        <w:rPr>
          <w:szCs w:val="24"/>
        </w:rPr>
      </w:pPr>
      <w:r w:rsidRPr="000979A0">
        <w:rPr>
          <w:szCs w:val="24"/>
        </w:rPr>
        <w:t xml:space="preserve">L’université d’AKAMASOA est non seulement une grande école de formation supérieure mais elle vise à construire un étudiant bien éduqué, responsable et doté d’une bonne moralité. Puisqu’au cours de la formation à l’université d’AKAMASOA, un enrichissement spirituel est persistant afin de mener chaque étudiant dans la bonne voie.  </w:t>
      </w:r>
    </w:p>
    <w:p w:rsidR="00AF364E" w:rsidRPr="000979A0" w:rsidRDefault="00AF364E" w:rsidP="00042E38">
      <w:pPr>
        <w:spacing w:after="115" w:line="360" w:lineRule="auto"/>
        <w:ind w:left="-5" w:right="5" w:firstLine="698"/>
        <w:rPr>
          <w:szCs w:val="24"/>
        </w:rPr>
      </w:pPr>
      <w:r w:rsidRPr="000979A0">
        <w:rPr>
          <w:szCs w:val="24"/>
        </w:rPr>
        <w:lastRenderedPageBreak/>
        <w:t xml:space="preserve">Toutefois, l'université s'engage à préserver l'avenir de chaque étudiant qui a suivi une formation dans l'établissement. </w:t>
      </w:r>
    </w:p>
    <w:p w:rsidR="00AF364E" w:rsidRDefault="00AF364E" w:rsidP="00042E38">
      <w:pPr>
        <w:spacing w:after="190" w:line="360" w:lineRule="auto"/>
        <w:ind w:left="-5" w:right="5" w:firstLine="698"/>
        <w:rPr>
          <w:szCs w:val="24"/>
        </w:rPr>
      </w:pPr>
      <w:r w:rsidRPr="000979A0">
        <w:rPr>
          <w:szCs w:val="24"/>
        </w:rPr>
        <w:t xml:space="preserve">En conséquence, plusieurs étudiants sortant de cette grande université AKAMASOA ont pu améliorer leur vie, ainsi qu’offrir une vie meilleure à leur famille, ayant des emplois dignes de leurs capacités. </w:t>
      </w:r>
    </w:p>
    <w:p w:rsidR="00AF364E" w:rsidRDefault="00AF364E" w:rsidP="00042E38">
      <w:pPr>
        <w:spacing w:after="293" w:line="360" w:lineRule="auto"/>
        <w:ind w:left="-5" w:right="5"/>
        <w:rPr>
          <w:szCs w:val="24"/>
        </w:rPr>
      </w:pPr>
    </w:p>
    <w:p w:rsidR="00AF364E" w:rsidRDefault="00AF364E" w:rsidP="00042E38">
      <w:pPr>
        <w:spacing w:after="293" w:line="360" w:lineRule="auto"/>
        <w:ind w:left="-5" w:right="5"/>
        <w:rPr>
          <w:szCs w:val="24"/>
        </w:rPr>
      </w:pPr>
    </w:p>
    <w:p w:rsidR="00AF364E" w:rsidRDefault="00AF364E" w:rsidP="00042E38">
      <w:pPr>
        <w:spacing w:after="293" w:line="360" w:lineRule="auto"/>
        <w:ind w:left="-5" w:right="5"/>
        <w:rPr>
          <w:szCs w:val="24"/>
        </w:rPr>
      </w:pPr>
    </w:p>
    <w:p w:rsidR="00AF364E" w:rsidRPr="000979A0" w:rsidRDefault="00AF364E" w:rsidP="00042E38">
      <w:pPr>
        <w:pStyle w:val="Titre4"/>
        <w:spacing w:after="156" w:line="360" w:lineRule="auto"/>
        <w:ind w:left="0" w:firstLine="0"/>
        <w:rPr>
          <w:szCs w:val="24"/>
        </w:rPr>
      </w:pPr>
      <w:r w:rsidRPr="000979A0">
        <w:rPr>
          <w:szCs w:val="24"/>
        </w:rPr>
        <w:t>I.1.3.2</w:t>
      </w:r>
      <w:r w:rsidRPr="000979A0">
        <w:rPr>
          <w:rFonts w:eastAsia="Arial"/>
          <w:szCs w:val="24"/>
        </w:rPr>
        <w:t xml:space="preserve"> </w:t>
      </w:r>
      <w:r w:rsidRPr="000979A0">
        <w:rPr>
          <w:szCs w:val="24"/>
        </w:rPr>
        <w:t xml:space="preserve">Domaine de spécialisation </w:t>
      </w:r>
    </w:p>
    <w:p w:rsidR="00AF364E" w:rsidRPr="000979A0" w:rsidRDefault="00AF364E" w:rsidP="00042E38">
      <w:pPr>
        <w:spacing w:after="293" w:line="360" w:lineRule="auto"/>
        <w:ind w:left="0" w:right="5" w:firstLine="0"/>
        <w:rPr>
          <w:szCs w:val="24"/>
        </w:rPr>
      </w:pPr>
      <w:r w:rsidRPr="000979A0">
        <w:rPr>
          <w:szCs w:val="24"/>
        </w:rPr>
        <w:t xml:space="preserve">La filière informatique se spécialise dans les domaines suivants : </w:t>
      </w:r>
    </w:p>
    <w:p w:rsidR="00AF364E" w:rsidRPr="000979A0" w:rsidRDefault="00AF364E" w:rsidP="00042E38">
      <w:pPr>
        <w:numPr>
          <w:ilvl w:val="0"/>
          <w:numId w:val="1"/>
        </w:numPr>
        <w:spacing w:after="207" w:line="360" w:lineRule="auto"/>
        <w:ind w:right="5" w:hanging="360"/>
        <w:rPr>
          <w:szCs w:val="24"/>
        </w:rPr>
      </w:pPr>
      <w:r w:rsidRPr="000979A0">
        <w:rPr>
          <w:szCs w:val="24"/>
        </w:rPr>
        <w:t xml:space="preserve">Base de données </w:t>
      </w:r>
    </w:p>
    <w:p w:rsidR="00AF364E" w:rsidRPr="000979A0" w:rsidRDefault="00AF364E" w:rsidP="00042E38">
      <w:pPr>
        <w:numPr>
          <w:ilvl w:val="0"/>
          <w:numId w:val="1"/>
        </w:numPr>
        <w:spacing w:after="205" w:line="360" w:lineRule="auto"/>
        <w:ind w:right="5" w:hanging="360"/>
        <w:rPr>
          <w:szCs w:val="24"/>
        </w:rPr>
      </w:pPr>
      <w:r w:rsidRPr="000979A0">
        <w:rPr>
          <w:szCs w:val="24"/>
        </w:rPr>
        <w:t xml:space="preserve">Maintenance et système informatique </w:t>
      </w:r>
    </w:p>
    <w:p w:rsidR="00AF364E" w:rsidRPr="000979A0" w:rsidRDefault="00AF364E" w:rsidP="00042E38">
      <w:pPr>
        <w:numPr>
          <w:ilvl w:val="0"/>
          <w:numId w:val="1"/>
        </w:numPr>
        <w:spacing w:after="208" w:line="360" w:lineRule="auto"/>
        <w:ind w:right="5" w:hanging="360"/>
        <w:rPr>
          <w:szCs w:val="24"/>
        </w:rPr>
      </w:pPr>
      <w:r w:rsidRPr="000979A0">
        <w:rPr>
          <w:szCs w:val="24"/>
        </w:rPr>
        <w:t xml:space="preserve">Administration système et réseau </w:t>
      </w:r>
    </w:p>
    <w:p w:rsidR="00AF364E" w:rsidRPr="000979A0" w:rsidRDefault="00AF364E" w:rsidP="00042E38">
      <w:pPr>
        <w:numPr>
          <w:ilvl w:val="0"/>
          <w:numId w:val="1"/>
        </w:numPr>
        <w:spacing w:after="234" w:line="360" w:lineRule="auto"/>
        <w:ind w:right="5" w:hanging="360"/>
        <w:rPr>
          <w:szCs w:val="24"/>
        </w:rPr>
      </w:pPr>
      <w:r w:rsidRPr="000979A0">
        <w:rPr>
          <w:szCs w:val="24"/>
        </w:rPr>
        <w:t xml:space="preserve">Développeur web </w:t>
      </w:r>
    </w:p>
    <w:p w:rsidR="00AF364E" w:rsidRPr="000979A0" w:rsidRDefault="00AF364E" w:rsidP="00042E38">
      <w:pPr>
        <w:pStyle w:val="Titre3"/>
        <w:spacing w:line="360" w:lineRule="auto"/>
        <w:ind w:left="718"/>
        <w:rPr>
          <w:szCs w:val="24"/>
        </w:rPr>
      </w:pPr>
      <w:bookmarkStart w:id="9" w:name="_Toc230119521"/>
      <w:r w:rsidRPr="000979A0">
        <w:rPr>
          <w:szCs w:val="24"/>
        </w:rPr>
        <w:t>I.1.4</w:t>
      </w:r>
      <w:r w:rsidRPr="000979A0">
        <w:rPr>
          <w:rFonts w:eastAsia="Arial"/>
          <w:szCs w:val="24"/>
        </w:rPr>
        <w:t xml:space="preserve"> </w:t>
      </w:r>
      <w:r w:rsidRPr="000979A0">
        <w:rPr>
          <w:szCs w:val="24"/>
        </w:rPr>
        <w:t>Conclusion</w:t>
      </w:r>
      <w:bookmarkEnd w:id="9"/>
      <w:r w:rsidRPr="000979A0">
        <w:rPr>
          <w:szCs w:val="24"/>
        </w:rPr>
        <w:t xml:space="preserve"> </w:t>
      </w:r>
    </w:p>
    <w:p w:rsidR="00AF364E" w:rsidRDefault="00AF364E" w:rsidP="00042E38">
      <w:pPr>
        <w:spacing w:after="143" w:line="360" w:lineRule="auto"/>
        <w:ind w:left="-15" w:right="5" w:firstLine="432"/>
        <w:rPr>
          <w:szCs w:val="24"/>
        </w:rPr>
      </w:pPr>
      <w:r w:rsidRPr="000979A0">
        <w:rPr>
          <w:szCs w:val="24"/>
        </w:rPr>
        <w:t xml:space="preserve">Au terme de leur formation, l'école forme des techniciens opérationnels. L'obligation de l'école à établir des relations de collaboration étroites et permanentes avec les entreprises et le monde professionnel de l'informatique implique que l'école doit suivre les avancées technologiques et méthodologiques en informatique (recherche appliquée). </w:t>
      </w:r>
    </w:p>
    <w:p w:rsidR="00AF364E" w:rsidRDefault="00AF364E" w:rsidP="00042E38">
      <w:pPr>
        <w:spacing w:after="160" w:line="360" w:lineRule="auto"/>
        <w:ind w:left="0" w:right="0" w:firstLine="0"/>
        <w:jc w:val="left"/>
        <w:rPr>
          <w:szCs w:val="24"/>
        </w:rPr>
      </w:pPr>
      <w:r>
        <w:rPr>
          <w:szCs w:val="24"/>
        </w:rPr>
        <w:br w:type="page"/>
      </w:r>
    </w:p>
    <w:p w:rsidR="00AF364E" w:rsidRPr="008E03B8" w:rsidRDefault="00AF364E" w:rsidP="00042E38">
      <w:pPr>
        <w:pStyle w:val="Titre1"/>
        <w:spacing w:line="360" w:lineRule="auto"/>
        <w:rPr>
          <w:color w:val="auto"/>
          <w:szCs w:val="24"/>
        </w:rPr>
      </w:pPr>
      <w:bookmarkStart w:id="10" w:name="_Toc230119522"/>
      <w:r w:rsidRPr="008E03B8">
        <w:rPr>
          <w:b/>
          <w:color w:val="auto"/>
          <w:szCs w:val="24"/>
        </w:rPr>
        <w:lastRenderedPageBreak/>
        <w:t xml:space="preserve">CHAPITRE II : PRESENTATION DU MINISTERE DE </w:t>
      </w:r>
      <w:r w:rsidR="00C759A9" w:rsidRPr="008E03B8">
        <w:rPr>
          <w:b/>
          <w:color w:val="auto"/>
          <w:szCs w:val="24"/>
        </w:rPr>
        <w:t>LA FONCTION</w:t>
      </w:r>
      <w:r w:rsidRPr="008E03B8">
        <w:rPr>
          <w:b/>
          <w:color w:val="auto"/>
          <w:szCs w:val="24"/>
        </w:rPr>
        <w:t xml:space="preserve"> PUBLIQUE DE L’EMPLOI </w:t>
      </w:r>
      <w:r w:rsidR="00C759A9" w:rsidRPr="008E03B8">
        <w:rPr>
          <w:b/>
          <w:color w:val="auto"/>
          <w:szCs w:val="24"/>
        </w:rPr>
        <w:t>ET DES</w:t>
      </w:r>
      <w:r w:rsidRPr="008E03B8">
        <w:rPr>
          <w:b/>
          <w:color w:val="auto"/>
          <w:szCs w:val="24"/>
        </w:rPr>
        <w:t xml:space="preserve"> LOIS SOCIALS</w:t>
      </w:r>
      <w:bookmarkEnd w:id="10"/>
      <w:r w:rsidRPr="008E03B8">
        <w:rPr>
          <w:b/>
          <w:color w:val="auto"/>
          <w:szCs w:val="24"/>
        </w:rPr>
        <w:t xml:space="preserve"> </w:t>
      </w:r>
    </w:p>
    <w:p w:rsidR="00AF364E" w:rsidRPr="000979A0" w:rsidRDefault="00AF364E" w:rsidP="00042E38">
      <w:pPr>
        <w:pStyle w:val="Titre2"/>
        <w:spacing w:line="360" w:lineRule="auto"/>
        <w:ind w:left="-5"/>
        <w:rPr>
          <w:szCs w:val="24"/>
        </w:rPr>
      </w:pPr>
      <w:bookmarkStart w:id="11" w:name="_Toc230119523"/>
      <w:r w:rsidRPr="000979A0">
        <w:rPr>
          <w:szCs w:val="24"/>
        </w:rPr>
        <w:t>II.1.1</w:t>
      </w:r>
      <w:r w:rsidRPr="000979A0">
        <w:rPr>
          <w:rFonts w:eastAsia="Arial"/>
          <w:szCs w:val="24"/>
        </w:rPr>
        <w:t xml:space="preserve"> </w:t>
      </w:r>
      <w:r w:rsidRPr="000979A0">
        <w:rPr>
          <w:szCs w:val="24"/>
        </w:rPr>
        <w:t>Introduction</w:t>
      </w:r>
      <w:bookmarkEnd w:id="11"/>
      <w:r w:rsidRPr="000979A0">
        <w:rPr>
          <w:szCs w:val="24"/>
        </w:rPr>
        <w:t xml:space="preserve"> </w:t>
      </w:r>
    </w:p>
    <w:p w:rsidR="00AF364E" w:rsidRPr="000979A0" w:rsidRDefault="00AF364E" w:rsidP="00042E38">
      <w:pPr>
        <w:spacing w:after="188" w:line="360" w:lineRule="auto"/>
        <w:ind w:left="-15" w:right="5" w:firstLine="576"/>
        <w:rPr>
          <w:szCs w:val="24"/>
        </w:rPr>
      </w:pPr>
      <w:r w:rsidRPr="000979A0">
        <w:rPr>
          <w:szCs w:val="24"/>
        </w:rPr>
        <w:t xml:space="preserve">Le stage s'est déroulé au Ministère de la Fonction Publique du Travail et des lois Sociales, donc il est préférable d'obtenir davantage d'informations et de mieux le connaître. De plus, il y a la vision globale du Ministère et sa structure qui le permet de fonctionner. </w:t>
      </w:r>
    </w:p>
    <w:p w:rsidR="00AF364E" w:rsidRPr="000979A0" w:rsidRDefault="00AF364E" w:rsidP="00042E38">
      <w:pPr>
        <w:pStyle w:val="Titre3"/>
        <w:spacing w:line="360" w:lineRule="auto"/>
        <w:ind w:left="1143"/>
        <w:rPr>
          <w:szCs w:val="24"/>
        </w:rPr>
      </w:pPr>
      <w:bookmarkStart w:id="12" w:name="_Toc230119524"/>
      <w:r w:rsidRPr="000979A0">
        <w:rPr>
          <w:szCs w:val="24"/>
        </w:rPr>
        <w:t>II.1.1.1</w:t>
      </w:r>
      <w:r w:rsidRPr="000979A0">
        <w:rPr>
          <w:rFonts w:eastAsia="Arial"/>
          <w:szCs w:val="24"/>
        </w:rPr>
        <w:t xml:space="preserve"> </w:t>
      </w:r>
      <w:r w:rsidRPr="000979A0">
        <w:rPr>
          <w:szCs w:val="24"/>
        </w:rPr>
        <w:t>Historique</w:t>
      </w:r>
      <w:bookmarkEnd w:id="12"/>
      <w:r w:rsidRPr="000979A0">
        <w:rPr>
          <w:szCs w:val="24"/>
        </w:rPr>
        <w:t xml:space="preserve"> </w:t>
      </w:r>
    </w:p>
    <w:p w:rsidR="00AF364E" w:rsidRPr="000979A0" w:rsidRDefault="00AF364E" w:rsidP="00042E38">
      <w:pPr>
        <w:spacing w:after="111" w:line="360" w:lineRule="auto"/>
        <w:ind w:left="-15" w:right="5" w:firstLine="708"/>
        <w:rPr>
          <w:szCs w:val="24"/>
        </w:rPr>
      </w:pPr>
      <w:r w:rsidRPr="000979A0">
        <w:rPr>
          <w:szCs w:val="24"/>
        </w:rPr>
        <w:t xml:space="preserve">Le Ministère de la Fonction Publique du Travail et des lois Sociales ou FOP est le ministère du travail public de Madagascar. Son siège social est implanté à 67 Ha </w:t>
      </w:r>
      <w:proofErr w:type="spellStart"/>
      <w:r w:rsidRPr="000979A0">
        <w:rPr>
          <w:szCs w:val="24"/>
        </w:rPr>
        <w:t>Avaratra</w:t>
      </w:r>
      <w:proofErr w:type="spellEnd"/>
      <w:r w:rsidRPr="000979A0">
        <w:rPr>
          <w:szCs w:val="24"/>
        </w:rPr>
        <w:t xml:space="preserve">. </w:t>
      </w:r>
    </w:p>
    <w:p w:rsidR="00AF364E" w:rsidRPr="000979A0" w:rsidRDefault="00AF364E" w:rsidP="00042E38">
      <w:pPr>
        <w:spacing w:after="150" w:line="360" w:lineRule="auto"/>
        <w:ind w:left="-5" w:right="5"/>
        <w:rPr>
          <w:szCs w:val="24"/>
        </w:rPr>
      </w:pPr>
      <w:r w:rsidRPr="000979A0">
        <w:rPr>
          <w:szCs w:val="24"/>
        </w:rPr>
        <w:t>La fonction publique est un ensemble de personnes travaillant, sous certaines juridictions ou dans un cadre intergouvernemental au sein des administrations publiques. Une personne travaillant dans la fonction publique est appelée fonctionnaire. Depuis les années 1990, le monde de travail et les conditions de travail des fonctionnaires a été considérablement modifié par les technologies de communication (</w:t>
      </w:r>
      <w:proofErr w:type="spellStart"/>
      <w:r w:rsidRPr="000979A0">
        <w:rPr>
          <w:szCs w:val="24"/>
        </w:rPr>
        <w:t>TICs</w:t>
      </w:r>
      <w:proofErr w:type="spellEnd"/>
      <w:r w:rsidRPr="000979A0">
        <w:rPr>
          <w:szCs w:val="24"/>
        </w:rPr>
        <w:t xml:space="preserve">). Il est impossible de diriger efficacement un État d'une certaine importance sans une bureaucratie nécessaire, mais de telles organisations sont rares jusqu'à l'époque moderne. </w:t>
      </w:r>
    </w:p>
    <w:p w:rsidR="00AF364E" w:rsidRPr="000979A0" w:rsidRDefault="00AF364E" w:rsidP="00042E38">
      <w:pPr>
        <w:spacing w:after="164" w:line="360" w:lineRule="auto"/>
        <w:ind w:left="-5" w:right="5" w:firstLine="713"/>
        <w:rPr>
          <w:szCs w:val="24"/>
        </w:rPr>
      </w:pPr>
      <w:r w:rsidRPr="000979A0">
        <w:rPr>
          <w:szCs w:val="24"/>
        </w:rPr>
        <w:t xml:space="preserve">Aujourd'hui, le Ministère de la Fonction Publique, du Travail et des Lois Sociales reste un ministère important car il est l'un des ministères qui gère le fonctionnement de l'État </w:t>
      </w:r>
      <w:proofErr w:type="gramStart"/>
      <w:r w:rsidRPr="000979A0">
        <w:rPr>
          <w:szCs w:val="24"/>
        </w:rPr>
        <w:t>Malagasy.[</w:t>
      </w:r>
      <w:proofErr w:type="gramEnd"/>
      <w:r w:rsidRPr="000979A0">
        <w:rPr>
          <w:szCs w:val="24"/>
        </w:rPr>
        <w:t xml:space="preserve">2] </w:t>
      </w:r>
    </w:p>
    <w:p w:rsidR="00AF364E" w:rsidRPr="000979A0" w:rsidRDefault="00AF364E" w:rsidP="00042E38">
      <w:pPr>
        <w:pStyle w:val="Titre2"/>
        <w:spacing w:after="202" w:line="360" w:lineRule="auto"/>
        <w:ind w:left="-5"/>
        <w:rPr>
          <w:szCs w:val="24"/>
        </w:rPr>
      </w:pPr>
      <w:bookmarkStart w:id="13" w:name="_Toc230119525"/>
      <w:r w:rsidRPr="000979A0">
        <w:rPr>
          <w:szCs w:val="24"/>
        </w:rPr>
        <w:t>II.1.2</w:t>
      </w:r>
      <w:r w:rsidRPr="000979A0">
        <w:rPr>
          <w:rFonts w:eastAsia="Arial"/>
          <w:szCs w:val="24"/>
        </w:rPr>
        <w:t xml:space="preserve"> </w:t>
      </w:r>
      <w:r w:rsidRPr="000979A0">
        <w:rPr>
          <w:szCs w:val="24"/>
        </w:rPr>
        <w:t>Organisation générale et attribution</w:t>
      </w:r>
      <w:bookmarkEnd w:id="13"/>
      <w:r w:rsidRPr="000979A0">
        <w:rPr>
          <w:szCs w:val="24"/>
        </w:rPr>
        <w:t xml:space="preserve"> </w:t>
      </w:r>
    </w:p>
    <w:p w:rsidR="00AF364E" w:rsidRPr="000979A0" w:rsidRDefault="00AF364E" w:rsidP="00042E38">
      <w:pPr>
        <w:pStyle w:val="Titre3"/>
        <w:spacing w:line="360" w:lineRule="auto"/>
        <w:ind w:left="1287"/>
        <w:rPr>
          <w:szCs w:val="24"/>
        </w:rPr>
      </w:pPr>
      <w:bookmarkStart w:id="14" w:name="_Toc230119526"/>
      <w:r w:rsidRPr="000979A0">
        <w:rPr>
          <w:szCs w:val="24"/>
        </w:rPr>
        <w:t>II.1.2.1</w:t>
      </w:r>
      <w:r w:rsidRPr="000979A0">
        <w:rPr>
          <w:rFonts w:eastAsia="Arial"/>
          <w:szCs w:val="24"/>
        </w:rPr>
        <w:t xml:space="preserve"> </w:t>
      </w:r>
      <w:r w:rsidRPr="000979A0">
        <w:rPr>
          <w:szCs w:val="24"/>
        </w:rPr>
        <w:t>Organisation générale</w:t>
      </w:r>
      <w:bookmarkEnd w:id="14"/>
      <w:r w:rsidRPr="000979A0">
        <w:rPr>
          <w:szCs w:val="24"/>
        </w:rPr>
        <w:t xml:space="preserve"> </w:t>
      </w:r>
    </w:p>
    <w:p w:rsidR="00AF364E" w:rsidRPr="000979A0" w:rsidRDefault="00AF364E" w:rsidP="00042E38">
      <w:pPr>
        <w:spacing w:after="115" w:line="360" w:lineRule="auto"/>
        <w:ind w:left="-15" w:right="5" w:firstLine="708"/>
        <w:rPr>
          <w:szCs w:val="24"/>
        </w:rPr>
      </w:pPr>
      <w:r w:rsidRPr="000979A0">
        <w:rPr>
          <w:szCs w:val="24"/>
        </w:rPr>
        <w:t xml:space="preserve">La structure du Ministre de la Fonction Publique, du Travail et des Lois Sociales ainsi que l'organisation générale de son Ministère. </w:t>
      </w:r>
    </w:p>
    <w:p w:rsidR="00AF364E" w:rsidRPr="000979A0" w:rsidRDefault="00AF364E" w:rsidP="00042E38">
      <w:pPr>
        <w:spacing w:after="0" w:line="360" w:lineRule="auto"/>
        <w:ind w:left="-5" w:right="5" w:firstLine="698"/>
        <w:rPr>
          <w:szCs w:val="24"/>
        </w:rPr>
      </w:pPr>
      <w:r w:rsidRPr="000979A0">
        <w:rPr>
          <w:szCs w:val="24"/>
        </w:rPr>
        <w:t xml:space="preserve">Le dernier décret pris en conseil du gouvernement fixant les attributions et l’organisation générale du ministère de la Fonction Publique, du Travail et des Lois Sociales date du 21 novembre 2011 suivant le numéro 2011-687. Le Ministre de la Fonction Publique, du Travail et des Lois Sociales est chargé de la conception, de la mise en œuvre et du suivi de l’application de la politique du Gouvernement en matière de fonction publique, de travail et de lois sociales.  </w:t>
      </w:r>
    </w:p>
    <w:p w:rsidR="00AF364E" w:rsidRPr="000979A0" w:rsidRDefault="00AF364E" w:rsidP="00042E38">
      <w:pPr>
        <w:spacing w:after="267" w:line="360" w:lineRule="auto"/>
        <w:ind w:left="-5" w:right="5"/>
        <w:rPr>
          <w:szCs w:val="24"/>
        </w:rPr>
      </w:pPr>
      <w:r w:rsidRPr="000979A0">
        <w:rPr>
          <w:szCs w:val="24"/>
        </w:rPr>
        <w:t xml:space="preserve">Les objectifs du Ministère sont de : </w:t>
      </w:r>
    </w:p>
    <w:p w:rsidR="00AF364E" w:rsidRPr="000979A0" w:rsidRDefault="00AF364E" w:rsidP="00042E38">
      <w:pPr>
        <w:spacing w:after="151" w:line="360" w:lineRule="auto"/>
        <w:ind w:left="-5" w:right="5" w:firstLine="713"/>
        <w:rPr>
          <w:szCs w:val="24"/>
        </w:rPr>
      </w:pPr>
      <w:r w:rsidRPr="000979A0">
        <w:rPr>
          <w:szCs w:val="24"/>
        </w:rPr>
        <w:lastRenderedPageBreak/>
        <w:t xml:space="preserve">Élaborer et mettre en œuvre un programme de réformes de la fonction publique pour la rendre plus efficace. </w:t>
      </w:r>
    </w:p>
    <w:p w:rsidR="00AF364E" w:rsidRPr="000979A0" w:rsidRDefault="00AF364E" w:rsidP="00042E38">
      <w:pPr>
        <w:spacing w:after="148" w:line="360" w:lineRule="auto"/>
        <w:ind w:left="-5" w:right="5" w:firstLine="713"/>
        <w:rPr>
          <w:szCs w:val="24"/>
        </w:rPr>
      </w:pPr>
      <w:r w:rsidRPr="000979A0">
        <w:rPr>
          <w:szCs w:val="24"/>
        </w:rPr>
        <w:t xml:space="preserve">Assurer que les règles du marché du travail favorisent la compétitivité tout en protégeant les droits fondamentaux des travailleurs et de leur sécurité sociale. </w:t>
      </w:r>
    </w:p>
    <w:p w:rsidR="00AF364E" w:rsidRPr="000979A0" w:rsidRDefault="00AF364E" w:rsidP="00042E38">
      <w:pPr>
        <w:spacing w:after="201" w:line="360" w:lineRule="auto"/>
        <w:ind w:left="-5" w:right="5" w:firstLine="713"/>
        <w:rPr>
          <w:szCs w:val="24"/>
        </w:rPr>
      </w:pPr>
      <w:r w:rsidRPr="000979A0">
        <w:rPr>
          <w:szCs w:val="24"/>
        </w:rPr>
        <w:t xml:space="preserve">Établir une stratégie de communication efficace et efficiente avec les partenaires sociaux afin de maintenir une paix sociale durable dans un objectif de productivité et d’amélioration des conditions de travail. </w:t>
      </w:r>
    </w:p>
    <w:p w:rsidR="00AF364E" w:rsidRPr="000979A0" w:rsidRDefault="00AF364E" w:rsidP="00042E38">
      <w:pPr>
        <w:spacing w:after="278" w:line="360" w:lineRule="auto"/>
        <w:ind w:left="-5" w:right="5"/>
        <w:rPr>
          <w:szCs w:val="24"/>
        </w:rPr>
      </w:pPr>
      <w:r w:rsidRPr="000979A0">
        <w:rPr>
          <w:szCs w:val="24"/>
        </w:rPr>
        <w:t xml:space="preserve">Le Ministre dispose : </w:t>
      </w:r>
    </w:p>
    <w:p w:rsidR="00AF364E" w:rsidRPr="000979A0" w:rsidRDefault="00AF364E" w:rsidP="00042E38">
      <w:pPr>
        <w:spacing w:after="279" w:line="360" w:lineRule="auto"/>
        <w:ind w:left="-5" w:right="5"/>
        <w:rPr>
          <w:szCs w:val="24"/>
        </w:rPr>
      </w:pPr>
      <w:r w:rsidRPr="000979A0">
        <w:rPr>
          <w:szCs w:val="24"/>
        </w:rPr>
        <w:t xml:space="preserve">D’un Secrétariat Particulier </w:t>
      </w:r>
    </w:p>
    <w:p w:rsidR="00AF364E" w:rsidRPr="000979A0" w:rsidRDefault="00AF364E" w:rsidP="00042E38">
      <w:pPr>
        <w:spacing w:after="281" w:line="360" w:lineRule="auto"/>
        <w:ind w:left="-5" w:right="5"/>
        <w:rPr>
          <w:szCs w:val="24"/>
        </w:rPr>
      </w:pPr>
      <w:r w:rsidRPr="000979A0">
        <w:rPr>
          <w:szCs w:val="24"/>
        </w:rPr>
        <w:t>D’une Cellule de Communication</w:t>
      </w:r>
      <w:r w:rsidRPr="000979A0">
        <w:rPr>
          <w:b/>
          <w:szCs w:val="24"/>
        </w:rPr>
        <w:t xml:space="preserve">, </w:t>
      </w:r>
      <w:r w:rsidRPr="000979A0">
        <w:rPr>
          <w:szCs w:val="24"/>
        </w:rPr>
        <w:t xml:space="preserve">ayant rang de chef de service de ministère </w:t>
      </w:r>
    </w:p>
    <w:p w:rsidR="00AF364E" w:rsidRPr="000979A0" w:rsidRDefault="00AF364E" w:rsidP="00042E38">
      <w:pPr>
        <w:spacing w:line="360" w:lineRule="auto"/>
        <w:ind w:left="-5" w:right="5"/>
        <w:rPr>
          <w:szCs w:val="24"/>
        </w:rPr>
      </w:pPr>
      <w:r w:rsidRPr="000979A0">
        <w:rPr>
          <w:szCs w:val="24"/>
        </w:rPr>
        <w:t xml:space="preserve">D’une Personne Responsable du Marché Public (PRMP) ayant rang de directeur de ministère </w:t>
      </w:r>
    </w:p>
    <w:p w:rsidR="00AF364E" w:rsidRPr="000979A0" w:rsidRDefault="00AF364E" w:rsidP="00042E38">
      <w:pPr>
        <w:spacing w:after="162" w:line="360" w:lineRule="auto"/>
        <w:ind w:left="-5" w:right="5" w:firstLine="713"/>
        <w:rPr>
          <w:szCs w:val="24"/>
        </w:rPr>
      </w:pPr>
      <w:r w:rsidRPr="000979A0">
        <w:rPr>
          <w:szCs w:val="24"/>
        </w:rPr>
        <w:t xml:space="preserve">Le Ministère de la Fonction Publique, du Travail et des Lois Sociales est structuré de la manière suivante : </w:t>
      </w:r>
    </w:p>
    <w:p w:rsidR="00AF364E" w:rsidRPr="000979A0" w:rsidRDefault="00AF364E" w:rsidP="00042E38">
      <w:pPr>
        <w:tabs>
          <w:tab w:val="left" w:pos="2493"/>
        </w:tabs>
        <w:spacing w:line="360" w:lineRule="auto"/>
        <w:ind w:left="-5" w:right="5"/>
        <w:rPr>
          <w:szCs w:val="24"/>
        </w:rPr>
      </w:pPr>
      <w:r w:rsidRPr="000979A0">
        <w:rPr>
          <w:szCs w:val="24"/>
        </w:rPr>
        <w:t xml:space="preserve">Cabinet du Ministre </w:t>
      </w:r>
      <w:r w:rsidRPr="000979A0">
        <w:rPr>
          <w:szCs w:val="24"/>
        </w:rPr>
        <w:tab/>
      </w:r>
    </w:p>
    <w:p w:rsidR="00AF364E" w:rsidRPr="000979A0" w:rsidRDefault="00AF364E" w:rsidP="00042E38">
      <w:pPr>
        <w:spacing w:line="360" w:lineRule="auto"/>
        <w:ind w:left="-5" w:right="5"/>
        <w:rPr>
          <w:szCs w:val="24"/>
        </w:rPr>
      </w:pPr>
      <w:r w:rsidRPr="000979A0">
        <w:rPr>
          <w:szCs w:val="24"/>
        </w:rPr>
        <w:t xml:space="preserve">Secrétariat Général </w:t>
      </w:r>
    </w:p>
    <w:p w:rsidR="00AF364E" w:rsidRPr="000979A0" w:rsidRDefault="00AF364E" w:rsidP="00042E38">
      <w:pPr>
        <w:spacing w:line="360" w:lineRule="auto"/>
        <w:ind w:left="-5" w:right="5"/>
        <w:rPr>
          <w:szCs w:val="24"/>
        </w:rPr>
      </w:pPr>
      <w:r w:rsidRPr="000979A0">
        <w:rPr>
          <w:szCs w:val="24"/>
        </w:rPr>
        <w:t xml:space="preserve">Direction Générale de la Fonction Publique </w:t>
      </w:r>
    </w:p>
    <w:p w:rsidR="00AF364E" w:rsidRPr="000979A0" w:rsidRDefault="00AF364E" w:rsidP="00042E38">
      <w:pPr>
        <w:spacing w:line="360" w:lineRule="auto"/>
        <w:ind w:left="-5" w:right="5"/>
        <w:rPr>
          <w:szCs w:val="24"/>
        </w:rPr>
      </w:pPr>
      <w:r w:rsidRPr="000979A0">
        <w:rPr>
          <w:szCs w:val="24"/>
        </w:rPr>
        <w:t xml:space="preserve">Direction Générale du Travail et des Lois Sociales </w:t>
      </w:r>
    </w:p>
    <w:p w:rsidR="00AF364E" w:rsidRPr="000979A0" w:rsidRDefault="00AF364E" w:rsidP="00042E38">
      <w:pPr>
        <w:spacing w:line="360" w:lineRule="auto"/>
        <w:ind w:left="-5" w:right="5"/>
        <w:rPr>
          <w:szCs w:val="24"/>
        </w:rPr>
      </w:pPr>
      <w:r w:rsidRPr="000979A0">
        <w:rPr>
          <w:szCs w:val="24"/>
        </w:rPr>
        <w:t xml:space="preserve">Direction Générale de l’Insertion et de la Reconversion au Travail </w:t>
      </w:r>
    </w:p>
    <w:p w:rsidR="00AF364E" w:rsidRPr="00C759A9" w:rsidRDefault="00AF364E" w:rsidP="00042E38">
      <w:pPr>
        <w:spacing w:line="360" w:lineRule="auto"/>
        <w:rPr>
          <w:b/>
          <w:bCs/>
          <w:szCs w:val="24"/>
        </w:rPr>
      </w:pPr>
      <w:r w:rsidRPr="00C759A9">
        <w:rPr>
          <w:b/>
          <w:bCs/>
          <w:szCs w:val="24"/>
        </w:rPr>
        <w:t>II.1.2.1.1</w:t>
      </w:r>
      <w:r w:rsidRPr="00C759A9">
        <w:rPr>
          <w:rFonts w:eastAsia="Arial"/>
          <w:b/>
          <w:bCs/>
          <w:szCs w:val="24"/>
        </w:rPr>
        <w:t xml:space="preserve"> </w:t>
      </w:r>
      <w:r w:rsidRPr="00C759A9">
        <w:rPr>
          <w:b/>
          <w:bCs/>
          <w:szCs w:val="24"/>
        </w:rPr>
        <w:t xml:space="preserve">Cabinet du ministre </w:t>
      </w:r>
    </w:p>
    <w:p w:rsidR="00AF364E" w:rsidRPr="000979A0" w:rsidRDefault="00AF364E" w:rsidP="00042E38">
      <w:pPr>
        <w:spacing w:after="203" w:line="360" w:lineRule="auto"/>
        <w:ind w:left="-15" w:right="5" w:firstLine="708"/>
        <w:rPr>
          <w:szCs w:val="24"/>
        </w:rPr>
      </w:pPr>
      <w:r w:rsidRPr="000979A0">
        <w:rPr>
          <w:szCs w:val="24"/>
        </w:rPr>
        <w:t xml:space="preserve">Le Cabinet du Ministre est une instance politique. Le Directeur de Cabinet est le collaborateur politique du Ministre. Il assure la mission de conseil du Ministre et l’unité de vue du Cabinet. Il donne, à cet effet, des directives appropriées. Il peut être chargé des missions particulières, notamment dans les relations avec les autres institutions de l’Etat. </w:t>
      </w:r>
    </w:p>
    <w:p w:rsidR="00AF364E" w:rsidRPr="000979A0" w:rsidRDefault="00AF364E" w:rsidP="00042E38">
      <w:pPr>
        <w:spacing w:line="360" w:lineRule="auto"/>
        <w:ind w:left="-5" w:right="5"/>
        <w:rPr>
          <w:szCs w:val="24"/>
        </w:rPr>
      </w:pPr>
      <w:r w:rsidRPr="000979A0">
        <w:rPr>
          <w:szCs w:val="24"/>
        </w:rPr>
        <w:t xml:space="preserve">Le Cabinet du Ministre dispose d’un Secrétariat. </w:t>
      </w:r>
    </w:p>
    <w:p w:rsidR="008C5CB8" w:rsidRDefault="008C5CB8" w:rsidP="00042E38">
      <w:pPr>
        <w:spacing w:line="360" w:lineRule="auto"/>
        <w:rPr>
          <w:b/>
          <w:bCs/>
          <w:szCs w:val="24"/>
        </w:rPr>
      </w:pPr>
    </w:p>
    <w:p w:rsidR="00AF364E" w:rsidRPr="00C759A9" w:rsidRDefault="00AF364E" w:rsidP="00042E38">
      <w:pPr>
        <w:spacing w:line="360" w:lineRule="auto"/>
        <w:rPr>
          <w:b/>
          <w:bCs/>
          <w:szCs w:val="24"/>
        </w:rPr>
      </w:pPr>
      <w:r w:rsidRPr="00C759A9">
        <w:rPr>
          <w:b/>
          <w:bCs/>
          <w:szCs w:val="24"/>
        </w:rPr>
        <w:t>II.1.2.1.2</w:t>
      </w:r>
      <w:r w:rsidRPr="00C759A9">
        <w:rPr>
          <w:rFonts w:eastAsia="Arial"/>
          <w:b/>
          <w:bCs/>
          <w:szCs w:val="24"/>
        </w:rPr>
        <w:t xml:space="preserve"> </w:t>
      </w:r>
      <w:r w:rsidRPr="00C759A9">
        <w:rPr>
          <w:b/>
          <w:bCs/>
          <w:szCs w:val="24"/>
        </w:rPr>
        <w:t xml:space="preserve">Secrétariat général </w:t>
      </w:r>
    </w:p>
    <w:p w:rsidR="00AF364E" w:rsidRPr="000979A0" w:rsidRDefault="00AF364E" w:rsidP="00042E38">
      <w:pPr>
        <w:spacing w:after="147" w:line="360" w:lineRule="auto"/>
        <w:ind w:left="-15" w:right="5" w:firstLine="708"/>
        <w:rPr>
          <w:szCs w:val="24"/>
        </w:rPr>
      </w:pPr>
      <w:r w:rsidRPr="000979A0">
        <w:rPr>
          <w:szCs w:val="24"/>
        </w:rPr>
        <w:t xml:space="preserve">Le Secrétaire Général seconde le Ministre dans l’exercice de ses attributions. A ce titre, il a autorité sur les Directeurs généraux, les Directeurs centraux et régionaux ainsi que sur les Responsables des organismes rattachés. Il assure la coordination des activités administratives et stratégiques ainsi que la cohésion stratégique. Il veille à l'obtention systématique des résultats. </w:t>
      </w:r>
    </w:p>
    <w:p w:rsidR="00AF364E" w:rsidRPr="000979A0" w:rsidRDefault="00AF364E" w:rsidP="00042E38">
      <w:pPr>
        <w:spacing w:after="114" w:line="360" w:lineRule="auto"/>
        <w:ind w:left="-5" w:right="5"/>
        <w:rPr>
          <w:szCs w:val="24"/>
        </w:rPr>
      </w:pPr>
      <w:r w:rsidRPr="000979A0">
        <w:rPr>
          <w:szCs w:val="24"/>
        </w:rPr>
        <w:t xml:space="preserve">A ces fins, il reçoit délégation, par arrêté du Ministre, pour signer les actes et correspondances relevant de ses attributions. </w:t>
      </w:r>
    </w:p>
    <w:p w:rsidR="00AF364E" w:rsidRPr="000979A0" w:rsidRDefault="00AF364E" w:rsidP="00042E38">
      <w:pPr>
        <w:spacing w:after="159" w:line="360" w:lineRule="auto"/>
        <w:ind w:left="-5" w:right="5" w:firstLine="713"/>
        <w:rPr>
          <w:szCs w:val="24"/>
        </w:rPr>
      </w:pPr>
      <w:r w:rsidRPr="000979A0">
        <w:rPr>
          <w:szCs w:val="24"/>
        </w:rPr>
        <w:t xml:space="preserve">Sous l’autorité du Ministre, le Secrétaire Général assure le rôle de manager général des opérations du Ministère. </w:t>
      </w:r>
    </w:p>
    <w:p w:rsidR="00AF364E" w:rsidRPr="000979A0" w:rsidRDefault="00AF364E" w:rsidP="00042E38">
      <w:pPr>
        <w:spacing w:line="360" w:lineRule="auto"/>
        <w:ind w:left="-5" w:right="5"/>
        <w:rPr>
          <w:szCs w:val="24"/>
        </w:rPr>
      </w:pPr>
      <w:r w:rsidRPr="000979A0">
        <w:rPr>
          <w:szCs w:val="24"/>
        </w:rPr>
        <w:t xml:space="preserve">         Le Secrétaire Général a autorité directe sur deux (02) Directions Générales : </w:t>
      </w:r>
    </w:p>
    <w:p w:rsidR="00AF364E" w:rsidRPr="000979A0" w:rsidRDefault="00AF364E" w:rsidP="00042E38">
      <w:pPr>
        <w:spacing w:line="360" w:lineRule="auto"/>
        <w:ind w:left="-5" w:right="5"/>
        <w:rPr>
          <w:szCs w:val="24"/>
        </w:rPr>
      </w:pPr>
      <w:r w:rsidRPr="000979A0">
        <w:rPr>
          <w:szCs w:val="24"/>
        </w:rPr>
        <w:t xml:space="preserve">La Direction Générale de la Fonction Publique  </w:t>
      </w:r>
    </w:p>
    <w:p w:rsidR="00AF364E" w:rsidRPr="000979A0" w:rsidRDefault="00AF364E" w:rsidP="00042E38">
      <w:pPr>
        <w:spacing w:line="360" w:lineRule="auto"/>
        <w:ind w:left="-5" w:right="5"/>
        <w:rPr>
          <w:szCs w:val="24"/>
        </w:rPr>
      </w:pPr>
      <w:r w:rsidRPr="000979A0">
        <w:rPr>
          <w:szCs w:val="24"/>
        </w:rPr>
        <w:t xml:space="preserve">La Direction Générale de l’Emploi, du Travail, des Lois et de l’Insertion Sociales. </w:t>
      </w:r>
    </w:p>
    <w:p w:rsidR="00AF364E" w:rsidRPr="000979A0" w:rsidRDefault="00AF364E" w:rsidP="00042E38">
      <w:pPr>
        <w:spacing w:line="360" w:lineRule="auto"/>
        <w:ind w:left="-5" w:right="5"/>
        <w:rPr>
          <w:szCs w:val="24"/>
        </w:rPr>
      </w:pPr>
      <w:r w:rsidRPr="000979A0">
        <w:rPr>
          <w:szCs w:val="24"/>
        </w:rPr>
        <w:t xml:space="preserve">Lui sont directement rattachées : </w:t>
      </w:r>
    </w:p>
    <w:p w:rsidR="00AF364E" w:rsidRPr="000979A0" w:rsidRDefault="00AF364E" w:rsidP="00042E38">
      <w:pPr>
        <w:spacing w:line="360" w:lineRule="auto"/>
        <w:ind w:left="-5" w:right="5"/>
        <w:rPr>
          <w:szCs w:val="24"/>
        </w:rPr>
      </w:pPr>
      <w:r w:rsidRPr="000979A0">
        <w:rPr>
          <w:szCs w:val="24"/>
        </w:rPr>
        <w:t xml:space="preserve">La Direction Administrative et Financière </w:t>
      </w:r>
    </w:p>
    <w:p w:rsidR="00AF364E" w:rsidRPr="000979A0" w:rsidRDefault="00AF364E" w:rsidP="00042E38">
      <w:pPr>
        <w:spacing w:line="360" w:lineRule="auto"/>
        <w:ind w:left="-5" w:right="5"/>
        <w:rPr>
          <w:szCs w:val="24"/>
        </w:rPr>
      </w:pPr>
      <w:r w:rsidRPr="000979A0">
        <w:rPr>
          <w:szCs w:val="24"/>
        </w:rPr>
        <w:t xml:space="preserve">La Direction du Système d’Information </w:t>
      </w:r>
    </w:p>
    <w:p w:rsidR="00AF364E" w:rsidRPr="000979A0" w:rsidRDefault="00AF364E" w:rsidP="00042E38">
      <w:pPr>
        <w:spacing w:line="360" w:lineRule="auto"/>
        <w:ind w:left="-5" w:right="5"/>
        <w:rPr>
          <w:szCs w:val="24"/>
        </w:rPr>
      </w:pPr>
      <w:r w:rsidRPr="000979A0">
        <w:rPr>
          <w:szCs w:val="24"/>
        </w:rPr>
        <w:t xml:space="preserve">La Direction de la Programmation, du Suivi et de l’Evaluation </w:t>
      </w:r>
    </w:p>
    <w:p w:rsidR="00AF364E" w:rsidRPr="000979A0" w:rsidRDefault="00AF364E" w:rsidP="00042E38">
      <w:pPr>
        <w:spacing w:line="360" w:lineRule="auto"/>
        <w:ind w:left="-5" w:right="5"/>
        <w:rPr>
          <w:szCs w:val="24"/>
        </w:rPr>
      </w:pPr>
      <w:r w:rsidRPr="000979A0">
        <w:rPr>
          <w:szCs w:val="24"/>
        </w:rPr>
        <w:t xml:space="preserve">La Direction des Etudes et de la Législation </w:t>
      </w:r>
    </w:p>
    <w:p w:rsidR="00AF364E" w:rsidRPr="000979A0" w:rsidRDefault="00AF364E" w:rsidP="00042E38">
      <w:pPr>
        <w:spacing w:line="360" w:lineRule="auto"/>
        <w:ind w:left="-5" w:right="5"/>
        <w:rPr>
          <w:szCs w:val="24"/>
        </w:rPr>
      </w:pPr>
      <w:r w:rsidRPr="000979A0">
        <w:rPr>
          <w:szCs w:val="24"/>
        </w:rPr>
        <w:t xml:space="preserve">Les Directions Régionales de la Fonction Publique, du Travail, des Lois Sociales </w:t>
      </w:r>
    </w:p>
    <w:p w:rsidR="00AF364E" w:rsidRPr="000979A0" w:rsidRDefault="00AF364E" w:rsidP="00042E38">
      <w:pPr>
        <w:spacing w:line="360" w:lineRule="auto"/>
        <w:ind w:left="-5" w:right="5"/>
        <w:rPr>
          <w:szCs w:val="24"/>
        </w:rPr>
      </w:pPr>
      <w:r w:rsidRPr="000979A0">
        <w:rPr>
          <w:szCs w:val="24"/>
        </w:rPr>
        <w:t xml:space="preserve">Les organismes rattachés au ministère </w:t>
      </w:r>
    </w:p>
    <w:p w:rsidR="00042E38" w:rsidRDefault="00042E38" w:rsidP="00042E38">
      <w:pPr>
        <w:spacing w:after="136" w:line="360" w:lineRule="auto"/>
        <w:ind w:left="-15" w:right="5" w:firstLine="708"/>
        <w:rPr>
          <w:szCs w:val="24"/>
        </w:rPr>
      </w:pPr>
    </w:p>
    <w:p w:rsidR="00042E38" w:rsidRDefault="00042E38" w:rsidP="00042E38">
      <w:pPr>
        <w:spacing w:after="136" w:line="360" w:lineRule="auto"/>
        <w:ind w:left="-15" w:right="5" w:firstLine="708"/>
        <w:rPr>
          <w:szCs w:val="24"/>
        </w:rPr>
      </w:pPr>
    </w:p>
    <w:p w:rsidR="00042E38" w:rsidRDefault="00042E38" w:rsidP="00042E38">
      <w:pPr>
        <w:spacing w:after="136" w:line="360" w:lineRule="auto"/>
        <w:ind w:left="-15" w:right="5" w:firstLine="708"/>
        <w:rPr>
          <w:szCs w:val="24"/>
        </w:rPr>
      </w:pPr>
    </w:p>
    <w:p w:rsidR="00042E38" w:rsidRPr="00C759A9" w:rsidRDefault="00042E38" w:rsidP="00042E38">
      <w:pPr>
        <w:spacing w:line="360" w:lineRule="auto"/>
        <w:rPr>
          <w:b/>
          <w:bCs/>
          <w:szCs w:val="24"/>
        </w:rPr>
      </w:pPr>
      <w:r w:rsidRPr="00C759A9">
        <w:rPr>
          <w:b/>
          <w:bCs/>
          <w:szCs w:val="24"/>
        </w:rPr>
        <w:lastRenderedPageBreak/>
        <w:t>II.1.2.1.3</w:t>
      </w:r>
      <w:r w:rsidRPr="00C759A9">
        <w:rPr>
          <w:rFonts w:eastAsia="Arial"/>
          <w:b/>
          <w:bCs/>
          <w:szCs w:val="24"/>
        </w:rPr>
        <w:t xml:space="preserve"> </w:t>
      </w:r>
      <w:r w:rsidRPr="00C759A9">
        <w:rPr>
          <w:b/>
          <w:bCs/>
          <w:szCs w:val="24"/>
        </w:rPr>
        <w:t xml:space="preserve">Direction Administrative et Financière </w:t>
      </w:r>
    </w:p>
    <w:p w:rsidR="00AF364E" w:rsidRPr="000979A0" w:rsidRDefault="00AF364E" w:rsidP="00042E38">
      <w:pPr>
        <w:spacing w:after="136" w:line="360" w:lineRule="auto"/>
        <w:ind w:left="-15" w:right="5" w:firstLine="708"/>
        <w:rPr>
          <w:szCs w:val="24"/>
        </w:rPr>
      </w:pPr>
      <w:r w:rsidRPr="000979A0">
        <w:rPr>
          <w:szCs w:val="24"/>
        </w:rPr>
        <w:t xml:space="preserve">Sous l’autorité du Secrétaire Général, le Directeur assure le rôle de manager des opérations en matière de la bonne marche des affaires administratives et financières du Ministère ainsi que du soutien logistique aux directions. Il veille à l'obtention systématique des résultats. </w:t>
      </w:r>
    </w:p>
    <w:p w:rsidR="00AF364E" w:rsidRPr="000979A0" w:rsidRDefault="00AF364E" w:rsidP="00042E38">
      <w:pPr>
        <w:spacing w:line="360" w:lineRule="auto"/>
        <w:ind w:left="-5" w:right="5" w:firstLine="698"/>
        <w:rPr>
          <w:szCs w:val="24"/>
        </w:rPr>
      </w:pPr>
      <w:r w:rsidRPr="000979A0">
        <w:rPr>
          <w:szCs w:val="24"/>
        </w:rPr>
        <w:t xml:space="preserve">Le Directeur Administratif et Financier conçoit, anime et assure la coordination, le suivi et le contrôle des activités programmées au niveau des services placés sous son autorité. </w:t>
      </w:r>
    </w:p>
    <w:p w:rsidR="00AF364E" w:rsidRPr="000979A0" w:rsidRDefault="00AF364E" w:rsidP="00042E38">
      <w:pPr>
        <w:spacing w:after="278" w:line="360" w:lineRule="auto"/>
        <w:ind w:left="-5" w:right="5" w:firstLine="698"/>
        <w:rPr>
          <w:szCs w:val="24"/>
        </w:rPr>
      </w:pPr>
      <w:r w:rsidRPr="000979A0">
        <w:rPr>
          <w:szCs w:val="24"/>
        </w:rPr>
        <w:t>En</w:t>
      </w:r>
      <w:r w:rsidRPr="000979A0">
        <w:rPr>
          <w:i/>
          <w:szCs w:val="24"/>
        </w:rPr>
        <w:t xml:space="preserve"> </w:t>
      </w:r>
      <w:r w:rsidRPr="000979A0">
        <w:rPr>
          <w:szCs w:val="24"/>
        </w:rPr>
        <w:t>matière</w:t>
      </w:r>
      <w:r w:rsidRPr="000979A0">
        <w:rPr>
          <w:i/>
          <w:szCs w:val="24"/>
        </w:rPr>
        <w:t xml:space="preserve"> </w:t>
      </w:r>
      <w:r w:rsidRPr="000979A0">
        <w:rPr>
          <w:szCs w:val="24"/>
        </w:rPr>
        <w:t xml:space="preserve">administrative, la Direction est chargée de la coordination et du suivi : </w:t>
      </w:r>
    </w:p>
    <w:p w:rsidR="00AF364E" w:rsidRPr="000979A0" w:rsidRDefault="00AF364E" w:rsidP="00042E38">
      <w:pPr>
        <w:spacing w:line="360" w:lineRule="auto"/>
        <w:ind w:left="-5" w:right="5"/>
        <w:rPr>
          <w:szCs w:val="24"/>
        </w:rPr>
      </w:pPr>
      <w:r w:rsidRPr="000979A0">
        <w:rPr>
          <w:szCs w:val="24"/>
        </w:rPr>
        <w:t xml:space="preserve">De la gestion administrative du personnel du Ministère. </w:t>
      </w:r>
    </w:p>
    <w:p w:rsidR="00AF364E" w:rsidRPr="000979A0" w:rsidRDefault="00AF364E" w:rsidP="00042E38">
      <w:pPr>
        <w:spacing w:after="267" w:line="360" w:lineRule="auto"/>
        <w:ind w:left="-5" w:right="5"/>
        <w:rPr>
          <w:szCs w:val="24"/>
        </w:rPr>
      </w:pPr>
      <w:r w:rsidRPr="000979A0">
        <w:rPr>
          <w:szCs w:val="24"/>
        </w:rPr>
        <w:t xml:space="preserve">Des soins préventifs et curatifs des agents du Ministère ainsi que de leur famille. </w:t>
      </w:r>
    </w:p>
    <w:p w:rsidR="00AF364E" w:rsidRPr="000979A0" w:rsidRDefault="00AF364E" w:rsidP="00042E38">
      <w:pPr>
        <w:spacing w:after="165" w:line="360" w:lineRule="auto"/>
        <w:ind w:left="-5" w:right="5"/>
        <w:rPr>
          <w:szCs w:val="24"/>
        </w:rPr>
      </w:pPr>
      <w:r w:rsidRPr="000979A0">
        <w:rPr>
          <w:szCs w:val="24"/>
        </w:rPr>
        <w:t xml:space="preserve">De la gestion du patrimoine du Ministère avec efficience suivant les règles de la bonne gouvernance. </w:t>
      </w:r>
    </w:p>
    <w:p w:rsidR="00AF364E" w:rsidRPr="000979A0" w:rsidRDefault="00AF364E" w:rsidP="00042E38">
      <w:pPr>
        <w:spacing w:after="268" w:line="360" w:lineRule="auto"/>
        <w:ind w:left="-5" w:right="5"/>
        <w:rPr>
          <w:szCs w:val="24"/>
        </w:rPr>
      </w:pPr>
      <w:r w:rsidRPr="000979A0">
        <w:rPr>
          <w:szCs w:val="24"/>
        </w:rPr>
        <w:t xml:space="preserve">En matière financière, elle est chargée de la coordination et du suivi : </w:t>
      </w:r>
    </w:p>
    <w:p w:rsidR="00AF364E" w:rsidRPr="000979A0" w:rsidRDefault="00AF364E" w:rsidP="00042E38">
      <w:pPr>
        <w:spacing w:after="161" w:line="360" w:lineRule="auto"/>
        <w:ind w:left="-5" w:right="5"/>
        <w:rPr>
          <w:szCs w:val="24"/>
        </w:rPr>
      </w:pPr>
      <w:r w:rsidRPr="000979A0">
        <w:rPr>
          <w:szCs w:val="24"/>
        </w:rPr>
        <w:t xml:space="preserve">De l'assurance de la diffusion permanente des informations sur le système Informatisé de la Gestion des Finances Publiques (SIGFP). </w:t>
      </w:r>
    </w:p>
    <w:p w:rsidR="00AF364E" w:rsidRPr="000979A0" w:rsidRDefault="00AF364E" w:rsidP="00042E38">
      <w:pPr>
        <w:spacing w:line="360" w:lineRule="auto"/>
        <w:ind w:left="-5" w:right="5"/>
        <w:rPr>
          <w:szCs w:val="24"/>
        </w:rPr>
      </w:pPr>
      <w:r w:rsidRPr="000979A0">
        <w:rPr>
          <w:szCs w:val="24"/>
        </w:rPr>
        <w:t xml:space="preserve">De la centralisation de la comptabilité des opérations publiques du Ministère. </w:t>
      </w:r>
    </w:p>
    <w:p w:rsidR="00AF364E" w:rsidRPr="000979A0" w:rsidRDefault="00AF364E" w:rsidP="00042E38">
      <w:pPr>
        <w:spacing w:line="360" w:lineRule="auto"/>
        <w:ind w:left="-5" w:right="5"/>
        <w:rPr>
          <w:szCs w:val="24"/>
        </w:rPr>
      </w:pPr>
      <w:r w:rsidRPr="000979A0">
        <w:rPr>
          <w:szCs w:val="24"/>
        </w:rPr>
        <w:t xml:space="preserve">De la centralisation de la comptabilité matière. </w:t>
      </w:r>
    </w:p>
    <w:p w:rsidR="00AF364E" w:rsidRPr="00C759A9" w:rsidRDefault="00AF364E" w:rsidP="00042E38">
      <w:pPr>
        <w:spacing w:line="360" w:lineRule="auto"/>
        <w:rPr>
          <w:b/>
          <w:bCs/>
          <w:szCs w:val="24"/>
        </w:rPr>
      </w:pPr>
      <w:r w:rsidRPr="00C759A9">
        <w:rPr>
          <w:b/>
          <w:bCs/>
          <w:szCs w:val="24"/>
        </w:rPr>
        <w:t>II.1.2.1.4</w:t>
      </w:r>
      <w:r w:rsidRPr="00C759A9">
        <w:rPr>
          <w:rFonts w:eastAsia="Arial"/>
          <w:b/>
          <w:bCs/>
          <w:szCs w:val="24"/>
        </w:rPr>
        <w:t xml:space="preserve"> </w:t>
      </w:r>
      <w:r w:rsidRPr="00C759A9">
        <w:rPr>
          <w:b/>
          <w:bCs/>
          <w:szCs w:val="24"/>
        </w:rPr>
        <w:t xml:space="preserve">Direction du Système d’Information </w:t>
      </w:r>
    </w:p>
    <w:p w:rsidR="00AF364E" w:rsidRPr="000979A0" w:rsidRDefault="00AF364E" w:rsidP="00042E38">
      <w:pPr>
        <w:spacing w:after="136" w:line="360" w:lineRule="auto"/>
        <w:ind w:left="-15" w:right="5" w:firstLine="708"/>
        <w:rPr>
          <w:szCs w:val="24"/>
        </w:rPr>
      </w:pPr>
      <w:r w:rsidRPr="000979A0">
        <w:rPr>
          <w:szCs w:val="24"/>
        </w:rPr>
        <w:t xml:space="preserve">Sous l’autorité du Secrétaire Général, le Directeur assure le rôle de manager des opérations en matière de la mise en place du système informatisé au sein du Ministère. Il veille à l'obtention systématique des résultats. </w:t>
      </w:r>
    </w:p>
    <w:p w:rsidR="00AF364E" w:rsidRPr="000979A0" w:rsidRDefault="00AF364E" w:rsidP="00042E38">
      <w:pPr>
        <w:spacing w:after="158" w:line="360" w:lineRule="auto"/>
        <w:ind w:left="-5" w:right="5" w:firstLine="698"/>
        <w:rPr>
          <w:szCs w:val="24"/>
        </w:rPr>
      </w:pPr>
      <w:r w:rsidRPr="000979A0">
        <w:rPr>
          <w:szCs w:val="24"/>
        </w:rPr>
        <w:t xml:space="preserve">Le Directeur conçoit, anime et assure la coordination, le suivi et le contrôle des activités programmées au niveau des services placés sous son autorité. </w:t>
      </w:r>
    </w:p>
    <w:p w:rsidR="00AF364E" w:rsidRPr="000979A0" w:rsidRDefault="00AF364E" w:rsidP="00042E38">
      <w:pPr>
        <w:spacing w:after="267" w:line="360" w:lineRule="auto"/>
        <w:ind w:left="-5" w:right="5" w:firstLine="698"/>
        <w:rPr>
          <w:szCs w:val="24"/>
        </w:rPr>
      </w:pPr>
      <w:r w:rsidRPr="000979A0">
        <w:rPr>
          <w:szCs w:val="24"/>
        </w:rPr>
        <w:t xml:space="preserve">La Direction du Système d’Information est principalement chargée : </w:t>
      </w:r>
    </w:p>
    <w:p w:rsidR="00AF364E" w:rsidRPr="000979A0" w:rsidRDefault="00AF364E" w:rsidP="00042E38">
      <w:pPr>
        <w:spacing w:after="159" w:line="360" w:lineRule="auto"/>
        <w:ind w:left="-5" w:right="5"/>
        <w:rPr>
          <w:szCs w:val="24"/>
        </w:rPr>
      </w:pPr>
      <w:r w:rsidRPr="000979A0">
        <w:rPr>
          <w:szCs w:val="24"/>
        </w:rPr>
        <w:lastRenderedPageBreak/>
        <w:t xml:space="preserve">De la mise en place et de l’exécution de l’informatisation, de la maintenance du système informatique du Ministère  </w:t>
      </w:r>
    </w:p>
    <w:p w:rsidR="00C759A9" w:rsidRDefault="00AF364E" w:rsidP="00042E38">
      <w:pPr>
        <w:spacing w:after="0" w:line="360" w:lineRule="auto"/>
        <w:ind w:left="-5" w:right="993"/>
        <w:rPr>
          <w:szCs w:val="24"/>
        </w:rPr>
      </w:pPr>
      <w:r w:rsidRPr="000979A0">
        <w:rPr>
          <w:szCs w:val="24"/>
        </w:rPr>
        <w:t>De la conservation et de la mise à jour des dossiers authentiques des fonctionnaires</w:t>
      </w:r>
    </w:p>
    <w:p w:rsidR="00AF364E" w:rsidRPr="000979A0" w:rsidRDefault="00AF364E" w:rsidP="00042E38">
      <w:pPr>
        <w:spacing w:after="0" w:line="360" w:lineRule="auto"/>
        <w:ind w:left="-5" w:right="993"/>
        <w:rPr>
          <w:szCs w:val="24"/>
        </w:rPr>
      </w:pPr>
      <w:r w:rsidRPr="000979A0">
        <w:rPr>
          <w:szCs w:val="24"/>
        </w:rPr>
        <w:t xml:space="preserve">De la mise en œuvre de la politique nationale de l'e-gouvernance. </w:t>
      </w:r>
    </w:p>
    <w:p w:rsidR="00AF364E" w:rsidRPr="000979A0" w:rsidRDefault="00AF364E" w:rsidP="00042E38">
      <w:pPr>
        <w:spacing w:after="271" w:line="360" w:lineRule="auto"/>
        <w:ind w:left="-5" w:right="5"/>
        <w:rPr>
          <w:szCs w:val="24"/>
        </w:rPr>
      </w:pPr>
      <w:r w:rsidRPr="000979A0">
        <w:rPr>
          <w:szCs w:val="24"/>
        </w:rPr>
        <w:t xml:space="preserve">Elle comprend trois (03) Services : </w:t>
      </w:r>
    </w:p>
    <w:p w:rsidR="00AF364E" w:rsidRPr="000A0D66" w:rsidRDefault="00AF364E" w:rsidP="00042E38">
      <w:pPr>
        <w:pStyle w:val="Paragraphedeliste"/>
        <w:numPr>
          <w:ilvl w:val="0"/>
          <w:numId w:val="39"/>
        </w:numPr>
        <w:spacing w:after="234" w:line="360" w:lineRule="auto"/>
        <w:ind w:right="5"/>
      </w:pPr>
      <w:r w:rsidRPr="000A0D66">
        <w:t xml:space="preserve">Le Service de l'Administration des Réseaux, des Systèmes et de la Maintenance, </w:t>
      </w:r>
    </w:p>
    <w:p w:rsidR="00AF364E" w:rsidRPr="000A0D66" w:rsidRDefault="00AF364E" w:rsidP="00042E38">
      <w:pPr>
        <w:pStyle w:val="Paragraphedeliste"/>
        <w:numPr>
          <w:ilvl w:val="0"/>
          <w:numId w:val="39"/>
        </w:numPr>
        <w:spacing w:line="360" w:lineRule="auto"/>
        <w:ind w:right="5"/>
      </w:pPr>
      <w:r w:rsidRPr="000A0D66">
        <w:t xml:space="preserve">Le Service du Développement  </w:t>
      </w:r>
    </w:p>
    <w:p w:rsidR="00AF364E" w:rsidRPr="000A0D66" w:rsidRDefault="00AF364E" w:rsidP="00042E38">
      <w:pPr>
        <w:pStyle w:val="Paragraphedeliste"/>
        <w:numPr>
          <w:ilvl w:val="0"/>
          <w:numId w:val="39"/>
        </w:numPr>
        <w:spacing w:after="280" w:line="360" w:lineRule="auto"/>
        <w:ind w:right="5"/>
      </w:pPr>
      <w:r w:rsidRPr="000A0D66">
        <w:t xml:space="preserve">Le Service d'Administration des Données, </w:t>
      </w:r>
    </w:p>
    <w:p w:rsidR="00AF364E" w:rsidRDefault="00AF364E" w:rsidP="00042E38">
      <w:pPr>
        <w:spacing w:line="360" w:lineRule="auto"/>
        <w:rPr>
          <w:b/>
          <w:szCs w:val="24"/>
        </w:rPr>
      </w:pPr>
      <w:r w:rsidRPr="000979A0">
        <w:rPr>
          <w:b/>
          <w:szCs w:val="24"/>
        </w:rPr>
        <w:t>II.1.2.1.5</w:t>
      </w:r>
      <w:r w:rsidRPr="000979A0">
        <w:rPr>
          <w:rFonts w:eastAsia="Arial"/>
          <w:b/>
          <w:szCs w:val="24"/>
        </w:rPr>
        <w:t xml:space="preserve"> </w:t>
      </w:r>
      <w:r w:rsidRPr="000979A0">
        <w:rPr>
          <w:b/>
          <w:szCs w:val="24"/>
        </w:rPr>
        <w:t xml:space="preserve">Direction de la Programmation, du Suivi et de l’Evaluation </w:t>
      </w:r>
    </w:p>
    <w:p w:rsidR="00AF364E" w:rsidRPr="000979A0" w:rsidRDefault="00AF364E" w:rsidP="00042E38">
      <w:pPr>
        <w:spacing w:after="147" w:line="360" w:lineRule="auto"/>
        <w:ind w:left="-15" w:right="5" w:firstLine="723"/>
        <w:rPr>
          <w:szCs w:val="24"/>
        </w:rPr>
      </w:pPr>
      <w:r w:rsidRPr="000979A0">
        <w:rPr>
          <w:szCs w:val="24"/>
        </w:rPr>
        <w:t xml:space="preserve">Sous l’autorité du Secrétaire Général, le Directeur assure le rôle de manager de la programmation, du suivi et de l'évaluation des actions prioritaires du Ministère. Il veille à l'obtention systématique des résultats. </w:t>
      </w:r>
    </w:p>
    <w:p w:rsidR="00AF364E" w:rsidRPr="000979A0" w:rsidRDefault="00AF364E" w:rsidP="00042E38">
      <w:pPr>
        <w:spacing w:after="114" w:line="360" w:lineRule="auto"/>
        <w:ind w:left="-5" w:right="5" w:firstLine="713"/>
        <w:rPr>
          <w:szCs w:val="24"/>
        </w:rPr>
      </w:pPr>
      <w:r w:rsidRPr="000979A0">
        <w:rPr>
          <w:szCs w:val="24"/>
        </w:rPr>
        <w:t xml:space="preserve">Le Directeur conçoit, anime et assure la coordination, le suivi et le contrôle des activités programmées au niveau des services placés sous son autorité. </w:t>
      </w:r>
    </w:p>
    <w:p w:rsidR="00AF364E" w:rsidRPr="000979A0" w:rsidRDefault="00AF364E" w:rsidP="00042E38">
      <w:pPr>
        <w:spacing w:after="112" w:line="360" w:lineRule="auto"/>
        <w:ind w:left="-5" w:right="5" w:firstLine="713"/>
        <w:rPr>
          <w:szCs w:val="24"/>
        </w:rPr>
      </w:pPr>
      <w:r w:rsidRPr="000979A0">
        <w:rPr>
          <w:szCs w:val="24"/>
        </w:rPr>
        <w:t xml:space="preserve">La Direction de la Programmation, du suivi et de l’évaluation est chargée principalement de concevoir le plan stratégique du Ministère. </w:t>
      </w:r>
    </w:p>
    <w:p w:rsidR="00AF364E" w:rsidRPr="000979A0" w:rsidRDefault="00AF364E" w:rsidP="00042E38">
      <w:pPr>
        <w:spacing w:after="117" w:line="360" w:lineRule="auto"/>
        <w:ind w:left="-5" w:right="5" w:firstLine="713"/>
        <w:rPr>
          <w:szCs w:val="24"/>
        </w:rPr>
      </w:pPr>
      <w:r w:rsidRPr="000979A0">
        <w:rPr>
          <w:szCs w:val="24"/>
        </w:rPr>
        <w:t xml:space="preserve">Appuyer et assurer le suivi de l'élaboration des plans stratégiques et opérationnels ainsi que du document de performance du Ministère </w:t>
      </w:r>
    </w:p>
    <w:p w:rsidR="00AF364E" w:rsidRPr="000979A0" w:rsidRDefault="00AF364E" w:rsidP="00042E38">
      <w:pPr>
        <w:spacing w:after="186" w:line="360" w:lineRule="auto"/>
        <w:ind w:right="5"/>
        <w:rPr>
          <w:szCs w:val="24"/>
        </w:rPr>
      </w:pPr>
      <w:r w:rsidRPr="000979A0">
        <w:rPr>
          <w:szCs w:val="24"/>
        </w:rPr>
        <w:t xml:space="preserve">Appuyer les différentes structures du Ministère à la mise en place des tableaux de bord de gestion en vue du suivi ; préparer les dossiers à communiquer aux sessions des différentes institutions de l’Etat. </w:t>
      </w:r>
    </w:p>
    <w:p w:rsidR="00AF364E" w:rsidRPr="000979A0" w:rsidRDefault="00AF364E" w:rsidP="00042E38">
      <w:pPr>
        <w:spacing w:after="267" w:line="360" w:lineRule="auto"/>
        <w:ind w:left="-5" w:right="5"/>
        <w:rPr>
          <w:szCs w:val="24"/>
        </w:rPr>
      </w:pPr>
      <w:r w:rsidRPr="000979A0">
        <w:rPr>
          <w:szCs w:val="24"/>
        </w:rPr>
        <w:t xml:space="preserve">Appuyer les structures du Ministère au fonctionnement d'un système de </w:t>
      </w:r>
      <w:proofErr w:type="spellStart"/>
      <w:r w:rsidRPr="000979A0">
        <w:rPr>
          <w:szCs w:val="24"/>
        </w:rPr>
        <w:t>reporting</w:t>
      </w:r>
      <w:proofErr w:type="spellEnd"/>
      <w:r w:rsidRPr="000979A0">
        <w:rPr>
          <w:szCs w:val="24"/>
        </w:rPr>
        <w:t xml:space="preserve">. </w:t>
      </w:r>
    </w:p>
    <w:p w:rsidR="00AF364E" w:rsidRPr="000979A0" w:rsidRDefault="00AF364E" w:rsidP="00042E38">
      <w:pPr>
        <w:spacing w:after="164" w:line="360" w:lineRule="auto"/>
        <w:ind w:left="-5" w:right="5"/>
        <w:rPr>
          <w:szCs w:val="24"/>
        </w:rPr>
      </w:pPr>
      <w:r w:rsidRPr="000979A0">
        <w:rPr>
          <w:szCs w:val="24"/>
        </w:rPr>
        <w:t xml:space="preserve">Centraliser et développer des statistiques fiables sur la fonction publique, le travail, et les lois sociales. </w:t>
      </w:r>
    </w:p>
    <w:p w:rsidR="00AF364E" w:rsidRPr="000979A0" w:rsidRDefault="00AF364E" w:rsidP="00042E38">
      <w:pPr>
        <w:spacing w:line="360" w:lineRule="auto"/>
        <w:ind w:left="0" w:right="5" w:firstLine="0"/>
        <w:rPr>
          <w:szCs w:val="24"/>
        </w:rPr>
      </w:pPr>
      <w:r w:rsidRPr="000979A0">
        <w:rPr>
          <w:szCs w:val="24"/>
        </w:rPr>
        <w:t xml:space="preserve">Assurer l'élaboration des rapports généraux du Ministère. </w:t>
      </w:r>
    </w:p>
    <w:p w:rsidR="00042E38" w:rsidRDefault="00042E38" w:rsidP="00042E38">
      <w:pPr>
        <w:spacing w:after="137" w:line="360" w:lineRule="auto"/>
        <w:ind w:left="-15" w:right="5" w:firstLine="708"/>
        <w:rPr>
          <w:szCs w:val="24"/>
        </w:rPr>
      </w:pPr>
    </w:p>
    <w:p w:rsidR="00042E38" w:rsidRDefault="00042E38" w:rsidP="00042E38">
      <w:pPr>
        <w:spacing w:after="137" w:line="360" w:lineRule="auto"/>
        <w:ind w:left="-15" w:right="5" w:firstLine="708"/>
        <w:rPr>
          <w:szCs w:val="24"/>
        </w:rPr>
      </w:pPr>
    </w:p>
    <w:p w:rsidR="00042E38" w:rsidRPr="00C759A9" w:rsidRDefault="00042E38" w:rsidP="00042E38">
      <w:pPr>
        <w:spacing w:line="360" w:lineRule="auto"/>
        <w:rPr>
          <w:b/>
          <w:bCs/>
          <w:szCs w:val="24"/>
        </w:rPr>
      </w:pPr>
      <w:r w:rsidRPr="00C759A9">
        <w:rPr>
          <w:b/>
          <w:bCs/>
          <w:szCs w:val="24"/>
        </w:rPr>
        <w:lastRenderedPageBreak/>
        <w:t>II.1.2.1.6</w:t>
      </w:r>
      <w:r w:rsidRPr="00C759A9">
        <w:rPr>
          <w:rFonts w:eastAsia="Arial"/>
          <w:b/>
          <w:bCs/>
          <w:szCs w:val="24"/>
        </w:rPr>
        <w:t xml:space="preserve"> </w:t>
      </w:r>
      <w:r w:rsidRPr="00C759A9">
        <w:rPr>
          <w:b/>
          <w:bCs/>
          <w:szCs w:val="24"/>
        </w:rPr>
        <w:t xml:space="preserve">Direction des Etudes et de la Législation </w:t>
      </w:r>
    </w:p>
    <w:p w:rsidR="00AF364E" w:rsidRPr="000979A0" w:rsidRDefault="00AF364E" w:rsidP="00042E38">
      <w:pPr>
        <w:spacing w:after="137" w:line="360" w:lineRule="auto"/>
        <w:ind w:left="-15" w:right="5" w:firstLine="708"/>
        <w:rPr>
          <w:szCs w:val="24"/>
        </w:rPr>
      </w:pPr>
      <w:r w:rsidRPr="000979A0">
        <w:rPr>
          <w:szCs w:val="24"/>
        </w:rPr>
        <w:t xml:space="preserve">Sous l’autorité du Secrétaire Général, le Directeur assure le rôle de manager des opérations en matière de réforme, des études juridiques et de l’élaboration des textes législatifs et réglementaires. </w:t>
      </w:r>
    </w:p>
    <w:p w:rsidR="009E38DA" w:rsidRDefault="00AF364E" w:rsidP="00042E38">
      <w:pPr>
        <w:spacing w:after="137" w:line="360" w:lineRule="auto"/>
        <w:ind w:left="-5" w:right="5" w:firstLine="698"/>
        <w:rPr>
          <w:szCs w:val="24"/>
        </w:rPr>
      </w:pPr>
      <w:r w:rsidRPr="000979A0">
        <w:rPr>
          <w:szCs w:val="24"/>
        </w:rPr>
        <w:t>Le Directeur conçoit, anime et assure la coordination, le suivi et le contrôle des activités programmées au niveau des services placés sous son autorité. Il veille à l'obtenti</w:t>
      </w:r>
      <w:r w:rsidR="00042E38">
        <w:rPr>
          <w:szCs w:val="24"/>
        </w:rPr>
        <w:t xml:space="preserve">on systématique des résultats. </w:t>
      </w:r>
    </w:p>
    <w:p w:rsidR="00AF364E" w:rsidRPr="000979A0" w:rsidRDefault="00AF364E" w:rsidP="00042E38">
      <w:pPr>
        <w:spacing w:after="267" w:line="360" w:lineRule="auto"/>
        <w:ind w:left="-5" w:right="5" w:firstLine="698"/>
        <w:rPr>
          <w:szCs w:val="24"/>
        </w:rPr>
      </w:pPr>
      <w:r w:rsidRPr="000979A0">
        <w:rPr>
          <w:szCs w:val="24"/>
        </w:rPr>
        <w:t xml:space="preserve">La Direction des Etudes et de la Législation est chargée principalement de : </w:t>
      </w:r>
    </w:p>
    <w:p w:rsidR="00AF364E" w:rsidRPr="000979A0" w:rsidRDefault="00AF364E" w:rsidP="00042E38">
      <w:pPr>
        <w:spacing w:after="162" w:line="360" w:lineRule="auto"/>
        <w:ind w:left="-5" w:right="5"/>
        <w:rPr>
          <w:szCs w:val="24"/>
        </w:rPr>
      </w:pPr>
      <w:r w:rsidRPr="000979A0">
        <w:rPr>
          <w:szCs w:val="24"/>
        </w:rPr>
        <w:t xml:space="preserve">Concevoir les études concernant l’ensemble du ministère et/ ou ne rentrant pas dans les attributions des autres directions ; </w:t>
      </w:r>
    </w:p>
    <w:p w:rsidR="00AF364E" w:rsidRPr="000979A0" w:rsidRDefault="00AF364E" w:rsidP="00042E38">
      <w:pPr>
        <w:spacing w:after="267" w:line="360" w:lineRule="auto"/>
        <w:ind w:left="-5" w:right="5"/>
        <w:rPr>
          <w:szCs w:val="24"/>
        </w:rPr>
      </w:pPr>
      <w:r w:rsidRPr="000979A0">
        <w:rPr>
          <w:szCs w:val="24"/>
        </w:rPr>
        <w:t xml:space="preserve">Coordonner les études et projets du ministère ; </w:t>
      </w:r>
    </w:p>
    <w:p w:rsidR="00AF364E" w:rsidRPr="000979A0" w:rsidRDefault="00AF364E" w:rsidP="00042E38">
      <w:pPr>
        <w:spacing w:after="78" w:line="360" w:lineRule="auto"/>
        <w:ind w:left="-5" w:right="5" w:firstLine="713"/>
        <w:rPr>
          <w:szCs w:val="24"/>
        </w:rPr>
      </w:pPr>
      <w:r w:rsidRPr="000979A0">
        <w:rPr>
          <w:szCs w:val="24"/>
        </w:rPr>
        <w:t xml:space="preserve">Élaborer et mettre en œuvre un programme de réformes de la fonction publique pour la rendre plus efficace en collaboration avec la Direction Générale de la Fonction Publique ; </w:t>
      </w:r>
    </w:p>
    <w:p w:rsidR="00AF364E" w:rsidRPr="000979A0" w:rsidRDefault="00AF364E" w:rsidP="00042E38">
      <w:pPr>
        <w:spacing w:after="158" w:line="360" w:lineRule="auto"/>
        <w:ind w:left="-5" w:right="5"/>
        <w:rPr>
          <w:szCs w:val="24"/>
        </w:rPr>
      </w:pPr>
      <w:r w:rsidRPr="000979A0">
        <w:rPr>
          <w:szCs w:val="24"/>
        </w:rPr>
        <w:t xml:space="preserve">Appuyer les différentes structures du Ministère à l’élaboration et à la traduction des textes législatifs et réglementaires ; </w:t>
      </w:r>
    </w:p>
    <w:p w:rsidR="00AF364E" w:rsidRPr="000979A0" w:rsidRDefault="00AF364E" w:rsidP="00042E38">
      <w:pPr>
        <w:spacing w:line="360" w:lineRule="auto"/>
        <w:ind w:left="-5" w:right="5"/>
        <w:rPr>
          <w:szCs w:val="24"/>
        </w:rPr>
      </w:pPr>
      <w:r w:rsidRPr="000979A0">
        <w:rPr>
          <w:szCs w:val="24"/>
        </w:rPr>
        <w:t xml:space="preserve">Assurer les procédures d’adoption des projets de textes législatifs et réglementaires. </w:t>
      </w:r>
    </w:p>
    <w:p w:rsidR="00AF364E" w:rsidRDefault="00AF364E" w:rsidP="00042E38">
      <w:pPr>
        <w:spacing w:after="112" w:line="360" w:lineRule="auto"/>
        <w:ind w:left="0" w:right="73" w:firstLine="0"/>
        <w:rPr>
          <w:b/>
          <w:szCs w:val="24"/>
        </w:rPr>
      </w:pPr>
      <w:r w:rsidRPr="000979A0">
        <w:rPr>
          <w:b/>
          <w:szCs w:val="24"/>
        </w:rPr>
        <w:t>II.1.2.1.7</w:t>
      </w:r>
      <w:r w:rsidRPr="000979A0">
        <w:rPr>
          <w:rFonts w:eastAsia="Arial"/>
          <w:b/>
          <w:szCs w:val="24"/>
        </w:rPr>
        <w:t xml:space="preserve"> </w:t>
      </w:r>
      <w:r w:rsidRPr="000979A0">
        <w:rPr>
          <w:b/>
          <w:szCs w:val="24"/>
        </w:rPr>
        <w:t xml:space="preserve">Directions Régionales de la Fonction Publique, </w:t>
      </w:r>
      <w:r>
        <w:rPr>
          <w:b/>
          <w:szCs w:val="24"/>
        </w:rPr>
        <w:t>du Travail et des Lois Sociales</w:t>
      </w:r>
    </w:p>
    <w:p w:rsidR="00AF364E" w:rsidRPr="000979A0" w:rsidRDefault="00AF364E" w:rsidP="00042E38">
      <w:pPr>
        <w:spacing w:after="111" w:line="360" w:lineRule="auto"/>
        <w:ind w:right="5" w:firstLine="581"/>
        <w:rPr>
          <w:szCs w:val="24"/>
        </w:rPr>
      </w:pPr>
      <w:r w:rsidRPr="000979A0">
        <w:rPr>
          <w:szCs w:val="24"/>
        </w:rPr>
        <w:t xml:space="preserve">Les Directeurs Régionaux de la Fonction Publique, du Travail et des Lois Sociales représentent le Ministre au niveau des Régions. Ils ont rang de Directeurs centraux de ministère. </w:t>
      </w:r>
    </w:p>
    <w:p w:rsidR="00AF364E" w:rsidRPr="000979A0" w:rsidRDefault="00AF364E" w:rsidP="00042E38">
      <w:pPr>
        <w:spacing w:after="136" w:line="360" w:lineRule="auto"/>
        <w:ind w:left="-5" w:right="5" w:firstLine="713"/>
        <w:rPr>
          <w:szCs w:val="24"/>
        </w:rPr>
      </w:pPr>
      <w:r w:rsidRPr="000979A0">
        <w:rPr>
          <w:szCs w:val="24"/>
        </w:rPr>
        <w:t xml:space="preserve">Ils sont rattachés administrativement au Secrétariat Général et techniquement au Directeur Général respectif. A cet effet, ils doivent rendre compte de leurs activités au Secrétaire Général et au Directeur Général de rattachement. </w:t>
      </w:r>
    </w:p>
    <w:p w:rsidR="00AF364E" w:rsidRPr="000979A0" w:rsidRDefault="00AF364E" w:rsidP="00042E38">
      <w:pPr>
        <w:spacing w:after="189" w:line="360" w:lineRule="auto"/>
        <w:ind w:left="-5" w:right="5" w:firstLine="430"/>
        <w:rPr>
          <w:szCs w:val="24"/>
        </w:rPr>
      </w:pPr>
      <w:r w:rsidRPr="000979A0">
        <w:rPr>
          <w:szCs w:val="24"/>
        </w:rPr>
        <w:t xml:space="preserve">Sous l'autorité du Directeur Général de rattachement, le Directeur Régional conçoit, anime et assure la coordination, le suivi et le contrôle des activités programmées au niveau des services placés sous son autorité. Il veille à l'obtention systématique des résultats. </w:t>
      </w:r>
    </w:p>
    <w:p w:rsidR="00042E38" w:rsidRDefault="00042E38" w:rsidP="00042E38">
      <w:pPr>
        <w:spacing w:after="115" w:line="360" w:lineRule="auto"/>
        <w:ind w:left="-15" w:right="5" w:firstLine="427"/>
        <w:rPr>
          <w:szCs w:val="24"/>
        </w:rPr>
      </w:pPr>
    </w:p>
    <w:p w:rsidR="00042E38" w:rsidRDefault="00042E38" w:rsidP="00042E38">
      <w:pPr>
        <w:spacing w:after="115" w:line="360" w:lineRule="auto"/>
        <w:ind w:left="-15" w:right="5" w:firstLine="427"/>
        <w:rPr>
          <w:szCs w:val="24"/>
        </w:rPr>
      </w:pPr>
    </w:p>
    <w:p w:rsidR="00042E38" w:rsidRPr="00C759A9" w:rsidRDefault="00042E38" w:rsidP="00042E38">
      <w:pPr>
        <w:spacing w:line="360" w:lineRule="auto"/>
        <w:rPr>
          <w:b/>
          <w:bCs/>
          <w:szCs w:val="24"/>
        </w:rPr>
      </w:pPr>
      <w:r w:rsidRPr="00C759A9">
        <w:rPr>
          <w:b/>
          <w:bCs/>
          <w:szCs w:val="24"/>
        </w:rPr>
        <w:lastRenderedPageBreak/>
        <w:t>II.1.2.1.8</w:t>
      </w:r>
      <w:r w:rsidRPr="00C759A9">
        <w:rPr>
          <w:rFonts w:eastAsia="Arial"/>
          <w:b/>
          <w:bCs/>
          <w:szCs w:val="24"/>
        </w:rPr>
        <w:t xml:space="preserve"> </w:t>
      </w:r>
      <w:r w:rsidRPr="00C759A9">
        <w:rPr>
          <w:b/>
          <w:bCs/>
          <w:szCs w:val="24"/>
        </w:rPr>
        <w:t xml:space="preserve">Direction générale de la fonction publique </w:t>
      </w:r>
    </w:p>
    <w:p w:rsidR="00AF364E" w:rsidRPr="000979A0" w:rsidRDefault="00AF364E" w:rsidP="00042E38">
      <w:pPr>
        <w:spacing w:after="115" w:line="360" w:lineRule="auto"/>
        <w:ind w:left="-15" w:right="5" w:firstLine="427"/>
        <w:rPr>
          <w:szCs w:val="24"/>
        </w:rPr>
      </w:pPr>
      <w:r w:rsidRPr="000979A0">
        <w:rPr>
          <w:szCs w:val="24"/>
        </w:rPr>
        <w:t xml:space="preserve">La Direction Générale de la Fonction Publique est chargée de la mise en œuvre de la </w:t>
      </w:r>
      <w:proofErr w:type="gramStart"/>
      <w:r w:rsidRPr="000979A0">
        <w:rPr>
          <w:szCs w:val="24"/>
        </w:rPr>
        <w:t>politique</w:t>
      </w:r>
      <w:proofErr w:type="gramEnd"/>
      <w:r w:rsidRPr="000979A0">
        <w:rPr>
          <w:szCs w:val="24"/>
        </w:rPr>
        <w:t xml:space="preserve"> du Gouvernement en matière de fonction publique. </w:t>
      </w:r>
    </w:p>
    <w:p w:rsidR="00AF364E" w:rsidRPr="000979A0" w:rsidRDefault="00AF364E" w:rsidP="00042E38">
      <w:pPr>
        <w:spacing w:after="202" w:line="360" w:lineRule="auto"/>
        <w:ind w:left="-5" w:right="5" w:firstLine="417"/>
        <w:rPr>
          <w:szCs w:val="24"/>
        </w:rPr>
      </w:pPr>
      <w:r w:rsidRPr="000979A0">
        <w:rPr>
          <w:szCs w:val="24"/>
        </w:rPr>
        <w:t xml:space="preserve">Sous l’autorité du Secrétaire Général, le Directeur Général assure le rôle de manager des opérations intersectorielles de réforme de l’Administration publique.  </w:t>
      </w:r>
    </w:p>
    <w:p w:rsidR="00AF364E" w:rsidRPr="000979A0" w:rsidRDefault="00AF364E" w:rsidP="00042E38">
      <w:pPr>
        <w:spacing w:after="262" w:line="360" w:lineRule="auto"/>
        <w:ind w:left="-5" w:right="5" w:firstLine="713"/>
        <w:rPr>
          <w:szCs w:val="24"/>
        </w:rPr>
      </w:pPr>
      <w:r w:rsidRPr="000979A0">
        <w:rPr>
          <w:szCs w:val="24"/>
        </w:rPr>
        <w:t xml:space="preserve">Il est chargé principalement de : </w:t>
      </w:r>
    </w:p>
    <w:p w:rsidR="00AF364E" w:rsidRPr="000979A0" w:rsidRDefault="00AF364E" w:rsidP="00042E38">
      <w:pPr>
        <w:spacing w:line="360" w:lineRule="auto"/>
        <w:ind w:left="-5" w:right="5"/>
        <w:rPr>
          <w:szCs w:val="24"/>
        </w:rPr>
      </w:pPr>
      <w:r w:rsidRPr="000979A0">
        <w:rPr>
          <w:szCs w:val="24"/>
        </w:rPr>
        <w:t xml:space="preserve">Veiller à l'obtention systématique des résultats  </w:t>
      </w:r>
    </w:p>
    <w:p w:rsidR="00AF364E" w:rsidRPr="000979A0" w:rsidRDefault="00AF364E" w:rsidP="00042E38">
      <w:pPr>
        <w:spacing w:line="360" w:lineRule="auto"/>
        <w:ind w:left="-5" w:right="5"/>
        <w:rPr>
          <w:szCs w:val="24"/>
        </w:rPr>
      </w:pPr>
      <w:r w:rsidRPr="000979A0">
        <w:rPr>
          <w:szCs w:val="24"/>
        </w:rPr>
        <w:t xml:space="preserve">Veiller à la promotion du genre dans tous les projets  </w:t>
      </w:r>
    </w:p>
    <w:p w:rsidR="00AF364E" w:rsidRPr="000979A0" w:rsidRDefault="00AF364E" w:rsidP="00042E38">
      <w:pPr>
        <w:spacing w:after="116" w:line="360" w:lineRule="auto"/>
        <w:ind w:left="-5" w:right="5"/>
        <w:rPr>
          <w:szCs w:val="24"/>
        </w:rPr>
      </w:pPr>
      <w:r w:rsidRPr="000979A0">
        <w:rPr>
          <w:szCs w:val="24"/>
        </w:rPr>
        <w:t xml:space="preserve">Assurer la coordination, le suivi des axes de réforme en matière de gestion des ressources humaines de l’Etat  </w:t>
      </w:r>
    </w:p>
    <w:p w:rsidR="00AF364E" w:rsidRPr="000979A0" w:rsidRDefault="00AF364E" w:rsidP="00042E38">
      <w:pPr>
        <w:spacing w:after="159" w:line="360" w:lineRule="auto"/>
        <w:ind w:left="-5" w:right="5"/>
        <w:rPr>
          <w:szCs w:val="24"/>
        </w:rPr>
      </w:pPr>
      <w:r w:rsidRPr="000979A0">
        <w:rPr>
          <w:szCs w:val="24"/>
        </w:rPr>
        <w:t xml:space="preserve">Concevoir, animer et assurer la coordination, le contrôle des activités et le suivi des Directions placées sous son autorité. </w:t>
      </w:r>
    </w:p>
    <w:p w:rsidR="00C759A9" w:rsidRDefault="00AF364E" w:rsidP="00042E38">
      <w:pPr>
        <w:spacing w:after="0" w:line="360" w:lineRule="auto"/>
        <w:ind w:left="-5" w:right="5"/>
        <w:rPr>
          <w:szCs w:val="24"/>
        </w:rPr>
      </w:pPr>
      <w:r w:rsidRPr="000979A0">
        <w:rPr>
          <w:szCs w:val="24"/>
        </w:rPr>
        <w:t>Instaurer une culture d’engagement, d’enthousiasme, de collaboration, d’action, et de réussite</w:t>
      </w:r>
    </w:p>
    <w:p w:rsidR="00AF364E" w:rsidRPr="000979A0" w:rsidRDefault="00AF364E" w:rsidP="00042E38">
      <w:pPr>
        <w:spacing w:after="0" w:line="360" w:lineRule="auto"/>
        <w:ind w:left="-5" w:right="5"/>
        <w:rPr>
          <w:szCs w:val="24"/>
        </w:rPr>
      </w:pPr>
      <w:r w:rsidRPr="000979A0">
        <w:rPr>
          <w:szCs w:val="24"/>
        </w:rPr>
        <w:t xml:space="preserve">Établir un mécanisme de suivi du travail et des engagements de la Direction Générale. </w:t>
      </w:r>
    </w:p>
    <w:p w:rsidR="00AF364E" w:rsidRPr="000979A0" w:rsidRDefault="00AF364E" w:rsidP="00042E38">
      <w:pPr>
        <w:spacing w:after="159" w:line="360" w:lineRule="auto"/>
        <w:ind w:left="-5" w:right="5"/>
        <w:rPr>
          <w:szCs w:val="24"/>
        </w:rPr>
      </w:pPr>
      <w:r w:rsidRPr="000979A0">
        <w:rPr>
          <w:szCs w:val="24"/>
        </w:rPr>
        <w:t xml:space="preserve">Concevoir les projets de textes législatifs et règlementaires intéressant l’administration et la fonction publique. </w:t>
      </w:r>
    </w:p>
    <w:p w:rsidR="00AF364E" w:rsidRPr="000979A0" w:rsidRDefault="00AF364E" w:rsidP="00042E38">
      <w:pPr>
        <w:spacing w:line="360" w:lineRule="auto"/>
        <w:ind w:left="-5" w:right="5"/>
        <w:rPr>
          <w:szCs w:val="24"/>
        </w:rPr>
      </w:pPr>
      <w:r w:rsidRPr="000979A0">
        <w:rPr>
          <w:szCs w:val="24"/>
        </w:rPr>
        <w:t xml:space="preserve">Assurer la tenue des réunions du Conseil Supérieur de la Fonction Publique. </w:t>
      </w:r>
    </w:p>
    <w:p w:rsidR="00AF364E" w:rsidRPr="00C759A9" w:rsidRDefault="00AF364E" w:rsidP="00042E38">
      <w:pPr>
        <w:spacing w:line="360" w:lineRule="auto"/>
        <w:rPr>
          <w:b/>
          <w:bCs/>
          <w:szCs w:val="24"/>
        </w:rPr>
      </w:pPr>
      <w:r w:rsidRPr="00C759A9">
        <w:rPr>
          <w:b/>
          <w:bCs/>
          <w:szCs w:val="24"/>
        </w:rPr>
        <w:t>II.1.2.1.9</w:t>
      </w:r>
      <w:r w:rsidRPr="00C759A9">
        <w:rPr>
          <w:rFonts w:eastAsia="Arial"/>
          <w:b/>
          <w:bCs/>
          <w:szCs w:val="24"/>
        </w:rPr>
        <w:t xml:space="preserve"> </w:t>
      </w:r>
      <w:r w:rsidRPr="00C759A9">
        <w:rPr>
          <w:b/>
          <w:bCs/>
          <w:szCs w:val="24"/>
        </w:rPr>
        <w:t xml:space="preserve">Direction de l’Evaluation et de la Promotion de l’Ethique et de la Déontologie </w:t>
      </w:r>
    </w:p>
    <w:p w:rsidR="00AF364E" w:rsidRPr="000979A0" w:rsidRDefault="00AF364E" w:rsidP="00042E38">
      <w:pPr>
        <w:spacing w:after="144" w:line="360" w:lineRule="auto"/>
        <w:ind w:left="-15" w:right="5" w:firstLine="427"/>
        <w:rPr>
          <w:szCs w:val="24"/>
        </w:rPr>
      </w:pPr>
      <w:r w:rsidRPr="000979A0">
        <w:rPr>
          <w:szCs w:val="24"/>
        </w:rPr>
        <w:t xml:space="preserve">Sous l’autorité du Directeur Général, le Directeur assure le rôle de manager des opérations en matière de déontologie de l’Administration, de bonne conduite des agents de l’Etat, de la protection de leurs droits, de la stimulation de leur performance ainsi que de l’application de leur régime disciplinaire. </w:t>
      </w:r>
    </w:p>
    <w:p w:rsidR="00AF364E" w:rsidRPr="000979A0" w:rsidRDefault="00AF364E" w:rsidP="00042E38">
      <w:pPr>
        <w:spacing w:after="137" w:line="360" w:lineRule="auto"/>
        <w:ind w:left="-5" w:right="5" w:firstLine="417"/>
        <w:rPr>
          <w:szCs w:val="24"/>
        </w:rPr>
      </w:pPr>
      <w:r w:rsidRPr="000979A0">
        <w:rPr>
          <w:szCs w:val="24"/>
        </w:rPr>
        <w:t xml:space="preserve">Le Directeur conçoit, anime et assure la coordination, le suivi et le contrôle des activités programmées au niveau des services placés sous son autorité. Il veille à l'obtention systématique des résultats. </w:t>
      </w:r>
    </w:p>
    <w:p w:rsidR="00042E38" w:rsidRDefault="00042E38" w:rsidP="00042E38">
      <w:pPr>
        <w:spacing w:after="159" w:line="360" w:lineRule="auto"/>
        <w:ind w:left="-5" w:right="5" w:firstLine="417"/>
        <w:rPr>
          <w:szCs w:val="24"/>
        </w:rPr>
      </w:pPr>
    </w:p>
    <w:p w:rsidR="00AF364E" w:rsidRPr="000979A0" w:rsidRDefault="00AF364E" w:rsidP="00042E38">
      <w:pPr>
        <w:spacing w:after="159" w:line="360" w:lineRule="auto"/>
        <w:ind w:left="-5" w:right="5" w:firstLine="417"/>
        <w:rPr>
          <w:szCs w:val="24"/>
        </w:rPr>
      </w:pPr>
      <w:r w:rsidRPr="000979A0">
        <w:rPr>
          <w:szCs w:val="24"/>
        </w:rPr>
        <w:lastRenderedPageBreak/>
        <w:t xml:space="preserve">La Direction de l’Evaluation et de la Promotion de l’Ethique et de la Déontologie est chargée principalement de : </w:t>
      </w:r>
    </w:p>
    <w:p w:rsidR="00AF364E" w:rsidRPr="000979A0" w:rsidRDefault="00AF364E" w:rsidP="00042E38">
      <w:pPr>
        <w:spacing w:after="267" w:line="360" w:lineRule="auto"/>
        <w:ind w:left="-5" w:right="5" w:firstLine="417"/>
        <w:rPr>
          <w:szCs w:val="24"/>
        </w:rPr>
      </w:pPr>
      <w:r w:rsidRPr="000979A0">
        <w:rPr>
          <w:szCs w:val="24"/>
        </w:rPr>
        <w:t xml:space="preserve">Faire connaître l’éthique à Madagascar  </w:t>
      </w:r>
    </w:p>
    <w:p w:rsidR="00AF364E" w:rsidRPr="000979A0" w:rsidRDefault="00AF364E" w:rsidP="00042E38">
      <w:pPr>
        <w:spacing w:after="163" w:line="360" w:lineRule="auto"/>
        <w:ind w:left="-5" w:right="5"/>
        <w:rPr>
          <w:szCs w:val="24"/>
        </w:rPr>
      </w:pPr>
      <w:r w:rsidRPr="000979A0">
        <w:rPr>
          <w:szCs w:val="24"/>
        </w:rPr>
        <w:t xml:space="preserve">Distribuer et de faire approprier le Code de déontologie de l’Administration et de bonne conduite des agents de l’Etat ainsi que d’en contrôler l'application  </w:t>
      </w:r>
    </w:p>
    <w:p w:rsidR="00AF364E" w:rsidRPr="000979A0" w:rsidRDefault="00AF364E" w:rsidP="00042E38">
      <w:pPr>
        <w:spacing w:line="360" w:lineRule="auto"/>
        <w:ind w:left="-5" w:right="5"/>
        <w:rPr>
          <w:szCs w:val="24"/>
        </w:rPr>
      </w:pPr>
      <w:r w:rsidRPr="000979A0">
        <w:rPr>
          <w:szCs w:val="24"/>
        </w:rPr>
        <w:t xml:space="preserve">Mettre en place un système d'évaluation de performance des agents de l'Etat  </w:t>
      </w:r>
    </w:p>
    <w:p w:rsidR="00AF364E" w:rsidRPr="000979A0" w:rsidRDefault="00AF364E" w:rsidP="00042E38">
      <w:pPr>
        <w:spacing w:line="360" w:lineRule="auto"/>
        <w:ind w:left="-5" w:right="5"/>
        <w:rPr>
          <w:szCs w:val="24"/>
        </w:rPr>
      </w:pPr>
      <w:r w:rsidRPr="000979A0">
        <w:rPr>
          <w:szCs w:val="24"/>
        </w:rPr>
        <w:t xml:space="preserve">Mettre en place un système de motivation des agents de l'Etat basé sur la performance  </w:t>
      </w:r>
    </w:p>
    <w:p w:rsidR="00AF364E" w:rsidRPr="000979A0" w:rsidRDefault="00AF364E" w:rsidP="00042E38">
      <w:pPr>
        <w:spacing w:line="360" w:lineRule="auto"/>
        <w:ind w:left="-5" w:right="5"/>
        <w:rPr>
          <w:szCs w:val="24"/>
        </w:rPr>
      </w:pPr>
      <w:r w:rsidRPr="000979A0">
        <w:rPr>
          <w:szCs w:val="24"/>
        </w:rPr>
        <w:t>Réduire les circonstances et les pratiques favorables à la corruption dans l'administration publique</w:t>
      </w:r>
      <w:r w:rsidR="00C759A9">
        <w:rPr>
          <w:szCs w:val="24"/>
        </w:rPr>
        <w:t xml:space="preserve">. </w:t>
      </w:r>
      <w:r w:rsidRPr="000979A0">
        <w:rPr>
          <w:szCs w:val="24"/>
        </w:rPr>
        <w:t xml:space="preserve">Traiter les affaires disciplinaires et les contentieux administratifs des agents de l'Etat  </w:t>
      </w:r>
    </w:p>
    <w:p w:rsidR="00AF364E" w:rsidRPr="000979A0" w:rsidRDefault="00AF364E" w:rsidP="00042E38">
      <w:pPr>
        <w:spacing w:line="360" w:lineRule="auto"/>
        <w:ind w:left="-5" w:right="5"/>
        <w:rPr>
          <w:szCs w:val="24"/>
        </w:rPr>
      </w:pPr>
      <w:r w:rsidRPr="000979A0">
        <w:rPr>
          <w:szCs w:val="24"/>
        </w:rPr>
        <w:t xml:space="preserve">Assurer la tenue des réunions du Conseil de Discipline (CODIS)  </w:t>
      </w:r>
    </w:p>
    <w:p w:rsidR="00AF364E" w:rsidRPr="000979A0" w:rsidRDefault="00AF364E" w:rsidP="00042E38">
      <w:pPr>
        <w:spacing w:line="360" w:lineRule="auto"/>
        <w:ind w:left="-5" w:right="5"/>
        <w:rPr>
          <w:szCs w:val="24"/>
        </w:rPr>
      </w:pPr>
      <w:r w:rsidRPr="000979A0">
        <w:rPr>
          <w:szCs w:val="24"/>
        </w:rPr>
        <w:t xml:space="preserve">Développer des statistiques fiables en matière des affaires disciplinaires. </w:t>
      </w:r>
    </w:p>
    <w:p w:rsidR="00AF364E" w:rsidRPr="000979A0" w:rsidRDefault="00AF364E" w:rsidP="00042E38">
      <w:pPr>
        <w:spacing w:line="360" w:lineRule="auto"/>
        <w:rPr>
          <w:szCs w:val="24"/>
        </w:rPr>
      </w:pPr>
      <w:r w:rsidRPr="000979A0">
        <w:rPr>
          <w:b/>
          <w:szCs w:val="24"/>
        </w:rPr>
        <w:t>II.1.2.1.10</w:t>
      </w:r>
      <w:r w:rsidRPr="000979A0">
        <w:rPr>
          <w:rFonts w:eastAsia="Arial"/>
          <w:b/>
          <w:szCs w:val="24"/>
        </w:rPr>
        <w:t xml:space="preserve"> </w:t>
      </w:r>
      <w:r w:rsidRPr="000979A0">
        <w:rPr>
          <w:b/>
          <w:szCs w:val="24"/>
        </w:rPr>
        <w:t xml:space="preserve">Direction des Ressources Humaines de l’Etat. </w:t>
      </w:r>
    </w:p>
    <w:p w:rsidR="00AF364E" w:rsidRPr="000979A0" w:rsidRDefault="00AF364E" w:rsidP="00042E38">
      <w:pPr>
        <w:spacing w:after="112" w:line="360" w:lineRule="auto"/>
        <w:ind w:left="-15" w:right="5" w:firstLine="283"/>
        <w:rPr>
          <w:szCs w:val="24"/>
        </w:rPr>
      </w:pPr>
      <w:r w:rsidRPr="000979A0">
        <w:rPr>
          <w:szCs w:val="24"/>
        </w:rPr>
        <w:t xml:space="preserve">Sous l’autorité du Directeur Général, le Directeur assure le rôle de manager des opérations en matière de gestion des ressources humaines de l'Etat. </w:t>
      </w:r>
    </w:p>
    <w:p w:rsidR="00AF364E" w:rsidRPr="000979A0" w:rsidRDefault="00AF364E" w:rsidP="00042E38">
      <w:pPr>
        <w:spacing w:after="184" w:line="360" w:lineRule="auto"/>
        <w:ind w:left="-5" w:right="5" w:firstLine="273"/>
        <w:rPr>
          <w:szCs w:val="24"/>
        </w:rPr>
      </w:pPr>
      <w:r w:rsidRPr="000979A0">
        <w:rPr>
          <w:szCs w:val="24"/>
        </w:rPr>
        <w:t xml:space="preserve">Le Directeur conçoit, anime et assure la coordination, le suivi et le contrôle des activités programmées au niveau des services placés sous son autorité. Il veille à l'obtention systématique des résultats. </w:t>
      </w:r>
    </w:p>
    <w:p w:rsidR="00AF364E" w:rsidRPr="000979A0" w:rsidRDefault="00AF364E" w:rsidP="00042E38">
      <w:pPr>
        <w:spacing w:after="267" w:line="360" w:lineRule="auto"/>
        <w:ind w:left="-5" w:right="5"/>
        <w:rPr>
          <w:szCs w:val="24"/>
        </w:rPr>
      </w:pPr>
      <w:r w:rsidRPr="000979A0">
        <w:rPr>
          <w:szCs w:val="24"/>
        </w:rPr>
        <w:t xml:space="preserve">La Direction des Ressources Humaines de l’Etat est chargée principalement de : </w:t>
      </w:r>
    </w:p>
    <w:p w:rsidR="00AF364E" w:rsidRPr="000979A0" w:rsidRDefault="00AF364E" w:rsidP="00042E38">
      <w:pPr>
        <w:spacing w:after="160" w:line="360" w:lineRule="auto"/>
        <w:ind w:left="-5" w:right="5"/>
        <w:rPr>
          <w:szCs w:val="24"/>
        </w:rPr>
      </w:pPr>
      <w:r w:rsidRPr="000979A0">
        <w:rPr>
          <w:szCs w:val="24"/>
        </w:rPr>
        <w:t xml:space="preserve">Appliquer les textes législatifs et réglementaires dans le traitement des parcours professionnels des agents de l’Etat  </w:t>
      </w:r>
    </w:p>
    <w:p w:rsidR="00AF364E" w:rsidRPr="000979A0" w:rsidRDefault="00AF364E" w:rsidP="00042E38">
      <w:pPr>
        <w:spacing w:line="360" w:lineRule="auto"/>
        <w:ind w:left="-5" w:right="5"/>
        <w:rPr>
          <w:szCs w:val="24"/>
        </w:rPr>
      </w:pPr>
      <w:r w:rsidRPr="000979A0">
        <w:rPr>
          <w:szCs w:val="24"/>
        </w:rPr>
        <w:t xml:space="preserve">Assurer la communication des données sur les agents de l'Etat au fichier unique  </w:t>
      </w:r>
    </w:p>
    <w:p w:rsidR="00AF364E" w:rsidRPr="000979A0" w:rsidRDefault="00AF364E" w:rsidP="00042E38">
      <w:pPr>
        <w:spacing w:line="360" w:lineRule="auto"/>
        <w:ind w:left="-5" w:right="5"/>
        <w:rPr>
          <w:szCs w:val="24"/>
        </w:rPr>
      </w:pPr>
      <w:r w:rsidRPr="000979A0">
        <w:rPr>
          <w:szCs w:val="24"/>
        </w:rPr>
        <w:t xml:space="preserve">Veiller à l'harmonisation du système de recrutement en faveur des femmes  </w:t>
      </w:r>
    </w:p>
    <w:p w:rsidR="00AF364E" w:rsidRPr="000979A0" w:rsidRDefault="00AF364E" w:rsidP="00042E38">
      <w:pPr>
        <w:spacing w:line="360" w:lineRule="auto"/>
        <w:ind w:left="-5" w:right="5"/>
        <w:rPr>
          <w:szCs w:val="24"/>
        </w:rPr>
      </w:pPr>
      <w:r w:rsidRPr="000979A0">
        <w:rPr>
          <w:szCs w:val="24"/>
        </w:rPr>
        <w:t xml:space="preserve">S’assurer de l'application des mesures de réforme adoptées au niveau du Ministère  </w:t>
      </w:r>
    </w:p>
    <w:p w:rsidR="00AF364E" w:rsidRPr="000979A0" w:rsidRDefault="00AF364E" w:rsidP="00042E38">
      <w:pPr>
        <w:spacing w:line="360" w:lineRule="auto"/>
        <w:ind w:left="-5" w:right="5"/>
        <w:rPr>
          <w:szCs w:val="24"/>
        </w:rPr>
      </w:pPr>
      <w:r w:rsidRPr="000979A0">
        <w:rPr>
          <w:szCs w:val="24"/>
        </w:rPr>
        <w:lastRenderedPageBreak/>
        <w:t xml:space="preserve">Assurer la gestion des agents remis à la disposition du ministère chargé de la Fonction Publique : </w:t>
      </w:r>
    </w:p>
    <w:p w:rsidR="00AF364E" w:rsidRPr="000979A0" w:rsidRDefault="00AF364E" w:rsidP="00042E38">
      <w:pPr>
        <w:spacing w:line="360" w:lineRule="auto"/>
        <w:ind w:left="-5" w:right="5"/>
        <w:rPr>
          <w:szCs w:val="24"/>
        </w:rPr>
      </w:pPr>
      <w:r w:rsidRPr="000979A0">
        <w:rPr>
          <w:szCs w:val="24"/>
        </w:rPr>
        <w:t xml:space="preserve">S’assurer de la Gestion d’emplois, des effectifs et des compétences des agents de l’Etat. </w:t>
      </w:r>
    </w:p>
    <w:p w:rsidR="00AF364E" w:rsidRPr="00C759A9" w:rsidRDefault="00AF364E" w:rsidP="00042E38">
      <w:pPr>
        <w:spacing w:line="360" w:lineRule="auto"/>
        <w:rPr>
          <w:b/>
          <w:bCs/>
          <w:szCs w:val="24"/>
        </w:rPr>
      </w:pPr>
      <w:r w:rsidRPr="00C759A9">
        <w:rPr>
          <w:b/>
          <w:bCs/>
          <w:szCs w:val="24"/>
        </w:rPr>
        <w:t>II.1.2.1.11</w:t>
      </w:r>
      <w:r w:rsidRPr="00C759A9">
        <w:rPr>
          <w:rFonts w:eastAsia="Arial"/>
          <w:b/>
          <w:bCs/>
          <w:szCs w:val="24"/>
        </w:rPr>
        <w:t xml:space="preserve"> </w:t>
      </w:r>
      <w:r w:rsidRPr="00C759A9">
        <w:rPr>
          <w:b/>
          <w:bCs/>
          <w:szCs w:val="24"/>
        </w:rPr>
        <w:t xml:space="preserve">Direction de la Formation et du Perfectionnement des Agents de l’Etat </w:t>
      </w:r>
    </w:p>
    <w:p w:rsidR="008E03B8" w:rsidRPr="00042E38" w:rsidRDefault="00AF364E" w:rsidP="00042E38">
      <w:pPr>
        <w:spacing w:after="197" w:line="360" w:lineRule="auto"/>
        <w:ind w:left="-15" w:right="5" w:firstLine="723"/>
        <w:rPr>
          <w:szCs w:val="24"/>
        </w:rPr>
      </w:pPr>
      <w:r w:rsidRPr="000979A0">
        <w:rPr>
          <w:szCs w:val="24"/>
        </w:rPr>
        <w:t>Sous l’autorité du Directeur Général, le Directeur assure le rôle de manager des opérations en matière de renforcement des capacités des agents de l'Etat et de la promotion du genre. Le Directeur conçoit, anime et assure la coordination, le suivi et le contrôle des activités programmées au niveau des services placés sous son autorité. Il veille à l'obtenti</w:t>
      </w:r>
      <w:r w:rsidR="00042E38">
        <w:rPr>
          <w:szCs w:val="24"/>
        </w:rPr>
        <w:t xml:space="preserve">on systématique des résultats. </w:t>
      </w:r>
    </w:p>
    <w:p w:rsidR="00AF364E" w:rsidRPr="00C759A9" w:rsidRDefault="00AF364E" w:rsidP="00042E38">
      <w:pPr>
        <w:spacing w:line="360" w:lineRule="auto"/>
        <w:ind w:left="0" w:firstLine="0"/>
        <w:rPr>
          <w:b/>
          <w:bCs/>
          <w:szCs w:val="24"/>
        </w:rPr>
      </w:pPr>
      <w:r w:rsidRPr="00C759A9">
        <w:rPr>
          <w:b/>
          <w:bCs/>
          <w:szCs w:val="24"/>
        </w:rPr>
        <w:t>II.1.2.1.12</w:t>
      </w:r>
      <w:r w:rsidRPr="00C759A9">
        <w:rPr>
          <w:rFonts w:eastAsia="Arial"/>
          <w:b/>
          <w:bCs/>
          <w:szCs w:val="24"/>
        </w:rPr>
        <w:t xml:space="preserve"> </w:t>
      </w:r>
      <w:r w:rsidRPr="00C759A9">
        <w:rPr>
          <w:b/>
          <w:bCs/>
          <w:szCs w:val="24"/>
        </w:rPr>
        <w:t xml:space="preserve">Direction générale de l’emploi, du travail, des lois et de l’insertion sociales </w:t>
      </w:r>
    </w:p>
    <w:p w:rsidR="00AF364E" w:rsidRPr="000979A0" w:rsidRDefault="00AF364E" w:rsidP="00042E38">
      <w:pPr>
        <w:spacing w:line="360" w:lineRule="auto"/>
        <w:ind w:left="-15" w:right="5" w:firstLine="723"/>
        <w:rPr>
          <w:szCs w:val="24"/>
        </w:rPr>
      </w:pPr>
      <w:r w:rsidRPr="000979A0">
        <w:rPr>
          <w:szCs w:val="24"/>
        </w:rPr>
        <w:t>La Direction Générale de l’Emploi, du Travail, des Lois et de l’Insertion Sociales est chargée de la mise en œuvre de la politique du Gouvernement en matière d’emploi, de travail, des lois et de l’insertion sociales ainsi que de sécurité sociale des travailleurs</w:t>
      </w:r>
      <w:r w:rsidRPr="000979A0">
        <w:rPr>
          <w:b/>
          <w:szCs w:val="24"/>
        </w:rPr>
        <w:t>.</w:t>
      </w:r>
      <w:r w:rsidRPr="000979A0">
        <w:rPr>
          <w:szCs w:val="24"/>
        </w:rPr>
        <w:t xml:space="preserve"> </w:t>
      </w:r>
    </w:p>
    <w:p w:rsidR="00AF364E" w:rsidRPr="000979A0" w:rsidRDefault="00AF364E" w:rsidP="00042E38">
      <w:pPr>
        <w:spacing w:after="136" w:line="360" w:lineRule="auto"/>
        <w:ind w:left="-5" w:right="5" w:firstLine="713"/>
        <w:rPr>
          <w:szCs w:val="24"/>
        </w:rPr>
      </w:pPr>
      <w:r w:rsidRPr="000979A0">
        <w:rPr>
          <w:szCs w:val="24"/>
        </w:rPr>
        <w:t>Sous l’autorité du Secrétaire Général, le Directeur Général assure le rôle de manager des opérations intersectorielles en matière d’emploi, de travail et de lois sociales, ainsi que des droits fondamentaux et de sécurité sociale des travailleurs</w:t>
      </w:r>
      <w:r w:rsidRPr="000979A0">
        <w:rPr>
          <w:b/>
          <w:szCs w:val="24"/>
        </w:rPr>
        <w:t>.</w:t>
      </w:r>
      <w:r w:rsidRPr="000979A0">
        <w:rPr>
          <w:szCs w:val="24"/>
        </w:rPr>
        <w:t xml:space="preserve"> </w:t>
      </w:r>
    </w:p>
    <w:p w:rsidR="00AF364E" w:rsidRPr="000979A0" w:rsidRDefault="00AF364E" w:rsidP="00042E38">
      <w:pPr>
        <w:spacing w:after="167" w:line="360" w:lineRule="auto"/>
        <w:ind w:left="-5" w:right="5" w:firstLine="713"/>
        <w:rPr>
          <w:szCs w:val="24"/>
        </w:rPr>
      </w:pPr>
      <w:r w:rsidRPr="000979A0">
        <w:rPr>
          <w:szCs w:val="24"/>
        </w:rPr>
        <w:t xml:space="preserve">A ce titre, le Directeur Général conçoit, anime, et assure la coordination, le suivi et le contrôle des activités des directions placées sous son autorité. Il veille à l'obtention systématique des résultats. </w:t>
      </w:r>
    </w:p>
    <w:p w:rsidR="00AF364E" w:rsidRPr="00C759A9" w:rsidRDefault="00AF364E" w:rsidP="00042E38">
      <w:pPr>
        <w:spacing w:line="360" w:lineRule="auto"/>
        <w:rPr>
          <w:b/>
          <w:bCs/>
          <w:szCs w:val="24"/>
        </w:rPr>
      </w:pPr>
      <w:r w:rsidRPr="00C759A9">
        <w:rPr>
          <w:b/>
          <w:bCs/>
          <w:szCs w:val="24"/>
        </w:rPr>
        <w:t>II.1.2.1.13</w:t>
      </w:r>
      <w:r w:rsidRPr="00C759A9">
        <w:rPr>
          <w:rFonts w:eastAsia="Arial"/>
          <w:b/>
          <w:bCs/>
          <w:szCs w:val="24"/>
        </w:rPr>
        <w:t xml:space="preserve"> </w:t>
      </w:r>
      <w:r w:rsidRPr="00C759A9">
        <w:rPr>
          <w:b/>
          <w:bCs/>
          <w:szCs w:val="24"/>
        </w:rPr>
        <w:t xml:space="preserve">Direction de l’Emploi, de la Formation Professionnelle </w:t>
      </w:r>
    </w:p>
    <w:p w:rsidR="00AF364E" w:rsidRPr="000979A0" w:rsidRDefault="00AF364E" w:rsidP="00042E38">
      <w:pPr>
        <w:spacing w:after="144" w:line="360" w:lineRule="auto"/>
        <w:ind w:left="-15" w:right="5" w:firstLine="708"/>
        <w:rPr>
          <w:szCs w:val="24"/>
        </w:rPr>
      </w:pPr>
      <w:r w:rsidRPr="000979A0">
        <w:rPr>
          <w:szCs w:val="24"/>
        </w:rPr>
        <w:t xml:space="preserve">Sous l’autorité du Directeur Général, le Directeur assure le rôle de manager des opérations en matière de facilitation de l’accès au marché du travail et de la promotion respective du plein emploi décent, productif et durable, de la formation professionnelle et du professionnalisme selon les besoins du marché du travail. </w:t>
      </w:r>
    </w:p>
    <w:p w:rsidR="00AF364E" w:rsidRPr="000979A0" w:rsidRDefault="00AF364E" w:rsidP="00042E38">
      <w:pPr>
        <w:spacing w:after="113" w:line="360" w:lineRule="auto"/>
        <w:ind w:left="-5" w:right="5" w:firstLine="698"/>
        <w:rPr>
          <w:szCs w:val="24"/>
        </w:rPr>
      </w:pPr>
      <w:r w:rsidRPr="000979A0">
        <w:rPr>
          <w:szCs w:val="24"/>
        </w:rPr>
        <w:t xml:space="preserve">A ce titre, il est chargé de l’exécution de la politique du Ministère dans le domaine de la migration des travailleurs. </w:t>
      </w:r>
    </w:p>
    <w:p w:rsidR="00AF364E" w:rsidRPr="000979A0" w:rsidRDefault="00AF364E" w:rsidP="00042E38">
      <w:pPr>
        <w:spacing w:after="191" w:line="360" w:lineRule="auto"/>
        <w:ind w:left="-5" w:right="5" w:firstLine="698"/>
        <w:rPr>
          <w:szCs w:val="24"/>
        </w:rPr>
      </w:pPr>
      <w:r w:rsidRPr="000979A0">
        <w:rPr>
          <w:szCs w:val="24"/>
        </w:rPr>
        <w:lastRenderedPageBreak/>
        <w:t xml:space="preserve">Le Directeur conçoit, anime et assure la coordination, le suivi et le contrôle des activités programmées au niveau des services placés sous son autorité. Il veille à l'obtention systématique des résultats. </w:t>
      </w:r>
    </w:p>
    <w:p w:rsidR="00AF364E" w:rsidRPr="00C759A9" w:rsidRDefault="00AF364E" w:rsidP="00042E38">
      <w:pPr>
        <w:spacing w:line="360" w:lineRule="auto"/>
        <w:rPr>
          <w:b/>
          <w:bCs/>
          <w:szCs w:val="24"/>
        </w:rPr>
      </w:pPr>
      <w:r w:rsidRPr="00C759A9">
        <w:rPr>
          <w:b/>
          <w:bCs/>
          <w:szCs w:val="24"/>
        </w:rPr>
        <w:t>II.1.2.1.14</w:t>
      </w:r>
      <w:r w:rsidRPr="00C759A9">
        <w:rPr>
          <w:rFonts w:eastAsia="Arial"/>
          <w:b/>
          <w:bCs/>
          <w:szCs w:val="24"/>
        </w:rPr>
        <w:t xml:space="preserve"> </w:t>
      </w:r>
      <w:r w:rsidRPr="00C759A9">
        <w:rPr>
          <w:b/>
          <w:bCs/>
          <w:szCs w:val="24"/>
        </w:rPr>
        <w:t xml:space="preserve">Direction du Travail et de la Promotion des Droits Fondamentaux </w:t>
      </w:r>
    </w:p>
    <w:p w:rsidR="00AF364E" w:rsidRPr="000979A0" w:rsidRDefault="00AF364E" w:rsidP="00042E38">
      <w:pPr>
        <w:spacing w:after="137" w:line="360" w:lineRule="auto"/>
        <w:ind w:left="-15" w:right="5" w:firstLine="708"/>
        <w:rPr>
          <w:szCs w:val="24"/>
        </w:rPr>
      </w:pPr>
      <w:r w:rsidRPr="000979A0">
        <w:rPr>
          <w:szCs w:val="24"/>
        </w:rPr>
        <w:t xml:space="preserve">Sous l’autorité du Directeur Général, le Directeur assure le rôle de manager des opérations en matière de travail, de relations professionnelles et de promotion des droits fondamentaux des travailleurs. </w:t>
      </w:r>
    </w:p>
    <w:p w:rsidR="00AF364E" w:rsidRPr="000979A0" w:rsidRDefault="00AF364E" w:rsidP="00042E38">
      <w:pPr>
        <w:spacing w:after="191" w:line="360" w:lineRule="auto"/>
        <w:ind w:left="-5" w:right="5" w:firstLine="698"/>
        <w:rPr>
          <w:szCs w:val="24"/>
        </w:rPr>
      </w:pPr>
      <w:r w:rsidRPr="000979A0">
        <w:rPr>
          <w:szCs w:val="24"/>
        </w:rPr>
        <w:t xml:space="preserve">Le Directeur conçoit, anime et assure la coordination, le suivi et le contrôle des activités programmées au niveau des services placés sous son autorité. Il veille à l’obtention systématique des résultats. </w:t>
      </w:r>
    </w:p>
    <w:p w:rsidR="00AF364E" w:rsidRPr="00C759A9" w:rsidRDefault="00AF364E" w:rsidP="00042E38">
      <w:pPr>
        <w:spacing w:line="360" w:lineRule="auto"/>
        <w:rPr>
          <w:b/>
          <w:bCs/>
          <w:szCs w:val="24"/>
        </w:rPr>
      </w:pPr>
      <w:r w:rsidRPr="00C759A9">
        <w:rPr>
          <w:b/>
          <w:bCs/>
          <w:szCs w:val="24"/>
        </w:rPr>
        <w:t>II.1.2.1.15</w:t>
      </w:r>
      <w:r w:rsidRPr="00C759A9">
        <w:rPr>
          <w:rFonts w:eastAsia="Arial"/>
          <w:b/>
          <w:bCs/>
          <w:szCs w:val="24"/>
        </w:rPr>
        <w:t xml:space="preserve"> </w:t>
      </w:r>
      <w:r w:rsidRPr="00C759A9">
        <w:rPr>
          <w:b/>
          <w:bCs/>
          <w:szCs w:val="24"/>
        </w:rPr>
        <w:t xml:space="preserve">Direction de la Sécurité Sociale des Travailleurs </w:t>
      </w:r>
    </w:p>
    <w:p w:rsidR="00AF364E" w:rsidRPr="000979A0" w:rsidRDefault="00AF364E" w:rsidP="00042E38">
      <w:pPr>
        <w:spacing w:after="270" w:line="360" w:lineRule="auto"/>
        <w:ind w:left="718" w:right="5"/>
        <w:rPr>
          <w:szCs w:val="24"/>
        </w:rPr>
      </w:pPr>
      <w:r w:rsidRPr="000979A0">
        <w:rPr>
          <w:szCs w:val="24"/>
        </w:rPr>
        <w:t xml:space="preserve">La Direction de la Sécurité Sociale des Travailleurs est principalement chargée : </w:t>
      </w:r>
    </w:p>
    <w:p w:rsidR="00AF364E" w:rsidRPr="000979A0" w:rsidRDefault="00AF364E" w:rsidP="00042E38">
      <w:pPr>
        <w:spacing w:after="0" w:line="360" w:lineRule="auto"/>
        <w:ind w:left="-5" w:right="5"/>
        <w:rPr>
          <w:szCs w:val="24"/>
        </w:rPr>
      </w:pPr>
      <w:r w:rsidRPr="000979A0">
        <w:rPr>
          <w:szCs w:val="24"/>
        </w:rPr>
        <w:t xml:space="preserve">De la conception et de l'élaboration de projets de textes, de la mise en œuvre et du contrôle de l'application des textes concernant la sécurisation des travailleurs et des membres de leur famille contre les risques sociaux. </w:t>
      </w:r>
    </w:p>
    <w:p w:rsidR="00AF364E" w:rsidRPr="000979A0" w:rsidRDefault="00AF364E" w:rsidP="00042E38">
      <w:pPr>
        <w:spacing w:after="161" w:line="360" w:lineRule="auto"/>
        <w:ind w:left="-5" w:right="5" w:firstLine="713"/>
        <w:rPr>
          <w:szCs w:val="24"/>
        </w:rPr>
      </w:pPr>
      <w:r w:rsidRPr="000979A0">
        <w:rPr>
          <w:szCs w:val="24"/>
        </w:rPr>
        <w:t xml:space="preserve">Des relations avec les délégations et les organismes internationaux ainsi qu'avec les partenaires sociaux en matière de sécurité sociale des travailleurs. </w:t>
      </w:r>
    </w:p>
    <w:p w:rsidR="00AF364E" w:rsidRPr="000979A0" w:rsidRDefault="00AF364E" w:rsidP="00042E38">
      <w:pPr>
        <w:spacing w:after="350" w:line="360" w:lineRule="auto"/>
        <w:ind w:left="-5" w:right="5"/>
        <w:rPr>
          <w:szCs w:val="24"/>
        </w:rPr>
      </w:pPr>
      <w:r w:rsidRPr="000979A0">
        <w:rPr>
          <w:szCs w:val="24"/>
        </w:rPr>
        <w:t xml:space="preserve">De l’extension et du renforcement du système de sécurité sociale des travailleurs </w:t>
      </w:r>
      <w:r w:rsidR="00E20DAC" w:rsidRPr="000979A0">
        <w:rPr>
          <w:szCs w:val="24"/>
        </w:rPr>
        <w:t>existant.</w:t>
      </w:r>
      <w:r w:rsidRPr="000979A0">
        <w:rPr>
          <w:szCs w:val="24"/>
        </w:rPr>
        <w:t xml:space="preserve"> </w:t>
      </w:r>
    </w:p>
    <w:p w:rsidR="00AF364E" w:rsidRPr="000979A0" w:rsidRDefault="00AF364E" w:rsidP="00042E38">
      <w:pPr>
        <w:spacing w:after="225" w:line="360" w:lineRule="auto"/>
        <w:ind w:left="-5" w:right="5"/>
        <w:rPr>
          <w:szCs w:val="24"/>
        </w:rPr>
      </w:pPr>
      <w:r w:rsidRPr="000979A0">
        <w:rPr>
          <w:szCs w:val="24"/>
        </w:rPr>
        <w:t xml:space="preserve">De la lutte contre l'expansion du VIH/SIDA et de l'abus de drogue en milieu de travail. </w:t>
      </w:r>
    </w:p>
    <w:p w:rsidR="00AF364E" w:rsidRPr="000979A0" w:rsidRDefault="00AF364E" w:rsidP="00042E38">
      <w:pPr>
        <w:spacing w:after="139" w:line="360" w:lineRule="auto"/>
        <w:ind w:left="-5" w:right="5" w:firstLine="713"/>
        <w:rPr>
          <w:szCs w:val="24"/>
        </w:rPr>
      </w:pPr>
      <w:r w:rsidRPr="000979A0">
        <w:rPr>
          <w:szCs w:val="24"/>
        </w:rPr>
        <w:t xml:space="preserve">Le Ministère de la Fonction Publique, du Travail et des Lois Sociales exerce la tutelle directe des établissements publics et organisme dont l’objet et les activités relèvent de ses missions et ce, nonobstant des dispositions des textes particuliers les régissant. </w:t>
      </w:r>
    </w:p>
    <w:p w:rsidR="00AF364E" w:rsidRPr="000979A0" w:rsidRDefault="00AF364E" w:rsidP="00042E38">
      <w:pPr>
        <w:spacing w:after="161" w:line="360" w:lineRule="auto"/>
        <w:ind w:left="-5" w:right="5" w:firstLine="713"/>
        <w:rPr>
          <w:szCs w:val="24"/>
        </w:rPr>
      </w:pPr>
      <w:r w:rsidRPr="000979A0">
        <w:rPr>
          <w:szCs w:val="24"/>
        </w:rPr>
        <w:t xml:space="preserve">A ce titre, ils doivent rendre compte de leurs activités au Secrétaire Général. Ces établissements publics et organisme sont : </w:t>
      </w:r>
    </w:p>
    <w:p w:rsidR="00AF364E" w:rsidRPr="000979A0" w:rsidRDefault="00AF364E" w:rsidP="00042E38">
      <w:pPr>
        <w:spacing w:line="360" w:lineRule="auto"/>
        <w:ind w:left="-5" w:right="5"/>
        <w:rPr>
          <w:szCs w:val="24"/>
        </w:rPr>
      </w:pPr>
      <w:r w:rsidRPr="000979A0">
        <w:rPr>
          <w:szCs w:val="24"/>
        </w:rPr>
        <w:t xml:space="preserve">L’Ecole Nationale d’Administration de Madagascar (ENAM) </w:t>
      </w:r>
    </w:p>
    <w:p w:rsidR="00AF364E" w:rsidRPr="000979A0" w:rsidRDefault="00AF364E" w:rsidP="00042E38">
      <w:pPr>
        <w:spacing w:line="360" w:lineRule="auto"/>
        <w:ind w:left="-5" w:right="5"/>
        <w:rPr>
          <w:szCs w:val="24"/>
        </w:rPr>
      </w:pPr>
      <w:r w:rsidRPr="000979A0">
        <w:rPr>
          <w:szCs w:val="24"/>
        </w:rPr>
        <w:t xml:space="preserve">Le Centre National de Formation Administrative (CNFA) </w:t>
      </w:r>
    </w:p>
    <w:p w:rsidR="00AF364E" w:rsidRPr="000979A0" w:rsidRDefault="00AF364E" w:rsidP="00042E38">
      <w:pPr>
        <w:spacing w:line="360" w:lineRule="auto"/>
        <w:ind w:left="-5" w:right="5"/>
        <w:rPr>
          <w:szCs w:val="24"/>
        </w:rPr>
      </w:pPr>
      <w:r w:rsidRPr="000979A0">
        <w:rPr>
          <w:szCs w:val="24"/>
        </w:rPr>
        <w:lastRenderedPageBreak/>
        <w:t>La Caisse Nationale de Prévoyance Sociale (</w:t>
      </w:r>
      <w:proofErr w:type="spellStart"/>
      <w:r w:rsidRPr="000979A0">
        <w:rPr>
          <w:szCs w:val="24"/>
        </w:rPr>
        <w:t>CNaPS</w:t>
      </w:r>
      <w:proofErr w:type="spellEnd"/>
      <w:r w:rsidRPr="000979A0">
        <w:rPr>
          <w:szCs w:val="24"/>
        </w:rPr>
        <w:t xml:space="preserve">) </w:t>
      </w:r>
    </w:p>
    <w:p w:rsidR="00AF364E" w:rsidRPr="000979A0" w:rsidRDefault="00AF364E" w:rsidP="00042E38">
      <w:pPr>
        <w:spacing w:after="268" w:line="360" w:lineRule="auto"/>
        <w:ind w:left="-5" w:right="5"/>
        <w:rPr>
          <w:szCs w:val="24"/>
        </w:rPr>
      </w:pPr>
      <w:r w:rsidRPr="000979A0">
        <w:rPr>
          <w:szCs w:val="24"/>
        </w:rPr>
        <w:t>L’Institut National du Travail (</w:t>
      </w:r>
      <w:proofErr w:type="spellStart"/>
      <w:r w:rsidRPr="000979A0">
        <w:rPr>
          <w:szCs w:val="24"/>
        </w:rPr>
        <w:t>INTra</w:t>
      </w:r>
      <w:proofErr w:type="spellEnd"/>
      <w:r w:rsidRPr="000979A0">
        <w:rPr>
          <w:szCs w:val="24"/>
        </w:rPr>
        <w:t xml:space="preserve">) </w:t>
      </w:r>
    </w:p>
    <w:p w:rsidR="00AF364E" w:rsidRPr="000979A0" w:rsidRDefault="00AF364E" w:rsidP="00042E38">
      <w:pPr>
        <w:spacing w:after="154" w:line="360" w:lineRule="auto"/>
        <w:ind w:left="-5" w:right="5"/>
        <w:rPr>
          <w:szCs w:val="24"/>
        </w:rPr>
      </w:pPr>
      <w:r w:rsidRPr="000979A0">
        <w:rPr>
          <w:szCs w:val="24"/>
        </w:rPr>
        <w:t xml:space="preserve">Le </w:t>
      </w:r>
      <w:proofErr w:type="spellStart"/>
      <w:r w:rsidRPr="000979A0">
        <w:rPr>
          <w:szCs w:val="24"/>
        </w:rPr>
        <w:t>Voy</w:t>
      </w:r>
      <w:proofErr w:type="spellEnd"/>
      <w:r w:rsidRPr="000979A0">
        <w:rPr>
          <w:szCs w:val="24"/>
        </w:rPr>
        <w:t xml:space="preserve"> Asa </w:t>
      </w:r>
      <w:proofErr w:type="spellStart"/>
      <w:r w:rsidRPr="000979A0">
        <w:rPr>
          <w:szCs w:val="24"/>
        </w:rPr>
        <w:t>Tsimialonjafy</w:t>
      </w:r>
      <w:proofErr w:type="spellEnd"/>
      <w:r w:rsidRPr="000979A0">
        <w:rPr>
          <w:szCs w:val="24"/>
        </w:rPr>
        <w:t xml:space="preserve"> (VATSI) comprenant les Centres d’Apprentissage à l’Emploi et de </w:t>
      </w:r>
    </w:p>
    <w:p w:rsidR="00AF364E" w:rsidRPr="000979A0" w:rsidRDefault="00AF364E" w:rsidP="00042E38">
      <w:pPr>
        <w:spacing w:line="360" w:lineRule="auto"/>
        <w:ind w:left="-5" w:right="5"/>
        <w:rPr>
          <w:szCs w:val="24"/>
        </w:rPr>
      </w:pPr>
      <w:r w:rsidRPr="000979A0">
        <w:rPr>
          <w:szCs w:val="24"/>
        </w:rPr>
        <w:t xml:space="preserve">Production (CAEP) et le Fonds d’Insertion et de Réinsertion à l’Emploi Formel (FIREF) </w:t>
      </w:r>
    </w:p>
    <w:p w:rsidR="00AF364E" w:rsidRPr="000979A0" w:rsidRDefault="00AF364E" w:rsidP="00042E38">
      <w:pPr>
        <w:spacing w:after="267" w:line="360" w:lineRule="auto"/>
        <w:ind w:left="-5" w:right="5"/>
        <w:rPr>
          <w:szCs w:val="24"/>
        </w:rPr>
      </w:pPr>
      <w:r w:rsidRPr="000979A0">
        <w:rPr>
          <w:szCs w:val="24"/>
        </w:rPr>
        <w:t xml:space="preserve">L’Observatoire Malgache de l’Emploi et de la Formation Continue et Entrepreneuriale (OMEF). </w:t>
      </w:r>
    </w:p>
    <w:p w:rsidR="009E38DA" w:rsidRDefault="00AF364E" w:rsidP="00042E38">
      <w:pPr>
        <w:spacing w:after="114" w:line="360" w:lineRule="auto"/>
        <w:ind w:left="-5" w:right="5" w:firstLine="713"/>
        <w:rPr>
          <w:szCs w:val="24"/>
        </w:rPr>
      </w:pPr>
      <w:r w:rsidRPr="000979A0">
        <w:rPr>
          <w:szCs w:val="24"/>
        </w:rPr>
        <w:t>Sous l’autorité du Directeur Général, les Directeurs centraux et régionaux assurent le rôle de manager dans leurs d</w:t>
      </w:r>
      <w:r w:rsidR="00042E38">
        <w:rPr>
          <w:szCs w:val="24"/>
        </w:rPr>
        <w:t xml:space="preserve">omaines respectifs d’activité. </w:t>
      </w:r>
    </w:p>
    <w:p w:rsidR="00AF364E" w:rsidRPr="000979A0" w:rsidRDefault="00AF364E" w:rsidP="00042E38">
      <w:pPr>
        <w:spacing w:after="144" w:line="360" w:lineRule="auto"/>
        <w:ind w:left="-5" w:right="5" w:firstLine="713"/>
        <w:rPr>
          <w:szCs w:val="24"/>
        </w:rPr>
      </w:pPr>
      <w:r w:rsidRPr="000979A0">
        <w:rPr>
          <w:szCs w:val="24"/>
        </w:rPr>
        <w:t xml:space="preserve">Dans le cadre de l’organisation générale ci-dessus, les missions, les attributions et les structures hiérarchiques des services centraux et régionaux, ainsi que des autres organismes relevant de l’autorité du Ministère sont fixées par arrêté du Ministre de la Fonction Publique, du Travail et des Lois Sociales. </w:t>
      </w:r>
    </w:p>
    <w:p w:rsidR="00AF364E" w:rsidRPr="000979A0" w:rsidRDefault="00AF364E" w:rsidP="00042E38">
      <w:pPr>
        <w:spacing w:line="360" w:lineRule="auto"/>
        <w:ind w:left="-5" w:right="5" w:firstLine="713"/>
        <w:rPr>
          <w:szCs w:val="24"/>
        </w:rPr>
      </w:pPr>
      <w:r w:rsidRPr="000979A0">
        <w:rPr>
          <w:szCs w:val="24"/>
        </w:rPr>
        <w:t xml:space="preserve">Toutes dispositions contraires au présent décret sont et demeurent abrogées, notamment celles du décret n°2012-032 du 10 janvier 2012 fixant les attributions du Ministre de la Fonction Publique, du Travail et des Lois Sociales ainsi que l'organisation générale de son Ministère et ses textes subséquents. </w:t>
      </w:r>
    </w:p>
    <w:p w:rsidR="00AF364E" w:rsidRPr="000979A0" w:rsidRDefault="00AF364E" w:rsidP="00042E38">
      <w:pPr>
        <w:spacing w:after="183" w:line="360" w:lineRule="auto"/>
        <w:ind w:left="-5" w:right="5" w:firstLine="713"/>
        <w:rPr>
          <w:szCs w:val="24"/>
        </w:rPr>
      </w:pPr>
      <w:r w:rsidRPr="000979A0">
        <w:rPr>
          <w:szCs w:val="24"/>
        </w:rPr>
        <w:t xml:space="preserve">Le Ministre de la Fonction Publique, du Travail et des Lois Sociales et le Ministre des Finances et du Budget est chargés, chacun en ce qui le concerne, de l’exécution du présent décret qui sera publié au Journal Officiel de la République. </w:t>
      </w:r>
    </w:p>
    <w:p w:rsidR="00AF364E" w:rsidRPr="00C759A9" w:rsidRDefault="00C759A9" w:rsidP="00042E38">
      <w:pPr>
        <w:pStyle w:val="Lgende"/>
        <w:spacing w:line="360" w:lineRule="auto"/>
        <w:rPr>
          <w:i w:val="0"/>
          <w:iCs w:val="0"/>
          <w:color w:val="auto"/>
          <w:sz w:val="24"/>
          <w:szCs w:val="36"/>
        </w:rPr>
      </w:pPr>
      <w:bookmarkStart w:id="15" w:name="_Toc230119700"/>
      <w:r w:rsidRPr="00C759A9">
        <w:rPr>
          <w:i w:val="0"/>
          <w:iCs w:val="0"/>
          <w:color w:val="auto"/>
          <w:sz w:val="24"/>
          <w:szCs w:val="24"/>
        </w:rPr>
        <w:t xml:space="preserve">Figure </w:t>
      </w:r>
      <w:r w:rsidRPr="00C759A9">
        <w:rPr>
          <w:i w:val="0"/>
          <w:iCs w:val="0"/>
          <w:color w:val="auto"/>
          <w:sz w:val="24"/>
          <w:szCs w:val="24"/>
        </w:rPr>
        <w:fldChar w:fldCharType="begin"/>
      </w:r>
      <w:r w:rsidRPr="00C759A9">
        <w:rPr>
          <w:i w:val="0"/>
          <w:iCs w:val="0"/>
          <w:color w:val="auto"/>
          <w:sz w:val="24"/>
          <w:szCs w:val="24"/>
        </w:rPr>
        <w:instrText xml:space="preserve"> SEQ Figure \* ARABIC </w:instrText>
      </w:r>
      <w:r w:rsidRPr="00C759A9">
        <w:rPr>
          <w:i w:val="0"/>
          <w:iCs w:val="0"/>
          <w:color w:val="auto"/>
          <w:sz w:val="24"/>
          <w:szCs w:val="24"/>
        </w:rPr>
        <w:fldChar w:fldCharType="separate"/>
      </w:r>
      <w:r w:rsidR="009F2980">
        <w:rPr>
          <w:i w:val="0"/>
          <w:iCs w:val="0"/>
          <w:noProof/>
          <w:color w:val="auto"/>
          <w:sz w:val="24"/>
          <w:szCs w:val="24"/>
        </w:rPr>
        <w:t>1</w:t>
      </w:r>
      <w:r w:rsidRPr="00C759A9">
        <w:rPr>
          <w:i w:val="0"/>
          <w:iCs w:val="0"/>
          <w:color w:val="auto"/>
          <w:sz w:val="24"/>
          <w:szCs w:val="24"/>
        </w:rPr>
        <w:fldChar w:fldCharType="end"/>
      </w:r>
      <w:r w:rsidRPr="00C759A9">
        <w:rPr>
          <w:i w:val="0"/>
          <w:iCs w:val="0"/>
          <w:color w:val="auto"/>
          <w:sz w:val="24"/>
          <w:szCs w:val="24"/>
        </w:rPr>
        <w:t>: Organigramme du ministère.</w:t>
      </w:r>
      <w:bookmarkEnd w:id="15"/>
    </w:p>
    <w:p w:rsidR="00AF364E" w:rsidRPr="000979A0" w:rsidRDefault="00AF364E" w:rsidP="00042E38">
      <w:pPr>
        <w:spacing w:after="366" w:line="360" w:lineRule="auto"/>
        <w:ind w:left="0" w:right="0" w:firstLine="0"/>
        <w:jc w:val="left"/>
        <w:rPr>
          <w:szCs w:val="24"/>
        </w:rPr>
      </w:pPr>
      <w:r w:rsidRPr="000979A0">
        <w:rPr>
          <w:noProof/>
          <w:szCs w:val="24"/>
        </w:rPr>
        <w:lastRenderedPageBreak/>
        <w:drawing>
          <wp:inline distT="0" distB="0" distL="0" distR="0" wp14:anchorId="3D2FF32E" wp14:editId="7390F19E">
            <wp:extent cx="4894961" cy="2724785"/>
            <wp:effectExtent l="0" t="0" r="0" b="0"/>
            <wp:docPr id="2992" name="Picture 2992"/>
            <wp:cNvGraphicFramePr/>
            <a:graphic xmlns:a="http://schemas.openxmlformats.org/drawingml/2006/main">
              <a:graphicData uri="http://schemas.openxmlformats.org/drawingml/2006/picture">
                <pic:pic xmlns:pic="http://schemas.openxmlformats.org/drawingml/2006/picture">
                  <pic:nvPicPr>
                    <pic:cNvPr id="2992" name="Picture 2992"/>
                    <pic:cNvPicPr/>
                  </pic:nvPicPr>
                  <pic:blipFill>
                    <a:blip r:embed="rId9"/>
                    <a:stretch>
                      <a:fillRect/>
                    </a:stretch>
                  </pic:blipFill>
                  <pic:spPr>
                    <a:xfrm>
                      <a:off x="0" y="0"/>
                      <a:ext cx="4894961" cy="2724785"/>
                    </a:xfrm>
                    <a:prstGeom prst="rect">
                      <a:avLst/>
                    </a:prstGeom>
                  </pic:spPr>
                </pic:pic>
              </a:graphicData>
            </a:graphic>
          </wp:inline>
        </w:drawing>
      </w:r>
      <w:r w:rsidRPr="000979A0">
        <w:rPr>
          <w:szCs w:val="24"/>
        </w:rPr>
        <w:t xml:space="preserve"> </w:t>
      </w:r>
    </w:p>
    <w:p w:rsidR="009E38DA" w:rsidRPr="0022264F" w:rsidRDefault="00AF364E" w:rsidP="0022264F">
      <w:pPr>
        <w:spacing w:after="439" w:line="360" w:lineRule="auto"/>
        <w:ind w:left="1411" w:right="5" w:firstLine="713"/>
        <w:rPr>
          <w:szCs w:val="24"/>
        </w:rPr>
      </w:pPr>
      <w:r w:rsidRPr="000979A0">
        <w:rPr>
          <w:b/>
          <w:szCs w:val="24"/>
          <w:u w:val="single" w:color="000000"/>
        </w:rPr>
        <w:t>Source</w:t>
      </w:r>
      <w:r w:rsidRPr="000979A0">
        <w:rPr>
          <w:szCs w:val="24"/>
        </w:rPr>
        <w:t xml:space="preserve"> : Ministère du travail de l’emp</w:t>
      </w:r>
      <w:r w:rsidR="0022264F">
        <w:rPr>
          <w:szCs w:val="24"/>
        </w:rPr>
        <w:t xml:space="preserve">loi et de la fonction publique </w:t>
      </w:r>
    </w:p>
    <w:p w:rsidR="00AF364E" w:rsidRPr="000979A0" w:rsidRDefault="00AF364E" w:rsidP="00042E38">
      <w:pPr>
        <w:spacing w:after="251" w:line="360" w:lineRule="auto"/>
        <w:ind w:left="1287" w:right="0"/>
        <w:jc w:val="left"/>
        <w:rPr>
          <w:szCs w:val="24"/>
        </w:rPr>
      </w:pPr>
      <w:r w:rsidRPr="000979A0">
        <w:rPr>
          <w:b/>
          <w:szCs w:val="24"/>
        </w:rPr>
        <w:t>II.1.2.2</w:t>
      </w:r>
      <w:r w:rsidRPr="000979A0">
        <w:rPr>
          <w:rFonts w:eastAsia="Arial"/>
          <w:b/>
          <w:szCs w:val="24"/>
        </w:rPr>
        <w:t xml:space="preserve"> </w:t>
      </w:r>
      <w:r w:rsidRPr="000979A0">
        <w:rPr>
          <w:b/>
          <w:szCs w:val="24"/>
        </w:rPr>
        <w:t xml:space="preserve">Les attributions </w:t>
      </w:r>
    </w:p>
    <w:p w:rsidR="00AF364E" w:rsidRPr="000979A0" w:rsidRDefault="00AF364E" w:rsidP="00042E38">
      <w:pPr>
        <w:spacing w:line="360" w:lineRule="auto"/>
        <w:rPr>
          <w:szCs w:val="24"/>
        </w:rPr>
      </w:pPr>
      <w:r w:rsidRPr="000979A0">
        <w:rPr>
          <w:rFonts w:eastAsia="Segoe UI Symbol"/>
          <w:b/>
          <w:szCs w:val="24"/>
        </w:rPr>
        <w:t>•</w:t>
      </w:r>
      <w:r w:rsidRPr="000979A0">
        <w:rPr>
          <w:rFonts w:eastAsia="Arial"/>
          <w:b/>
          <w:szCs w:val="24"/>
        </w:rPr>
        <w:t xml:space="preserve"> </w:t>
      </w:r>
      <w:r w:rsidRPr="000979A0">
        <w:rPr>
          <w:szCs w:val="24"/>
        </w:rPr>
        <w:t xml:space="preserve">Dispositions générales </w:t>
      </w:r>
    </w:p>
    <w:p w:rsidR="00AF364E" w:rsidRPr="000979A0" w:rsidRDefault="00AF364E" w:rsidP="00042E38">
      <w:pPr>
        <w:spacing w:after="169" w:line="360" w:lineRule="auto"/>
        <w:ind w:left="-15" w:right="5" w:firstLine="708"/>
        <w:rPr>
          <w:szCs w:val="24"/>
        </w:rPr>
      </w:pPr>
      <w:r w:rsidRPr="000979A0">
        <w:rPr>
          <w:szCs w:val="24"/>
        </w:rPr>
        <w:t xml:space="preserve">Le Ministère de la Fonction Publique du travail et des Lois Sociales est chargé de la conception, de la coordination, de la mise en œuvre et du suivi de l’application de la politique gouvernementale en matière de fonction publique, notamment la Politique Nationale de fonctionnaire et le Programme de Développement du travail. </w:t>
      </w:r>
    </w:p>
    <w:p w:rsidR="00AF364E" w:rsidRPr="000979A0" w:rsidRDefault="00AF364E" w:rsidP="00042E38">
      <w:pPr>
        <w:pStyle w:val="Titre2"/>
        <w:spacing w:after="181" w:line="360" w:lineRule="auto"/>
        <w:ind w:left="1078"/>
        <w:rPr>
          <w:szCs w:val="24"/>
        </w:rPr>
      </w:pPr>
      <w:bookmarkStart w:id="16" w:name="_Toc230119527"/>
      <w:r w:rsidRPr="000979A0">
        <w:rPr>
          <w:rFonts w:eastAsia="Segoe UI Symbol"/>
          <w:b w:val="0"/>
          <w:szCs w:val="24"/>
        </w:rPr>
        <w:t>•</w:t>
      </w:r>
      <w:r w:rsidRPr="000979A0">
        <w:rPr>
          <w:rFonts w:eastAsia="Arial"/>
          <w:b w:val="0"/>
          <w:szCs w:val="24"/>
        </w:rPr>
        <w:t xml:space="preserve"> </w:t>
      </w:r>
      <w:r w:rsidRPr="000979A0">
        <w:rPr>
          <w:szCs w:val="24"/>
        </w:rPr>
        <w:t>Attributions par niveau</w:t>
      </w:r>
      <w:bookmarkEnd w:id="16"/>
      <w:r w:rsidRPr="000979A0">
        <w:rPr>
          <w:szCs w:val="24"/>
        </w:rPr>
        <w:t xml:space="preserve">  </w:t>
      </w:r>
    </w:p>
    <w:p w:rsidR="00AF364E" w:rsidRPr="000979A0" w:rsidRDefault="00AF364E" w:rsidP="00042E38">
      <w:pPr>
        <w:spacing w:line="360" w:lineRule="auto"/>
        <w:ind w:left="-15" w:right="5" w:firstLine="708"/>
        <w:rPr>
          <w:szCs w:val="24"/>
        </w:rPr>
      </w:pPr>
      <w:r w:rsidRPr="000979A0">
        <w:rPr>
          <w:szCs w:val="24"/>
        </w:rPr>
        <w:t xml:space="preserve">Le niveau central représenté par le « Ministère de la fonction publique du travail et des lois social » définit l’orientation globale de la Politique Nationale la fonction publique, les grands axes stratégiques et la mise en œuvre. </w:t>
      </w:r>
    </w:p>
    <w:p w:rsidR="00AF364E" w:rsidRPr="000979A0" w:rsidRDefault="00AF364E" w:rsidP="00042E38">
      <w:pPr>
        <w:spacing w:after="161" w:line="360" w:lineRule="auto"/>
        <w:ind w:left="-5" w:right="5" w:firstLine="698"/>
        <w:rPr>
          <w:szCs w:val="24"/>
        </w:rPr>
      </w:pPr>
      <w:r w:rsidRPr="000979A0">
        <w:rPr>
          <w:szCs w:val="24"/>
        </w:rPr>
        <w:t xml:space="preserve">Ainsi, les attributions hiérarchiques du niveau central se définissent comme suit : Le Ministre de la Fonction Publique du travail et des Lois est chargé : </w:t>
      </w:r>
    </w:p>
    <w:p w:rsidR="00AF364E" w:rsidRPr="000979A0" w:rsidRDefault="00AF364E" w:rsidP="00042E38">
      <w:pPr>
        <w:spacing w:after="267" w:line="360" w:lineRule="auto"/>
        <w:ind w:left="-5" w:right="5"/>
        <w:rPr>
          <w:szCs w:val="24"/>
        </w:rPr>
      </w:pPr>
      <w:r w:rsidRPr="000979A0">
        <w:rPr>
          <w:szCs w:val="24"/>
        </w:rPr>
        <w:t xml:space="preserve">D’exécuter les directives gouvernementales en matière de la Fonction Publique  </w:t>
      </w:r>
    </w:p>
    <w:p w:rsidR="00AF364E" w:rsidRPr="000979A0" w:rsidRDefault="00AF364E" w:rsidP="00042E38">
      <w:pPr>
        <w:spacing w:after="161" w:line="360" w:lineRule="auto"/>
        <w:ind w:left="-5" w:right="5"/>
        <w:rPr>
          <w:szCs w:val="24"/>
        </w:rPr>
      </w:pPr>
      <w:r w:rsidRPr="000979A0">
        <w:rPr>
          <w:szCs w:val="24"/>
        </w:rPr>
        <w:t xml:space="preserve">D’assurer la synergie des politiques sectorielles concourant à l’amélioration de traitement de dossier. </w:t>
      </w:r>
    </w:p>
    <w:p w:rsidR="0022264F" w:rsidRDefault="0022264F" w:rsidP="00042E38">
      <w:pPr>
        <w:spacing w:after="267" w:line="360" w:lineRule="auto"/>
        <w:ind w:left="-5" w:right="5" w:firstLine="713"/>
        <w:rPr>
          <w:szCs w:val="24"/>
        </w:rPr>
      </w:pPr>
    </w:p>
    <w:p w:rsidR="00AF364E" w:rsidRPr="000979A0" w:rsidRDefault="00AF364E" w:rsidP="00042E38">
      <w:pPr>
        <w:spacing w:after="267" w:line="360" w:lineRule="auto"/>
        <w:ind w:left="-5" w:right="5" w:firstLine="713"/>
        <w:rPr>
          <w:szCs w:val="24"/>
        </w:rPr>
      </w:pPr>
      <w:r w:rsidRPr="000979A0">
        <w:rPr>
          <w:szCs w:val="24"/>
        </w:rPr>
        <w:lastRenderedPageBreak/>
        <w:t xml:space="preserve">A ce titre, il assure : </w:t>
      </w:r>
    </w:p>
    <w:p w:rsidR="00AF364E" w:rsidRPr="000979A0" w:rsidRDefault="00AF364E" w:rsidP="00042E38">
      <w:pPr>
        <w:spacing w:after="111" w:line="360" w:lineRule="auto"/>
        <w:ind w:left="-5" w:right="5" w:firstLine="698"/>
        <w:rPr>
          <w:szCs w:val="24"/>
        </w:rPr>
      </w:pPr>
      <w:r w:rsidRPr="000979A0">
        <w:rPr>
          <w:szCs w:val="24"/>
        </w:rPr>
        <w:t xml:space="preserve">La mise en place du cadre d’application des orientations générales en matière de politique traitement et l’archivée des dossiers. </w:t>
      </w:r>
    </w:p>
    <w:p w:rsidR="00AF364E" w:rsidRPr="000979A0" w:rsidRDefault="00AF364E" w:rsidP="00042E38">
      <w:pPr>
        <w:spacing w:after="233" w:line="360" w:lineRule="auto"/>
        <w:ind w:left="-15" w:right="5" w:firstLine="708"/>
        <w:rPr>
          <w:szCs w:val="24"/>
        </w:rPr>
      </w:pPr>
      <w:r w:rsidRPr="000979A0">
        <w:rPr>
          <w:szCs w:val="24"/>
        </w:rPr>
        <w:t>La coordination de la mise en œuvre de la Politique Nationale du travail publique pour le développement économique avec tous les partenaires nationaux et internationaux à travers la promotion du bien-être de la population et de la dimension fonctionnaire au niveau de tous les plans, des programmes et des projets de développement d’une part, et du suivi, de l’évaluation de la mise en œuvre, du plaidoyer</w:t>
      </w:r>
      <w:r w:rsidRPr="000979A0">
        <w:rPr>
          <w:szCs w:val="24"/>
          <w:vertAlign w:val="superscript"/>
        </w:rPr>
        <w:t xml:space="preserve"> </w:t>
      </w:r>
      <w:r w:rsidRPr="000979A0">
        <w:rPr>
          <w:szCs w:val="24"/>
        </w:rPr>
        <w:t xml:space="preserve">et de la mobilisation sociale. </w:t>
      </w:r>
    </w:p>
    <w:p w:rsidR="00AF364E" w:rsidRPr="008767D2" w:rsidRDefault="00AF364E" w:rsidP="00042E38">
      <w:pPr>
        <w:spacing w:line="360" w:lineRule="auto"/>
        <w:rPr>
          <w:b/>
          <w:bCs/>
          <w:szCs w:val="24"/>
        </w:rPr>
      </w:pPr>
      <w:r w:rsidRPr="008767D2">
        <w:rPr>
          <w:b/>
          <w:bCs/>
          <w:szCs w:val="24"/>
        </w:rPr>
        <w:t>II.1.2.3</w:t>
      </w:r>
      <w:r w:rsidRPr="008767D2">
        <w:rPr>
          <w:rFonts w:eastAsia="Arial"/>
          <w:b/>
          <w:bCs/>
          <w:szCs w:val="24"/>
        </w:rPr>
        <w:t xml:space="preserve"> </w:t>
      </w:r>
      <w:r w:rsidRPr="008767D2">
        <w:rPr>
          <w:b/>
          <w:bCs/>
          <w:szCs w:val="24"/>
        </w:rPr>
        <w:t xml:space="preserve">Le Partenariat </w:t>
      </w:r>
    </w:p>
    <w:p w:rsidR="00AF364E" w:rsidRPr="000979A0" w:rsidRDefault="00AF364E" w:rsidP="00042E38">
      <w:pPr>
        <w:spacing w:after="196" w:line="360" w:lineRule="auto"/>
        <w:ind w:left="-15" w:right="5" w:firstLine="708"/>
        <w:rPr>
          <w:szCs w:val="24"/>
        </w:rPr>
      </w:pPr>
      <w:r w:rsidRPr="000979A0">
        <w:rPr>
          <w:szCs w:val="24"/>
        </w:rPr>
        <w:t xml:space="preserve">Il y a le partenariat public privé et le partenariat entre l’Etat et les principaux bailleurs de fonds. Des rencontres et des revues conjointes sont tenus entre le Ministère de la Fonction Publique du Travail et des Lois Sociales et ses principaux partenaires depuis quelques années. Celles-ci sont réalisées dans le but d’harmoniser les appuis au fonctionnement du ministère. </w:t>
      </w:r>
    </w:p>
    <w:p w:rsidR="00AF364E" w:rsidRPr="000979A0" w:rsidRDefault="00AF364E" w:rsidP="00042E38">
      <w:pPr>
        <w:spacing w:line="360" w:lineRule="auto"/>
        <w:rPr>
          <w:szCs w:val="24"/>
        </w:rPr>
      </w:pPr>
      <w:r w:rsidRPr="000979A0">
        <w:rPr>
          <w:b/>
          <w:szCs w:val="24"/>
        </w:rPr>
        <w:t>II.1.2.4</w:t>
      </w:r>
      <w:r w:rsidRPr="000979A0">
        <w:rPr>
          <w:rFonts w:eastAsia="Arial"/>
          <w:b/>
          <w:szCs w:val="24"/>
        </w:rPr>
        <w:t xml:space="preserve"> </w:t>
      </w:r>
      <w:r w:rsidRPr="000979A0">
        <w:rPr>
          <w:b/>
          <w:szCs w:val="24"/>
        </w:rPr>
        <w:t xml:space="preserve">Activités secondaires </w:t>
      </w:r>
    </w:p>
    <w:p w:rsidR="00AF364E" w:rsidRPr="000979A0" w:rsidRDefault="00AF364E" w:rsidP="00042E38">
      <w:pPr>
        <w:pStyle w:val="Titre2"/>
        <w:spacing w:after="229" w:line="360" w:lineRule="auto"/>
        <w:ind w:left="1078"/>
        <w:rPr>
          <w:szCs w:val="24"/>
        </w:rPr>
      </w:pPr>
      <w:bookmarkStart w:id="17" w:name="_Toc230119528"/>
      <w:r w:rsidRPr="000979A0">
        <w:rPr>
          <w:rFonts w:eastAsia="Wingdings"/>
          <w:b w:val="0"/>
          <w:szCs w:val="24"/>
        </w:rPr>
        <w:t>▪</w:t>
      </w:r>
      <w:r w:rsidRPr="000979A0">
        <w:rPr>
          <w:rFonts w:eastAsia="Arial"/>
          <w:b w:val="0"/>
          <w:szCs w:val="24"/>
        </w:rPr>
        <w:t xml:space="preserve"> </w:t>
      </w:r>
      <w:r w:rsidRPr="000979A0">
        <w:rPr>
          <w:szCs w:val="24"/>
        </w:rPr>
        <w:t>Activités sportives</w:t>
      </w:r>
      <w:bookmarkEnd w:id="17"/>
      <w:r w:rsidRPr="000979A0">
        <w:rPr>
          <w:szCs w:val="24"/>
        </w:rPr>
        <w:t xml:space="preserve"> </w:t>
      </w:r>
    </w:p>
    <w:p w:rsidR="00AF364E" w:rsidRPr="000979A0" w:rsidRDefault="00AF364E" w:rsidP="00042E38">
      <w:pPr>
        <w:spacing w:after="194" w:line="360" w:lineRule="auto"/>
        <w:ind w:left="-15" w:right="5" w:firstLine="708"/>
        <w:rPr>
          <w:szCs w:val="24"/>
        </w:rPr>
      </w:pPr>
      <w:r w:rsidRPr="000979A0">
        <w:rPr>
          <w:szCs w:val="24"/>
        </w:rPr>
        <w:t xml:space="preserve">Le ministère de la fonction publique pour ses activités sportives. Le sport au sein du Ministère de la fonction publique est représenté par 13 disciplines sportives, à savoir : Le Rugby, l’athlétisme, le basket Ball, le volley Ball, le foot Ball, la lutte, la pétanque, le kick </w:t>
      </w:r>
      <w:proofErr w:type="spellStart"/>
      <w:r w:rsidRPr="000979A0">
        <w:rPr>
          <w:szCs w:val="24"/>
        </w:rPr>
        <w:t>boxing</w:t>
      </w:r>
      <w:proofErr w:type="spellEnd"/>
      <w:r w:rsidRPr="000979A0">
        <w:rPr>
          <w:szCs w:val="24"/>
        </w:rPr>
        <w:t xml:space="preserve">, la Boxe Savate, le Karaté, le Judo, l’Haltérophilie et </w:t>
      </w:r>
      <w:proofErr w:type="spellStart"/>
      <w:r w:rsidR="00F10021" w:rsidRPr="000979A0">
        <w:rPr>
          <w:szCs w:val="24"/>
        </w:rPr>
        <w:t>l’Handisport</w:t>
      </w:r>
      <w:proofErr w:type="spellEnd"/>
      <w:r w:rsidRPr="000979A0">
        <w:rPr>
          <w:szCs w:val="24"/>
        </w:rPr>
        <w:t xml:space="preserve">. </w:t>
      </w:r>
    </w:p>
    <w:p w:rsidR="00AF364E" w:rsidRPr="000979A0" w:rsidRDefault="00AF364E" w:rsidP="00042E38">
      <w:pPr>
        <w:spacing w:line="360" w:lineRule="auto"/>
        <w:ind w:left="-5" w:right="5"/>
        <w:rPr>
          <w:szCs w:val="24"/>
        </w:rPr>
      </w:pPr>
      <w:r w:rsidRPr="000979A0">
        <w:rPr>
          <w:szCs w:val="24"/>
        </w:rPr>
        <w:t xml:space="preserve">Ainsi chaque association sportive a essentiellement pour mission de : </w:t>
      </w:r>
    </w:p>
    <w:p w:rsidR="00AF364E" w:rsidRPr="000979A0" w:rsidRDefault="00AF364E" w:rsidP="00042E38">
      <w:pPr>
        <w:spacing w:line="360" w:lineRule="auto"/>
        <w:ind w:left="-5" w:right="5"/>
        <w:rPr>
          <w:szCs w:val="24"/>
        </w:rPr>
      </w:pPr>
      <w:r w:rsidRPr="000979A0">
        <w:rPr>
          <w:szCs w:val="24"/>
        </w:rPr>
        <w:t xml:space="preserve">Mettre en œuvre la formation des sportifs suivant la politique de la Fédération  </w:t>
      </w:r>
    </w:p>
    <w:p w:rsidR="00AF364E" w:rsidRPr="000979A0" w:rsidRDefault="00AF364E" w:rsidP="00042E38">
      <w:pPr>
        <w:spacing w:after="114" w:line="360" w:lineRule="auto"/>
        <w:ind w:left="-5" w:right="5"/>
        <w:rPr>
          <w:szCs w:val="24"/>
        </w:rPr>
      </w:pPr>
      <w:r w:rsidRPr="000979A0">
        <w:rPr>
          <w:szCs w:val="24"/>
        </w:rPr>
        <w:t xml:space="preserve">Encourager la pratique sportive conformément aux règlements techniques des organismes nationaux et internationaux  </w:t>
      </w:r>
    </w:p>
    <w:p w:rsidR="00AF364E" w:rsidRPr="000979A0" w:rsidRDefault="00AF364E" w:rsidP="00042E38">
      <w:pPr>
        <w:spacing w:after="114" w:line="360" w:lineRule="auto"/>
        <w:ind w:left="-5" w:right="5"/>
        <w:rPr>
          <w:szCs w:val="24"/>
        </w:rPr>
      </w:pPr>
      <w:r w:rsidRPr="000979A0">
        <w:rPr>
          <w:szCs w:val="24"/>
        </w:rPr>
        <w:t xml:space="preserve">Promouvoir une politique de relève ; veiller à développer les qualités morales et civiques de ses membres  </w:t>
      </w:r>
    </w:p>
    <w:p w:rsidR="00AF364E" w:rsidRPr="000979A0" w:rsidRDefault="00AF364E" w:rsidP="00042E38">
      <w:pPr>
        <w:spacing w:after="114" w:line="360" w:lineRule="auto"/>
        <w:ind w:left="-5" w:right="5"/>
        <w:rPr>
          <w:szCs w:val="24"/>
        </w:rPr>
      </w:pPr>
      <w:r w:rsidRPr="000979A0">
        <w:rPr>
          <w:szCs w:val="24"/>
        </w:rPr>
        <w:t xml:space="preserve">Encourager l’esprit de créativité pour l’amélioration des techniques sportives ainsi que des infrastructures, matériels et équipements sportifs </w:t>
      </w:r>
    </w:p>
    <w:p w:rsidR="00AF364E" w:rsidRPr="000979A0" w:rsidRDefault="00AF364E" w:rsidP="00042E38">
      <w:pPr>
        <w:spacing w:after="118" w:line="360" w:lineRule="auto"/>
        <w:ind w:left="-5" w:right="5"/>
        <w:rPr>
          <w:szCs w:val="24"/>
        </w:rPr>
      </w:pPr>
      <w:r w:rsidRPr="000979A0">
        <w:rPr>
          <w:szCs w:val="24"/>
        </w:rPr>
        <w:lastRenderedPageBreak/>
        <w:t xml:space="preserve">Développer la compréhension de l’amitié intra nationale, internationale ainsi que l’esprit olympique </w:t>
      </w:r>
    </w:p>
    <w:p w:rsidR="00AF364E" w:rsidRPr="008767D2" w:rsidRDefault="00AF364E" w:rsidP="00042E38">
      <w:pPr>
        <w:spacing w:line="360" w:lineRule="auto"/>
        <w:rPr>
          <w:b/>
          <w:szCs w:val="24"/>
        </w:rPr>
      </w:pPr>
      <w:r w:rsidRPr="008767D2">
        <w:rPr>
          <w:rFonts w:eastAsia="Wingdings"/>
          <w:b/>
          <w:szCs w:val="24"/>
        </w:rPr>
        <w:t>▪</w:t>
      </w:r>
      <w:r w:rsidRPr="008767D2">
        <w:rPr>
          <w:rFonts w:eastAsia="Arial"/>
          <w:b/>
          <w:szCs w:val="24"/>
        </w:rPr>
        <w:t xml:space="preserve"> </w:t>
      </w:r>
      <w:r w:rsidRPr="008767D2">
        <w:rPr>
          <w:b/>
          <w:szCs w:val="24"/>
        </w:rPr>
        <w:t xml:space="preserve">Activités sociales </w:t>
      </w:r>
    </w:p>
    <w:p w:rsidR="00AF364E" w:rsidRPr="000979A0" w:rsidRDefault="00AF364E" w:rsidP="00042E38">
      <w:pPr>
        <w:spacing w:after="114" w:line="360" w:lineRule="auto"/>
        <w:ind w:left="-15" w:right="5" w:firstLine="708"/>
        <w:rPr>
          <w:szCs w:val="24"/>
        </w:rPr>
      </w:pPr>
      <w:r w:rsidRPr="000979A0">
        <w:rPr>
          <w:szCs w:val="24"/>
        </w:rPr>
        <w:t xml:space="preserve">La Ministère s’occupe des orphelins depuis le début de cette année. Sa mission est de donner de l’éducation et de rependre aux besoins nutritifs de ces enfants. </w:t>
      </w:r>
    </w:p>
    <w:p w:rsidR="009E38DA" w:rsidRPr="009E38DA" w:rsidRDefault="00AF364E" w:rsidP="00042E38">
      <w:pPr>
        <w:spacing w:after="194" w:line="360" w:lineRule="auto"/>
        <w:ind w:left="-15" w:right="5" w:firstLine="576"/>
        <w:rPr>
          <w:szCs w:val="24"/>
        </w:rPr>
      </w:pPr>
      <w:r w:rsidRPr="000979A0">
        <w:rPr>
          <w:szCs w:val="24"/>
        </w:rPr>
        <w:t xml:space="preserve">A la veille des fêtes de fin d’année, le Ministère organise la distribution annuelle de quelques denrées : des volailles, de l’huile et des friandises à tout le personnel. Puis, une présentation de vœux au Ministre a lieu vers le courant de la deuxième quinzaine du mois de janvier ou sont conviés tous les hauts responsables du ministère ainsi que quelques représentants du personnel. </w:t>
      </w:r>
      <w:r w:rsidRPr="000979A0">
        <w:rPr>
          <w:rFonts w:eastAsia="Calibri"/>
          <w:b/>
          <w:szCs w:val="24"/>
        </w:rPr>
        <w:tab/>
      </w:r>
      <w:r>
        <w:rPr>
          <w:rFonts w:eastAsia="Calibri"/>
          <w:b/>
          <w:szCs w:val="24"/>
        </w:rPr>
        <w:tab/>
      </w:r>
      <w:bookmarkStart w:id="18" w:name="_Toc230119529"/>
    </w:p>
    <w:p w:rsidR="00AF364E" w:rsidRPr="000979A0" w:rsidRDefault="00AF364E" w:rsidP="00042E38">
      <w:pPr>
        <w:pStyle w:val="Titre2"/>
        <w:spacing w:line="360" w:lineRule="auto"/>
        <w:rPr>
          <w:szCs w:val="24"/>
        </w:rPr>
      </w:pPr>
      <w:r w:rsidRPr="000979A0">
        <w:rPr>
          <w:szCs w:val="24"/>
        </w:rPr>
        <w:t>II.1.3</w:t>
      </w:r>
      <w:r>
        <w:rPr>
          <w:rFonts w:eastAsia="Arial"/>
          <w:szCs w:val="24"/>
        </w:rPr>
        <w:t xml:space="preserve"> </w:t>
      </w:r>
      <w:r w:rsidRPr="000979A0">
        <w:rPr>
          <w:szCs w:val="24"/>
        </w:rPr>
        <w:t>Conclusion</w:t>
      </w:r>
      <w:bookmarkEnd w:id="18"/>
      <w:r w:rsidRPr="000979A0">
        <w:rPr>
          <w:szCs w:val="24"/>
        </w:rPr>
        <w:t xml:space="preserve"> </w:t>
      </w:r>
    </w:p>
    <w:p w:rsidR="00AF364E" w:rsidRDefault="00AF364E" w:rsidP="00042E38">
      <w:pPr>
        <w:spacing w:line="360" w:lineRule="auto"/>
        <w:ind w:firstLine="581"/>
        <w:rPr>
          <w:szCs w:val="24"/>
        </w:rPr>
      </w:pPr>
      <w:r w:rsidRPr="000979A0">
        <w:rPr>
          <w:szCs w:val="24"/>
        </w:rPr>
        <w:t>Le Ministère de la Fonction Publique du Travail et des Lois Sociales a été démembré, ainsi que son rôle crucial dans la préservation du bien-être de la population malgache. Le Ministère de la Fonction Publique du Travail et des Lois Sociales doit donc réussir à décentraliser la prise de décision jusqu'au niveau des régions afin d'atteindre cet objectif.</w:t>
      </w:r>
    </w:p>
    <w:p w:rsidR="00B05BE0" w:rsidRDefault="00B05BE0" w:rsidP="00042E38">
      <w:pPr>
        <w:spacing w:after="160" w:line="360" w:lineRule="auto"/>
        <w:ind w:left="0" w:right="0" w:firstLine="0"/>
        <w:jc w:val="left"/>
      </w:pPr>
      <w:r>
        <w:br w:type="page"/>
      </w:r>
    </w:p>
    <w:p w:rsidR="00B05BE0" w:rsidRPr="008E03B8" w:rsidRDefault="008E03B8" w:rsidP="00042E38">
      <w:pPr>
        <w:pStyle w:val="Titre1"/>
        <w:spacing w:line="360" w:lineRule="auto"/>
        <w:ind w:left="1793" w:firstLine="331"/>
        <w:jc w:val="both"/>
        <w:rPr>
          <w:b/>
          <w:bCs/>
          <w:color w:val="auto"/>
        </w:rPr>
      </w:pPr>
      <w:bookmarkStart w:id="19" w:name="_Toc230119530"/>
      <w:bookmarkStart w:id="20" w:name="_Hlk230109276"/>
      <w:r>
        <w:rPr>
          <w:b/>
          <w:bCs/>
          <w:color w:val="auto"/>
        </w:rPr>
        <w:lastRenderedPageBreak/>
        <w:t>PARTIE II</w:t>
      </w:r>
      <w:r w:rsidR="00B05BE0" w:rsidRPr="008E03B8">
        <w:rPr>
          <w:b/>
          <w:bCs/>
          <w:color w:val="auto"/>
        </w:rPr>
        <w:t xml:space="preserve">: ANALYSE ET </w:t>
      </w:r>
      <w:r w:rsidR="008767D2" w:rsidRPr="008E03B8">
        <w:rPr>
          <w:b/>
          <w:bCs/>
          <w:color w:val="auto"/>
        </w:rPr>
        <w:t>CONCEPTIONS</w:t>
      </w:r>
      <w:bookmarkEnd w:id="19"/>
    </w:p>
    <w:p w:rsidR="00B05BE0" w:rsidRPr="008E03B8" w:rsidRDefault="008C5CB8" w:rsidP="00042E38">
      <w:pPr>
        <w:pStyle w:val="Titre1"/>
        <w:spacing w:line="360" w:lineRule="auto"/>
        <w:rPr>
          <w:b/>
          <w:bCs/>
          <w:color w:val="auto"/>
        </w:rPr>
      </w:pPr>
      <w:bookmarkStart w:id="21" w:name="_Toc230119531"/>
      <w:r w:rsidRPr="008E03B8">
        <w:rPr>
          <w:b/>
          <w:color w:val="auto"/>
        </w:rPr>
        <w:t>Chapitre III</w:t>
      </w:r>
      <w:r w:rsidR="00B05BE0" w:rsidRPr="008E03B8">
        <w:rPr>
          <w:b/>
          <w:color w:val="auto"/>
        </w:rPr>
        <w:t>: Cadre théorique et technologique</w:t>
      </w:r>
      <w:bookmarkEnd w:id="21"/>
    </w:p>
    <w:p w:rsidR="00B05BE0" w:rsidRPr="008767D2" w:rsidRDefault="00B05BE0" w:rsidP="00042E38">
      <w:pPr>
        <w:pStyle w:val="Titre2"/>
        <w:spacing w:line="360" w:lineRule="auto"/>
      </w:pPr>
      <w:r w:rsidRPr="008767D2">
        <w:tab/>
      </w:r>
      <w:bookmarkStart w:id="22" w:name="_Toc230119532"/>
      <w:r w:rsidRPr="008767D2">
        <w:rPr>
          <w:iCs/>
        </w:rPr>
        <w:t>3.1 Introduction</w:t>
      </w:r>
      <w:bookmarkEnd w:id="22"/>
    </w:p>
    <w:p w:rsidR="00B05BE0" w:rsidRPr="00EF1781" w:rsidRDefault="00B05BE0" w:rsidP="00042E38">
      <w:pPr>
        <w:spacing w:line="360" w:lineRule="auto"/>
      </w:pPr>
      <w:r w:rsidRPr="00EF1781">
        <w:tab/>
      </w:r>
      <w:r w:rsidRPr="00EF1781">
        <w:tab/>
        <w:t>Avant de présenter la mise en œuvre concrète du projet, il est important de comprendre les concepts théoriques et les outils techniques sur lesquels repose toute l’infrastructure. Ce chapitre présente d’abord les notions fondamentales liées au développement collaboratif et aux pipelines CI/CD, puis décrit e détail chacun des outils utilises, en justifiant les choix effectues. Les informations présentées ici s’appuient sur la documentation officielle de chaque outil ainsi que sur les pratiques reconnues dans le domaine de développement logiciel professionnel.</w:t>
      </w:r>
    </w:p>
    <w:p w:rsidR="00B05BE0" w:rsidRPr="008767D2" w:rsidRDefault="008E03B8" w:rsidP="00042E38">
      <w:pPr>
        <w:pStyle w:val="Titre2"/>
        <w:spacing w:line="360" w:lineRule="auto"/>
      </w:pPr>
      <w:bookmarkStart w:id="23" w:name="_Toc230119533"/>
      <w:r w:rsidRPr="008E03B8">
        <w:rPr>
          <w:color w:val="auto"/>
        </w:rPr>
        <w:t>III</w:t>
      </w:r>
      <w:r w:rsidR="00B05BE0" w:rsidRPr="008767D2">
        <w:rPr>
          <w:iCs/>
        </w:rPr>
        <w:t>.2 Concepts théoriques fondamentaux</w:t>
      </w:r>
      <w:bookmarkEnd w:id="23"/>
    </w:p>
    <w:p w:rsidR="00B05BE0" w:rsidRPr="008767D2" w:rsidRDefault="008E03B8" w:rsidP="00042E38">
      <w:pPr>
        <w:pStyle w:val="Titre3"/>
        <w:spacing w:line="360" w:lineRule="auto"/>
      </w:pPr>
      <w:bookmarkStart w:id="24" w:name="_Toc230119534"/>
      <w:r w:rsidRPr="008E03B8">
        <w:rPr>
          <w:color w:val="auto"/>
        </w:rPr>
        <w:t>III</w:t>
      </w:r>
      <w:r w:rsidR="00B05BE0" w:rsidRPr="008767D2">
        <w:t>.2.1 Le développement collaboratif et la gestion de versions</w:t>
      </w:r>
      <w:bookmarkEnd w:id="24"/>
    </w:p>
    <w:p w:rsidR="00B05BE0" w:rsidRPr="00EF1781" w:rsidRDefault="008767D2" w:rsidP="00042E38">
      <w:pPr>
        <w:spacing w:line="360" w:lineRule="auto"/>
      </w:pPr>
      <w:r>
        <w:tab/>
      </w:r>
      <w:r w:rsidR="00B05BE0" w:rsidRPr="00EF1781">
        <w:tab/>
        <w:t xml:space="preserve">Le </w:t>
      </w:r>
      <w:r w:rsidRPr="00EF1781">
        <w:t>développement</w:t>
      </w:r>
      <w:r w:rsidR="00B05BE0" w:rsidRPr="00EF1781">
        <w:t xml:space="preserve"> collaboratif désigne un mode de travail dans lequel plusieurs développeurs contribuent simultanément à une même projet logiciel. Cette approche, très répandue dans les entreprises modernes, nécessite des outils capables de coordonner les contributions, d’éviter les conflits entre les différentes versions du code, et de maintenir une trace de chaque modification apportée au projet. </w:t>
      </w:r>
    </w:p>
    <w:p w:rsidR="00B05BE0" w:rsidRPr="00EF1781" w:rsidRDefault="008767D2" w:rsidP="00042E38">
      <w:pPr>
        <w:spacing w:line="360" w:lineRule="auto"/>
      </w:pPr>
      <w:r>
        <w:tab/>
      </w:r>
      <w:r w:rsidR="00B05BE0" w:rsidRPr="00EF1781">
        <w:tab/>
        <w:t xml:space="preserve">Git est aujourd’hui le système de gestion de version le plus utilise dans le monde. Il a été </w:t>
      </w:r>
      <w:r w:rsidRPr="00EF1781">
        <w:t>créé</w:t>
      </w:r>
      <w:r w:rsidR="00B05BE0" w:rsidRPr="00EF1781">
        <w:t xml:space="preserve"> en 2005 par Linus </w:t>
      </w:r>
      <w:proofErr w:type="spellStart"/>
      <w:r w:rsidR="00B05BE0" w:rsidRPr="00EF1781">
        <w:t>Torvalds</w:t>
      </w:r>
      <w:proofErr w:type="spellEnd"/>
      <w:r w:rsidR="00AD6240">
        <w:t xml:space="preserve"> [7]</w:t>
      </w:r>
      <w:r w:rsidR="00B05BE0" w:rsidRPr="00EF1781">
        <w:t xml:space="preserve"> est devenu un standard incontournable dans le développement logiciel. Git fonctionne selon un modelé distribue : chaque développeur possède une copier complète du dépôt sur sa machine, ce qui permet de travailler sans connexion permanente a un serveur central. Les modifications sont d’abord enregistrées localement, puis envoyées vers un dépôt distant partage comme GitHub.</w:t>
      </w:r>
    </w:p>
    <w:p w:rsidR="009E38DA" w:rsidRDefault="00B05BE0" w:rsidP="00042E38">
      <w:pPr>
        <w:spacing w:line="360" w:lineRule="auto"/>
        <w:ind w:firstLine="708"/>
      </w:pPr>
      <w:r w:rsidRPr="00EF1781">
        <w:t xml:space="preserve">Dans notre projet, nous avons adopte une organisation en trois branches principales. La branche développe est réservée au développement en cours. Ensuite, la branche </w:t>
      </w:r>
      <w:proofErr w:type="spellStart"/>
      <w:r w:rsidRPr="00EF1781">
        <w:t>Staging</w:t>
      </w:r>
      <w:proofErr w:type="spellEnd"/>
      <w:r w:rsidRPr="00EF1781">
        <w:t xml:space="preserve"> accueille les version e attente de validation sur le serveur test. Enfin, la branche main contient uniquement les versions stables et val</w:t>
      </w:r>
      <w:bookmarkStart w:id="25" w:name="_Toc230119535"/>
      <w:r w:rsidR="009E38DA">
        <w:t>idées, déployées en production.</w:t>
      </w:r>
    </w:p>
    <w:bookmarkEnd w:id="25"/>
    <w:p w:rsidR="009E38DA" w:rsidRDefault="009E38DA" w:rsidP="00042E38">
      <w:pPr>
        <w:spacing w:before="200" w:after="100" w:line="360" w:lineRule="auto"/>
      </w:pPr>
    </w:p>
    <w:p w:rsidR="009E38DA" w:rsidRDefault="009E38DA" w:rsidP="00042E38">
      <w:pPr>
        <w:spacing w:before="200" w:after="100" w:line="360" w:lineRule="auto"/>
      </w:pPr>
    </w:p>
    <w:p w:rsidR="009E38DA" w:rsidRDefault="009E38DA" w:rsidP="00042E38">
      <w:pPr>
        <w:spacing w:before="200" w:after="100" w:line="360" w:lineRule="auto"/>
      </w:pPr>
    </w:p>
    <w:p w:rsidR="009E38DA" w:rsidRPr="008767D2" w:rsidRDefault="009E38DA" w:rsidP="00042E38">
      <w:pPr>
        <w:pStyle w:val="Titre3"/>
        <w:spacing w:line="360" w:lineRule="auto"/>
      </w:pPr>
      <w:r w:rsidRPr="008767D2">
        <w:t>3.2.2 Le concept CI/CD — Intégration Continue et Déploiement Continu</w:t>
      </w:r>
    </w:p>
    <w:p w:rsidR="00B05BE0" w:rsidRPr="00EF1781" w:rsidRDefault="009E38DA" w:rsidP="00042E38">
      <w:pPr>
        <w:spacing w:before="200" w:after="100" w:line="360" w:lineRule="auto"/>
      </w:pPr>
      <w:r>
        <w:tab/>
      </w:r>
      <w:r w:rsidRPr="00EF1781">
        <w:tab/>
        <w:t>CI/CD est l’acronyme de Cantinions Intégration et Continus Delivery ou Continus Déploiement</w:t>
      </w:r>
      <w:r>
        <w:t xml:space="preserve"> </w:t>
      </w:r>
      <w:r w:rsidRPr="00C55CC1">
        <w:rPr>
          <w:rStyle w:val="lev"/>
          <w:b w:val="0"/>
        </w:rPr>
        <w:t>[1</w:t>
      </w:r>
      <w:proofErr w:type="gramStart"/>
      <w:r w:rsidRPr="00C55CC1">
        <w:rPr>
          <w:rStyle w:val="lev"/>
          <w:b w:val="0"/>
        </w:rPr>
        <w:t>]</w:t>
      </w:r>
      <w:r w:rsidRPr="00C55CC1">
        <w:t>,</w:t>
      </w:r>
      <w:r w:rsidRPr="00EF1781">
        <w:t>que</w:t>
      </w:r>
      <w:proofErr w:type="gramEnd"/>
      <w:r w:rsidRPr="00EF1781">
        <w:t xml:space="preserve"> l’on traduit en français par Intégration Continue et Livraison ou Déploiement continu</w:t>
      </w:r>
      <w:r>
        <w:t xml:space="preserve"> [2]</w:t>
      </w:r>
      <w:r w:rsidRPr="00EF1781">
        <w:t xml:space="preserve">. Ce concept est au cœur de la culture Dev OPS, une approche qui </w:t>
      </w:r>
      <w:r w:rsidR="00B05BE0" w:rsidRPr="00EF1781">
        <w:t>vise à rapprocher les équipes de développement et les équipes d’exploitation système afin d’accélérer et de fiabiliser la livraison des applications.</w:t>
      </w:r>
    </w:p>
    <w:p w:rsidR="00B05BE0" w:rsidRPr="00EF1781" w:rsidRDefault="00B05BE0" w:rsidP="00042E38">
      <w:pPr>
        <w:spacing w:before="200" w:after="100" w:line="360" w:lineRule="auto"/>
        <w:ind w:firstLine="708"/>
      </w:pPr>
      <w:r w:rsidRPr="00EF1781">
        <w:t>L’intégration Continue consiste à automatiser la vérification de code produit par les développeurs. Chaque fois qu’une développeur envoi de nouvelles modifications sur le dépôt central, un processus automatique se déclenche : le code est compilé, les tests sont exécutés, et le résultat est communique immédiatement à l’équipe. Cela permet de détecter les erreurs au plus tôt, avant qu’elles ne s’accumulent et ne deviennent difficiles à corriger</w:t>
      </w:r>
    </w:p>
    <w:p w:rsidR="00B05BE0" w:rsidRDefault="008767D2" w:rsidP="00042E38">
      <w:pPr>
        <w:spacing w:before="200" w:after="100" w:line="360" w:lineRule="auto"/>
      </w:pPr>
      <w:r>
        <w:tab/>
      </w:r>
      <w:r w:rsidR="00B05BE0" w:rsidRPr="00EF1781">
        <w:tab/>
        <w:t>Le déploiement continu va plus loin en automatiser également le déploiement du code vers les environnements cibles. Dans nôtres projet, le pipeline CI/CD est composé de six étapes successives qui garantissent qu’une version d’application passe par toutes les validations nécessaires avant d’atteindre les utilisateurs finaux.</w:t>
      </w:r>
    </w:p>
    <w:p w:rsidR="0022264F" w:rsidRDefault="0022264F" w:rsidP="00042E38">
      <w:pPr>
        <w:spacing w:before="200" w:after="100" w:line="360" w:lineRule="auto"/>
      </w:pPr>
    </w:p>
    <w:p w:rsidR="0022264F" w:rsidRDefault="0022264F" w:rsidP="00042E38">
      <w:pPr>
        <w:spacing w:before="200" w:after="100" w:line="360" w:lineRule="auto"/>
      </w:pPr>
    </w:p>
    <w:p w:rsidR="0022264F" w:rsidRDefault="0022264F" w:rsidP="00042E38">
      <w:pPr>
        <w:spacing w:before="200" w:after="100" w:line="360" w:lineRule="auto"/>
      </w:pPr>
    </w:p>
    <w:p w:rsidR="0022264F" w:rsidRDefault="0022264F" w:rsidP="00042E38">
      <w:pPr>
        <w:spacing w:before="200" w:after="100" w:line="360" w:lineRule="auto"/>
      </w:pPr>
    </w:p>
    <w:p w:rsidR="0022264F" w:rsidRDefault="0022264F" w:rsidP="00042E38">
      <w:pPr>
        <w:spacing w:before="200" w:after="100" w:line="360" w:lineRule="auto"/>
      </w:pPr>
    </w:p>
    <w:p w:rsidR="0022264F" w:rsidRDefault="0022264F" w:rsidP="00042E38">
      <w:pPr>
        <w:spacing w:before="200" w:after="100" w:line="360" w:lineRule="auto"/>
      </w:pPr>
    </w:p>
    <w:p w:rsidR="0022264F" w:rsidRDefault="0022264F" w:rsidP="00042E38">
      <w:pPr>
        <w:spacing w:before="200" w:after="100" w:line="360" w:lineRule="auto"/>
      </w:pPr>
    </w:p>
    <w:p w:rsidR="0022264F" w:rsidRPr="00EF1781" w:rsidRDefault="0022264F" w:rsidP="00042E38">
      <w:pPr>
        <w:spacing w:before="200" w:after="100" w:line="360" w:lineRule="auto"/>
      </w:pPr>
    </w:p>
    <w:tbl>
      <w:tblPr>
        <w:tblpPr w:leftFromText="141" w:rightFromText="141" w:vertAnchor="text" w:horzAnchor="margin" w:tblpY="427"/>
        <w:tblW w:w="879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199"/>
        <w:gridCol w:w="2199"/>
        <w:gridCol w:w="2199"/>
        <w:gridCol w:w="2199"/>
      </w:tblGrid>
      <w:tr w:rsidR="00B05BE0" w:rsidRPr="00EF1781" w:rsidTr="009E38DA">
        <w:trPr>
          <w:trHeight w:val="180"/>
        </w:trPr>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jc w:val="center"/>
            </w:pPr>
            <w:r>
              <w:rPr>
                <w:b/>
                <w:bCs/>
              </w:rPr>
              <w:lastRenderedPageBreak/>
              <w:t>Etapes</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jc w:val="center"/>
            </w:pPr>
            <w:r w:rsidRPr="00623D2E">
              <w:rPr>
                <w:b/>
                <w:bCs/>
              </w:rPr>
              <w:t>Nom</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jc w:val="center"/>
            </w:pPr>
            <w:r w:rsidRPr="00623D2E">
              <w:rPr>
                <w:b/>
                <w:bCs/>
              </w:rPr>
              <w:t>Rôle</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jc w:val="center"/>
            </w:pPr>
            <w:r w:rsidRPr="00623D2E">
              <w:rPr>
                <w:b/>
                <w:bCs/>
              </w:rPr>
              <w:t>Exécuteur</w:t>
            </w:r>
          </w:p>
        </w:tc>
      </w:tr>
      <w:tr w:rsidR="00B05BE0" w:rsidRPr="00EF1781" w:rsidTr="009E38DA">
        <w:trPr>
          <w:trHeight w:val="789"/>
        </w:trPr>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1</w:t>
            </w:r>
          </w:p>
        </w:tc>
        <w:tc>
          <w:tcPr>
            <w:tcW w:w="2199" w:type="dxa"/>
            <w:shd w:val="clear" w:color="auto" w:fill="auto"/>
            <w:tcMar>
              <w:top w:w="80" w:type="dxa"/>
              <w:left w:w="120" w:type="dxa"/>
              <w:bottom w:w="80" w:type="dxa"/>
              <w:right w:w="120" w:type="dxa"/>
            </w:tcMar>
            <w:hideMark/>
          </w:tcPr>
          <w:p w:rsidR="00B05BE0" w:rsidRPr="00EF1781" w:rsidRDefault="00E20DAC" w:rsidP="00042E38">
            <w:pPr>
              <w:spacing w:line="360" w:lineRule="auto"/>
            </w:pPr>
            <w:r w:rsidRPr="00EF1781">
              <w:t>Déployé</w:t>
            </w:r>
            <w:r w:rsidR="00B05BE0" w:rsidRPr="00EF1781">
              <w:t>-test</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Déploiement automatique sur le serveur de test</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proofErr w:type="spellStart"/>
            <w:r w:rsidRPr="00EF1781">
              <w:t>Runner</w:t>
            </w:r>
            <w:proofErr w:type="spellEnd"/>
            <w:r w:rsidRPr="00EF1781">
              <w:t xml:space="preserve"> TEST</w:t>
            </w:r>
          </w:p>
        </w:tc>
      </w:tr>
      <w:tr w:rsidR="00B05BE0" w:rsidRPr="00EF1781" w:rsidTr="009E38DA">
        <w:trPr>
          <w:trHeight w:val="801"/>
        </w:trPr>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2</w:t>
            </w:r>
          </w:p>
        </w:tc>
        <w:tc>
          <w:tcPr>
            <w:tcW w:w="2199" w:type="dxa"/>
            <w:shd w:val="clear" w:color="auto" w:fill="auto"/>
            <w:tcMar>
              <w:top w:w="80" w:type="dxa"/>
              <w:left w:w="120" w:type="dxa"/>
              <w:bottom w:w="80" w:type="dxa"/>
              <w:right w:w="120" w:type="dxa"/>
            </w:tcMar>
            <w:hideMark/>
          </w:tcPr>
          <w:p w:rsidR="00B05BE0" w:rsidRPr="00EF1781" w:rsidRDefault="00E20DAC" w:rsidP="00042E38">
            <w:pPr>
              <w:spacing w:line="360" w:lineRule="auto"/>
            </w:pPr>
            <w:r w:rsidRPr="00EF1781">
              <w:t>Validation</w:t>
            </w:r>
            <w:r w:rsidR="00B05BE0" w:rsidRPr="00EF1781">
              <w:t>-agent</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Approbation manuelle de l'agent testeur</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Agent testeur</w:t>
            </w:r>
          </w:p>
        </w:tc>
      </w:tr>
      <w:tr w:rsidR="00B05BE0" w:rsidRPr="00EF1781" w:rsidTr="009E38DA">
        <w:trPr>
          <w:trHeight w:val="801"/>
        </w:trPr>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3</w:t>
            </w:r>
          </w:p>
        </w:tc>
        <w:tc>
          <w:tcPr>
            <w:tcW w:w="2199" w:type="dxa"/>
            <w:shd w:val="clear" w:color="auto" w:fill="auto"/>
            <w:tcMar>
              <w:top w:w="80" w:type="dxa"/>
              <w:left w:w="120" w:type="dxa"/>
              <w:bottom w:w="80" w:type="dxa"/>
              <w:right w:w="120" w:type="dxa"/>
            </w:tcMar>
            <w:hideMark/>
          </w:tcPr>
          <w:p w:rsidR="00B05BE0" w:rsidRPr="00EF1781" w:rsidRDefault="00E20DAC" w:rsidP="00042E38">
            <w:pPr>
              <w:spacing w:line="360" w:lineRule="auto"/>
            </w:pPr>
            <w:r w:rsidRPr="00EF1781">
              <w:t>Extrant</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Création d'une archive du projet valide</w:t>
            </w:r>
          </w:p>
        </w:tc>
        <w:tc>
          <w:tcPr>
            <w:tcW w:w="2199" w:type="dxa"/>
            <w:shd w:val="clear" w:color="auto" w:fill="auto"/>
            <w:tcMar>
              <w:top w:w="80" w:type="dxa"/>
              <w:left w:w="120" w:type="dxa"/>
              <w:bottom w:w="80" w:type="dxa"/>
              <w:right w:w="120" w:type="dxa"/>
            </w:tcMar>
            <w:hideMark/>
          </w:tcPr>
          <w:p w:rsidR="00B05BE0" w:rsidRPr="00EF1781" w:rsidRDefault="00B05BE0" w:rsidP="00042E38">
            <w:pPr>
              <w:spacing w:line="360" w:lineRule="auto"/>
            </w:pPr>
            <w:proofErr w:type="spellStart"/>
            <w:r w:rsidRPr="00EF1781">
              <w:t>Runner</w:t>
            </w:r>
            <w:proofErr w:type="spellEnd"/>
            <w:r w:rsidRPr="00EF1781">
              <w:t xml:space="preserve"> TEST</w:t>
            </w:r>
          </w:p>
        </w:tc>
      </w:tr>
      <w:tr w:rsidR="009E38DA" w:rsidRPr="00EF1781" w:rsidTr="009E38DA">
        <w:trPr>
          <w:trHeight w:val="801"/>
        </w:trPr>
        <w:tc>
          <w:tcPr>
            <w:tcW w:w="2199" w:type="dxa"/>
            <w:shd w:val="clear" w:color="auto" w:fill="auto"/>
            <w:tcMar>
              <w:top w:w="80" w:type="dxa"/>
              <w:left w:w="120" w:type="dxa"/>
              <w:bottom w:w="80" w:type="dxa"/>
              <w:right w:w="120" w:type="dxa"/>
            </w:tcMar>
          </w:tcPr>
          <w:p w:rsidR="009E38DA" w:rsidRPr="00EF1781" w:rsidRDefault="009E38DA" w:rsidP="00042E38">
            <w:pPr>
              <w:spacing w:line="360" w:lineRule="auto"/>
              <w:jc w:val="center"/>
            </w:pPr>
            <w:r>
              <w:rPr>
                <w:b/>
                <w:bCs/>
              </w:rPr>
              <w:t>Etapes</w:t>
            </w:r>
          </w:p>
        </w:tc>
        <w:tc>
          <w:tcPr>
            <w:tcW w:w="2199" w:type="dxa"/>
            <w:shd w:val="clear" w:color="auto" w:fill="auto"/>
            <w:tcMar>
              <w:top w:w="80" w:type="dxa"/>
              <w:left w:w="120" w:type="dxa"/>
              <w:bottom w:w="80" w:type="dxa"/>
              <w:right w:w="120" w:type="dxa"/>
            </w:tcMar>
          </w:tcPr>
          <w:p w:rsidR="009E38DA" w:rsidRPr="00EF1781" w:rsidRDefault="009E38DA" w:rsidP="00042E38">
            <w:pPr>
              <w:spacing w:line="360" w:lineRule="auto"/>
              <w:jc w:val="center"/>
            </w:pPr>
            <w:r w:rsidRPr="00623D2E">
              <w:rPr>
                <w:b/>
                <w:bCs/>
              </w:rPr>
              <w:t>Nom</w:t>
            </w:r>
          </w:p>
        </w:tc>
        <w:tc>
          <w:tcPr>
            <w:tcW w:w="2199" w:type="dxa"/>
            <w:shd w:val="clear" w:color="auto" w:fill="auto"/>
            <w:tcMar>
              <w:top w:w="80" w:type="dxa"/>
              <w:left w:w="120" w:type="dxa"/>
              <w:bottom w:w="80" w:type="dxa"/>
              <w:right w:w="120" w:type="dxa"/>
            </w:tcMar>
          </w:tcPr>
          <w:p w:rsidR="009E38DA" w:rsidRPr="00EF1781" w:rsidRDefault="009E38DA" w:rsidP="00042E38">
            <w:pPr>
              <w:spacing w:line="360" w:lineRule="auto"/>
              <w:jc w:val="center"/>
            </w:pPr>
            <w:r w:rsidRPr="00623D2E">
              <w:rPr>
                <w:b/>
                <w:bCs/>
              </w:rPr>
              <w:t>Rôle</w:t>
            </w:r>
          </w:p>
        </w:tc>
        <w:tc>
          <w:tcPr>
            <w:tcW w:w="2199" w:type="dxa"/>
            <w:shd w:val="clear" w:color="auto" w:fill="auto"/>
            <w:tcMar>
              <w:top w:w="80" w:type="dxa"/>
              <w:left w:w="120" w:type="dxa"/>
              <w:bottom w:w="80" w:type="dxa"/>
              <w:right w:w="120" w:type="dxa"/>
            </w:tcMar>
          </w:tcPr>
          <w:p w:rsidR="009E38DA" w:rsidRPr="00EF1781" w:rsidRDefault="009E38DA" w:rsidP="00042E38">
            <w:pPr>
              <w:spacing w:line="360" w:lineRule="auto"/>
              <w:jc w:val="center"/>
            </w:pPr>
            <w:r w:rsidRPr="00623D2E">
              <w:rPr>
                <w:b/>
                <w:bCs/>
              </w:rPr>
              <w:t>Exécuteur</w:t>
            </w:r>
          </w:p>
        </w:tc>
      </w:tr>
      <w:tr w:rsidR="009E38DA" w:rsidRPr="00EF1781" w:rsidTr="009E38DA">
        <w:trPr>
          <w:trHeight w:val="801"/>
        </w:trPr>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4</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Clean up-test</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Suppression de l'application du serveur de test</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proofErr w:type="spellStart"/>
            <w:r w:rsidRPr="00EF1781">
              <w:t>Runner</w:t>
            </w:r>
            <w:proofErr w:type="spellEnd"/>
            <w:r w:rsidRPr="00EF1781">
              <w:t xml:space="preserve"> TEST</w:t>
            </w:r>
          </w:p>
        </w:tc>
      </w:tr>
      <w:tr w:rsidR="009E38DA" w:rsidRPr="00EF1781" w:rsidTr="009E38DA">
        <w:trPr>
          <w:trHeight w:val="789"/>
        </w:trPr>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5</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Validation-chef</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Approbation manuelle du chef de projet</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Chef de projet</w:t>
            </w:r>
          </w:p>
        </w:tc>
      </w:tr>
      <w:tr w:rsidR="009E38DA" w:rsidRPr="00EF1781" w:rsidTr="009E38DA">
        <w:trPr>
          <w:trHeight w:val="1148"/>
        </w:trPr>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6</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proofErr w:type="spellStart"/>
            <w:r w:rsidRPr="00EF1781">
              <w:t>Deploy-prod</w:t>
            </w:r>
            <w:proofErr w:type="spellEnd"/>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Déploiement automatique sur le serveur de production</w:t>
            </w:r>
          </w:p>
        </w:tc>
        <w:tc>
          <w:tcPr>
            <w:tcW w:w="2199" w:type="dxa"/>
            <w:shd w:val="clear" w:color="auto" w:fill="auto"/>
            <w:tcMar>
              <w:top w:w="80" w:type="dxa"/>
              <w:left w:w="120" w:type="dxa"/>
              <w:bottom w:w="80" w:type="dxa"/>
              <w:right w:w="120" w:type="dxa"/>
            </w:tcMar>
            <w:hideMark/>
          </w:tcPr>
          <w:p w:rsidR="009E38DA" w:rsidRPr="00EF1781" w:rsidRDefault="009E38DA" w:rsidP="00042E38">
            <w:pPr>
              <w:spacing w:line="360" w:lineRule="auto"/>
            </w:pPr>
            <w:r w:rsidRPr="00EF1781">
              <w:t>SSH KEY</w:t>
            </w:r>
          </w:p>
        </w:tc>
      </w:tr>
    </w:tbl>
    <w:p w:rsidR="00B05BE0" w:rsidRPr="00EF1781" w:rsidRDefault="00B05BE0" w:rsidP="00042E38">
      <w:pPr>
        <w:spacing w:after="80" w:line="360" w:lineRule="auto"/>
        <w:ind w:left="0" w:firstLine="0"/>
      </w:pPr>
    </w:p>
    <w:p w:rsidR="00673C2D" w:rsidRDefault="008767D2" w:rsidP="00042E38">
      <w:pPr>
        <w:pStyle w:val="Lgende"/>
        <w:spacing w:line="360" w:lineRule="auto"/>
        <w:ind w:left="0" w:firstLine="0"/>
        <w:rPr>
          <w:i w:val="0"/>
          <w:iCs w:val="0"/>
          <w:color w:val="auto"/>
          <w:sz w:val="24"/>
          <w:szCs w:val="24"/>
        </w:rPr>
      </w:pPr>
      <w:bookmarkStart w:id="26" w:name="_Toc230119624"/>
      <w:r w:rsidRPr="008767D2">
        <w:rPr>
          <w:i w:val="0"/>
          <w:iCs w:val="0"/>
          <w:color w:val="auto"/>
          <w:sz w:val="24"/>
          <w:szCs w:val="24"/>
        </w:rPr>
        <w:t xml:space="preserve">Tableau </w:t>
      </w:r>
      <w:r w:rsidRPr="008767D2">
        <w:rPr>
          <w:i w:val="0"/>
          <w:iCs w:val="0"/>
          <w:color w:val="auto"/>
          <w:sz w:val="24"/>
          <w:szCs w:val="24"/>
        </w:rPr>
        <w:fldChar w:fldCharType="begin"/>
      </w:r>
      <w:r w:rsidRPr="008767D2">
        <w:rPr>
          <w:i w:val="0"/>
          <w:iCs w:val="0"/>
          <w:color w:val="auto"/>
          <w:sz w:val="24"/>
          <w:szCs w:val="24"/>
        </w:rPr>
        <w:instrText xml:space="preserve"> SEQ Tableau \* ARABIC </w:instrText>
      </w:r>
      <w:r w:rsidRPr="008767D2">
        <w:rPr>
          <w:i w:val="0"/>
          <w:iCs w:val="0"/>
          <w:color w:val="auto"/>
          <w:sz w:val="24"/>
          <w:szCs w:val="24"/>
        </w:rPr>
        <w:fldChar w:fldCharType="separate"/>
      </w:r>
      <w:r w:rsidR="00E20DAC">
        <w:rPr>
          <w:i w:val="0"/>
          <w:iCs w:val="0"/>
          <w:noProof/>
          <w:color w:val="auto"/>
          <w:sz w:val="24"/>
          <w:szCs w:val="24"/>
        </w:rPr>
        <w:t>1</w:t>
      </w:r>
      <w:r w:rsidRPr="008767D2">
        <w:rPr>
          <w:i w:val="0"/>
          <w:iCs w:val="0"/>
          <w:color w:val="auto"/>
          <w:sz w:val="24"/>
          <w:szCs w:val="24"/>
        </w:rPr>
        <w:fldChar w:fldCharType="end"/>
      </w:r>
      <w:r w:rsidRPr="008767D2">
        <w:rPr>
          <w:i w:val="0"/>
          <w:iCs w:val="0"/>
          <w:color w:val="auto"/>
          <w:sz w:val="24"/>
          <w:szCs w:val="24"/>
        </w:rPr>
        <w:t>:Les six étapes du pipeline CI/CD.</w:t>
      </w:r>
      <w:bookmarkEnd w:id="26"/>
      <w:r w:rsidR="008E03B8">
        <w:rPr>
          <w:i w:val="0"/>
          <w:iCs w:val="0"/>
          <w:color w:val="auto"/>
          <w:sz w:val="24"/>
          <w:szCs w:val="24"/>
        </w:rPr>
        <w:t xml:space="preserve">         </w:t>
      </w:r>
      <w:r w:rsidR="008E03B8">
        <w:rPr>
          <w:i w:val="0"/>
          <w:iCs w:val="0"/>
          <w:color w:val="auto"/>
          <w:sz w:val="24"/>
          <w:szCs w:val="24"/>
        </w:rPr>
        <w:tab/>
      </w:r>
      <w:r w:rsidR="008E03B8">
        <w:rPr>
          <w:i w:val="0"/>
          <w:iCs w:val="0"/>
          <w:color w:val="auto"/>
          <w:sz w:val="24"/>
          <w:szCs w:val="24"/>
        </w:rPr>
        <w:tab/>
      </w:r>
      <w:r w:rsidR="008E03B8">
        <w:rPr>
          <w:i w:val="0"/>
          <w:iCs w:val="0"/>
          <w:color w:val="auto"/>
          <w:sz w:val="24"/>
          <w:szCs w:val="24"/>
        </w:rPr>
        <w:tab/>
        <w:t xml:space="preserve">  Source : Auteur</w:t>
      </w:r>
    </w:p>
    <w:p w:rsidR="00B05BE0" w:rsidRPr="00673C2D" w:rsidRDefault="00B05BE0" w:rsidP="00042E38">
      <w:pPr>
        <w:pStyle w:val="Lgende"/>
        <w:spacing w:line="360" w:lineRule="auto"/>
        <w:ind w:left="4956" w:firstLine="0"/>
        <w:rPr>
          <w:i w:val="0"/>
          <w:iCs w:val="0"/>
          <w:color w:val="auto"/>
          <w:sz w:val="24"/>
          <w:szCs w:val="24"/>
        </w:rPr>
      </w:pPr>
      <w:r w:rsidRPr="00673C2D">
        <w:rPr>
          <w:b/>
          <w:bCs/>
          <w:i w:val="0"/>
          <w:iCs w:val="0"/>
          <w:color w:val="auto"/>
          <w:sz w:val="24"/>
          <w:szCs w:val="24"/>
        </w:rPr>
        <w:lastRenderedPageBreak/>
        <w:tab/>
      </w:r>
      <w:r w:rsidRPr="00673C2D">
        <w:rPr>
          <w:b/>
          <w:bCs/>
          <w:i w:val="0"/>
          <w:iCs w:val="0"/>
          <w:color w:val="auto"/>
          <w:sz w:val="24"/>
          <w:szCs w:val="24"/>
        </w:rPr>
        <w:tab/>
      </w:r>
      <w:r w:rsidRPr="00673C2D">
        <w:rPr>
          <w:b/>
          <w:bCs/>
          <w:i w:val="0"/>
          <w:iCs w:val="0"/>
          <w:color w:val="auto"/>
          <w:sz w:val="24"/>
          <w:szCs w:val="24"/>
        </w:rPr>
        <w:tab/>
      </w:r>
    </w:p>
    <w:p w:rsidR="00B05BE0" w:rsidRPr="008767D2" w:rsidRDefault="008E03B8" w:rsidP="00042E38">
      <w:pPr>
        <w:pStyle w:val="Titre3"/>
        <w:spacing w:line="360" w:lineRule="auto"/>
      </w:pPr>
      <w:bookmarkStart w:id="27" w:name="_Toc230119536"/>
      <w:r w:rsidRPr="008E03B8">
        <w:rPr>
          <w:color w:val="auto"/>
        </w:rPr>
        <w:t>III</w:t>
      </w:r>
      <w:r w:rsidR="00B05BE0" w:rsidRPr="008767D2">
        <w:t>.2.3 La conteneurisation avec Docker</w:t>
      </w:r>
      <w:bookmarkEnd w:id="27"/>
    </w:p>
    <w:p w:rsidR="00B05BE0" w:rsidRPr="00EF1781" w:rsidRDefault="0022264F" w:rsidP="00042E38">
      <w:pPr>
        <w:spacing w:before="200" w:after="100" w:line="360" w:lineRule="auto"/>
      </w:pPr>
      <w:r>
        <w:tab/>
      </w:r>
      <w:r w:rsidR="00B05BE0" w:rsidRPr="00EF1781">
        <w:tab/>
        <w:t>La conteneurisation est une technologie qui permet d’emballer une application avec toutes ses dépendances dans une unités autonome et portable appelées conteneur. Contrairement à une machine virtuelle qui émule un système d’exploitation complet, un conteneur partage le noyau de système hôte tout en restant isole des autres processus. Cela le rend beaucoup plus léger et rapide à démarrer.</w:t>
      </w:r>
    </w:p>
    <w:p w:rsidR="009E38DA" w:rsidRDefault="0022264F" w:rsidP="0022264F">
      <w:pPr>
        <w:spacing w:before="200" w:after="100" w:line="360" w:lineRule="auto"/>
      </w:pPr>
      <w:r>
        <w:tab/>
      </w:r>
      <w:r w:rsidR="00B05BE0" w:rsidRPr="00EF1781">
        <w:tab/>
        <w:t xml:space="preserve">Docker est la plateforme de conteneurisation la plus populaires du marché. Lancée en 2013 par Solomon </w:t>
      </w:r>
      <w:proofErr w:type="spellStart"/>
      <w:r w:rsidR="00B05BE0" w:rsidRPr="00EF1781">
        <w:t>Hykes</w:t>
      </w:r>
      <w:proofErr w:type="spellEnd"/>
      <w:r w:rsidR="00AD6240">
        <w:t xml:space="preserve"> [3]</w:t>
      </w:r>
      <w:r w:rsidR="00B05BE0" w:rsidRPr="00EF1781">
        <w:t>, elle a rapidement été adoptée par l’industrie et est aujourd’hui considérée comme un standard. Docker permet de définir l’environnement d’exécution d’une application dans une fichier texte appelé Docker file, ce qui garantit que l’application se comportera da manière identique quel que soit l’environnement dans lequel elle est exécutée que ce soit le poste de développeur, le serveur de te</w:t>
      </w:r>
      <w:r>
        <w:t>st ou le serveur de production.</w:t>
      </w:r>
    </w:p>
    <w:p w:rsidR="00B05BE0" w:rsidRPr="00EF1781" w:rsidRDefault="009E38DA" w:rsidP="00042E38">
      <w:pPr>
        <w:spacing w:before="200" w:after="100" w:line="360" w:lineRule="auto"/>
        <w:ind w:firstLine="581"/>
      </w:pPr>
      <w:r w:rsidRPr="00EF1781">
        <w:t xml:space="preserve">Docker compose est un outil complémentaire qui permet de définir et de gérer plusieurs conteurs ensemble dans un seul fichier de configuration appelé </w:t>
      </w:r>
      <w:proofErr w:type="spellStart"/>
      <w:r w:rsidRPr="00EF1781">
        <w:t>deocker-compose.yml</w:t>
      </w:r>
      <w:proofErr w:type="spellEnd"/>
      <w:r w:rsidRPr="00EF1781">
        <w:t xml:space="preserve">. Dans </w:t>
      </w:r>
      <w:r w:rsidR="00B05BE0" w:rsidRPr="00EF1781">
        <w:t xml:space="preserve">notre projet, ce fichier décrit les quatre services de l’application : la bases de données, le </w:t>
      </w:r>
      <w:proofErr w:type="spellStart"/>
      <w:r w:rsidR="00B05BE0" w:rsidRPr="00EF1781">
        <w:t>backend</w:t>
      </w:r>
      <w:proofErr w:type="spellEnd"/>
      <w:r w:rsidR="00B05BE0" w:rsidRPr="00EF1781">
        <w:t xml:space="preserve">, le </w:t>
      </w:r>
      <w:proofErr w:type="spellStart"/>
      <w:r w:rsidR="00B05BE0" w:rsidRPr="00EF1781">
        <w:t>frontend</w:t>
      </w:r>
      <w:proofErr w:type="spellEnd"/>
      <w:r w:rsidR="00B05BE0" w:rsidRPr="00EF1781">
        <w:t xml:space="preserve"> et le serveur </w:t>
      </w:r>
      <w:proofErr w:type="spellStart"/>
      <w:r w:rsidR="00B05BE0" w:rsidRPr="00EF1781">
        <w:t>Nginx</w:t>
      </w:r>
      <w:proofErr w:type="spellEnd"/>
      <w:r w:rsidR="00B05BE0" w:rsidRPr="00EF1781">
        <w:t>.</w:t>
      </w:r>
    </w:p>
    <w:p w:rsidR="00B05BE0" w:rsidRPr="008767D2" w:rsidRDefault="008E03B8" w:rsidP="00042E38">
      <w:pPr>
        <w:pStyle w:val="Titre3"/>
        <w:spacing w:line="360" w:lineRule="auto"/>
      </w:pPr>
      <w:bookmarkStart w:id="28" w:name="_Toc230119537"/>
      <w:r w:rsidRPr="008E03B8">
        <w:rPr>
          <w:color w:val="auto"/>
        </w:rPr>
        <w:t>III</w:t>
      </w:r>
      <w:r w:rsidRPr="008767D2">
        <w:t xml:space="preserve"> </w:t>
      </w:r>
      <w:r w:rsidR="00B05BE0" w:rsidRPr="008767D2">
        <w:t xml:space="preserve">2.4 Le reverse proxy et le serveur web </w:t>
      </w:r>
      <w:proofErr w:type="spellStart"/>
      <w:r w:rsidR="00B05BE0" w:rsidRPr="008767D2">
        <w:t>Nginx</w:t>
      </w:r>
      <w:bookmarkEnd w:id="28"/>
      <w:proofErr w:type="spellEnd"/>
    </w:p>
    <w:p w:rsidR="00B05BE0" w:rsidRPr="00EF1781" w:rsidRDefault="0022264F" w:rsidP="00042E38">
      <w:pPr>
        <w:spacing w:before="200" w:after="100" w:line="360" w:lineRule="auto"/>
        <w:rPr>
          <w:bCs/>
        </w:rPr>
      </w:pPr>
      <w:r>
        <w:rPr>
          <w:b/>
          <w:bCs/>
        </w:rPr>
        <w:tab/>
      </w:r>
      <w:r w:rsidR="00B05BE0" w:rsidRPr="00EF1781">
        <w:rPr>
          <w:b/>
          <w:bCs/>
        </w:rPr>
        <w:tab/>
      </w:r>
      <w:r w:rsidR="00B05BE0" w:rsidRPr="00EF1781">
        <w:rPr>
          <w:bCs/>
        </w:rPr>
        <w:t xml:space="preserve">Un serveur proxy est un service intermédiaire qui se place entres les clients et </w:t>
      </w:r>
      <w:r w:rsidR="008767D2" w:rsidRPr="00EF1781">
        <w:rPr>
          <w:bCs/>
        </w:rPr>
        <w:t>les serveurs</w:t>
      </w:r>
      <w:r w:rsidR="00B05BE0" w:rsidRPr="00EF1781">
        <w:rPr>
          <w:bCs/>
        </w:rPr>
        <w:t xml:space="preserve"> d’application. Lorsqu’un utilisateur envoie une requête, c’est le reverse proxy qui la reçoit en premier, puis qui la redirigé vers le service approprié en arrière-plan. Le client ne communique jamais directement avec les serveurs d’application, ce qui apport plusieurs avantages en termes de sécurité, de performance et de simplicité de configuration.</w:t>
      </w:r>
    </w:p>
    <w:p w:rsidR="00B05BE0" w:rsidRPr="00EF1781" w:rsidRDefault="0022264F" w:rsidP="00042E38">
      <w:pPr>
        <w:spacing w:before="200" w:after="100" w:line="360" w:lineRule="auto"/>
        <w:rPr>
          <w:bCs/>
        </w:rPr>
      </w:pPr>
      <w:r>
        <w:rPr>
          <w:bCs/>
        </w:rPr>
        <w:tab/>
      </w:r>
      <w:r w:rsidR="00B05BE0" w:rsidRPr="00EF1781">
        <w:rPr>
          <w:bCs/>
        </w:rPr>
        <w:tab/>
      </w:r>
      <w:proofErr w:type="spellStart"/>
      <w:r w:rsidR="00B05BE0" w:rsidRPr="00EF1781">
        <w:rPr>
          <w:bCs/>
        </w:rPr>
        <w:t>Nginx</w:t>
      </w:r>
      <w:proofErr w:type="spellEnd"/>
      <w:r w:rsidR="00B05BE0" w:rsidRPr="00EF1781">
        <w:rPr>
          <w:bCs/>
        </w:rPr>
        <w:t xml:space="preserve"> (prononce engin-x) est un serveur web et reverse proxy très performa</w:t>
      </w:r>
      <w:r w:rsidR="00AD6240">
        <w:rPr>
          <w:bCs/>
        </w:rPr>
        <w:t xml:space="preserve">nt, crée en 2004 par Igor Serov </w:t>
      </w:r>
      <w:r w:rsidR="00AD6240">
        <w:t xml:space="preserve">[4] </w:t>
      </w:r>
      <w:r w:rsidR="00B05BE0" w:rsidRPr="00EF1781">
        <w:rPr>
          <w:bCs/>
        </w:rPr>
        <w:t xml:space="preserve">pour </w:t>
      </w:r>
      <w:r w:rsidR="008767D2" w:rsidRPr="00EF1781">
        <w:rPr>
          <w:bCs/>
        </w:rPr>
        <w:t>répondre</w:t>
      </w:r>
      <w:r w:rsidR="00B05BE0" w:rsidRPr="00EF1781">
        <w:rPr>
          <w:bCs/>
        </w:rPr>
        <w:t xml:space="preserve"> </w:t>
      </w:r>
      <w:r w:rsidR="008767D2" w:rsidRPr="00EF1781">
        <w:rPr>
          <w:bCs/>
        </w:rPr>
        <w:t>aux limitations</w:t>
      </w:r>
      <w:r w:rsidR="00B05BE0" w:rsidRPr="00EF1781">
        <w:rPr>
          <w:bCs/>
        </w:rPr>
        <w:t xml:space="preserve"> des serveurs de l’époque face à un grand nombre de connexion simultanées. </w:t>
      </w:r>
      <w:proofErr w:type="spellStart"/>
      <w:r w:rsidR="00B05BE0" w:rsidRPr="00EF1781">
        <w:rPr>
          <w:bCs/>
        </w:rPr>
        <w:t>Nginx</w:t>
      </w:r>
      <w:proofErr w:type="spellEnd"/>
      <w:r w:rsidR="00B05BE0" w:rsidRPr="00EF1781">
        <w:rPr>
          <w:bCs/>
        </w:rPr>
        <w:t xml:space="preserve"> est reconnu pour sa faible consommation de mémoire, sa rapidité et sa stabilité. Dans notre projet les requetés sur le port 8080 pour le serveur test et sur le port 80 pour le serveur de production, puis les redirige vers </w:t>
      </w:r>
      <w:proofErr w:type="spellStart"/>
      <w:r w:rsidR="00B05BE0" w:rsidRPr="00EF1781">
        <w:rPr>
          <w:bCs/>
        </w:rPr>
        <w:t>frontend</w:t>
      </w:r>
      <w:proofErr w:type="spellEnd"/>
      <w:r w:rsidR="00B05BE0" w:rsidRPr="00EF1781">
        <w:rPr>
          <w:bCs/>
        </w:rPr>
        <w:t xml:space="preserve"> </w:t>
      </w:r>
      <w:proofErr w:type="spellStart"/>
      <w:r w:rsidR="00B05BE0" w:rsidRPr="00EF1781">
        <w:rPr>
          <w:bCs/>
        </w:rPr>
        <w:t>React</w:t>
      </w:r>
      <w:proofErr w:type="spellEnd"/>
      <w:r w:rsidR="00B05BE0" w:rsidRPr="00EF1781">
        <w:rPr>
          <w:bCs/>
        </w:rPr>
        <w:t xml:space="preserve"> ou le </w:t>
      </w:r>
      <w:proofErr w:type="spellStart"/>
      <w:r w:rsidR="00B05BE0" w:rsidRPr="00EF1781">
        <w:rPr>
          <w:bCs/>
        </w:rPr>
        <w:t>backend</w:t>
      </w:r>
      <w:proofErr w:type="spellEnd"/>
      <w:r w:rsidR="00B05BE0" w:rsidRPr="00EF1781">
        <w:rPr>
          <w:bCs/>
        </w:rPr>
        <w:t xml:space="preserve"> </w:t>
      </w:r>
      <w:proofErr w:type="spellStart"/>
      <w:r w:rsidR="00B05BE0" w:rsidRPr="00EF1781">
        <w:rPr>
          <w:bCs/>
        </w:rPr>
        <w:t>Laravel</w:t>
      </w:r>
      <w:proofErr w:type="spellEnd"/>
      <w:r w:rsidR="00B05BE0" w:rsidRPr="00EF1781">
        <w:rPr>
          <w:bCs/>
        </w:rPr>
        <w:t xml:space="preserve"> selon le chemin de la </w:t>
      </w:r>
      <w:r w:rsidR="008767D2" w:rsidRPr="00EF1781">
        <w:rPr>
          <w:bCs/>
        </w:rPr>
        <w:t>requête</w:t>
      </w:r>
      <w:r w:rsidR="00B05BE0" w:rsidRPr="00EF1781">
        <w:rPr>
          <w:bCs/>
        </w:rPr>
        <w:t>.</w:t>
      </w:r>
    </w:p>
    <w:p w:rsidR="00B05BE0" w:rsidRPr="008767D2" w:rsidRDefault="008E03B8" w:rsidP="00042E38">
      <w:pPr>
        <w:pStyle w:val="Titre2"/>
        <w:spacing w:line="360" w:lineRule="auto"/>
        <w:rPr>
          <w:iCs/>
        </w:rPr>
      </w:pPr>
      <w:bookmarkStart w:id="29" w:name="_Toc230119538"/>
      <w:r w:rsidRPr="008E03B8">
        <w:rPr>
          <w:color w:val="auto"/>
        </w:rPr>
        <w:lastRenderedPageBreak/>
        <w:t>III</w:t>
      </w:r>
      <w:r w:rsidR="00B05BE0" w:rsidRPr="008767D2">
        <w:rPr>
          <w:iCs/>
        </w:rPr>
        <w:t>.3 Présentation détaillée des technologies utilisées</w:t>
      </w:r>
      <w:bookmarkEnd w:id="29"/>
    </w:p>
    <w:p w:rsidR="00B05BE0" w:rsidRPr="00EF1781" w:rsidRDefault="00B05BE0" w:rsidP="00042E38">
      <w:pPr>
        <w:spacing w:before="280" w:after="120" w:line="360" w:lineRule="auto"/>
        <w:ind w:firstLine="708"/>
      </w:pPr>
      <w:r w:rsidRPr="00EF1781">
        <w:t>Cette section présente en détail chacun des outils utilisés dans le projet, avec leur version, leurs fonctionnalités principales, leurs avantages, leurs limites et les raisons qui ont motivé leur choix.</w:t>
      </w:r>
    </w:p>
    <w:p w:rsidR="00B05BE0" w:rsidRPr="008767D2" w:rsidRDefault="00B05BE0" w:rsidP="00042E38">
      <w:pPr>
        <w:spacing w:before="220" w:after="100" w:line="360" w:lineRule="auto"/>
        <w:rPr>
          <w:b/>
          <w:bCs/>
        </w:rPr>
      </w:pPr>
      <w:r w:rsidRPr="008767D2">
        <w:rPr>
          <w:b/>
          <w:bCs/>
        </w:rPr>
        <w:t>3.3.1 GitHub et GitHub Actions</w:t>
      </w:r>
    </w:p>
    <w:p w:rsidR="00B05BE0" w:rsidRPr="00EF1781" w:rsidRDefault="00B05BE0" w:rsidP="00042E38">
      <w:pPr>
        <w:spacing w:before="140" w:after="60" w:line="360" w:lineRule="auto"/>
        <w:jc w:val="center"/>
      </w:pPr>
      <w:r w:rsidRPr="00EF1781">
        <w:rPr>
          <w:noProof/>
        </w:rPr>
        <w:drawing>
          <wp:inline distT="0" distB="0" distL="0" distR="0" wp14:anchorId="6C453C63" wp14:editId="372A8F83">
            <wp:extent cx="3208020" cy="1805219"/>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f43933b-6d2e-4c61-94b0-3f9b6ba09e45.jpg"/>
                    <pic:cNvPicPr/>
                  </pic:nvPicPr>
                  <pic:blipFill>
                    <a:blip r:embed="rId10">
                      <a:extLst>
                        <a:ext uri="{28A0092B-C50C-407E-A947-70E740481C1C}">
                          <a14:useLocalDpi xmlns:a14="http://schemas.microsoft.com/office/drawing/2010/main" val="0"/>
                        </a:ext>
                      </a:extLst>
                    </a:blip>
                    <a:stretch>
                      <a:fillRect/>
                    </a:stretch>
                  </pic:blipFill>
                  <pic:spPr>
                    <a:xfrm>
                      <a:off x="0" y="0"/>
                      <a:ext cx="3221478" cy="1812792"/>
                    </a:xfrm>
                    <a:prstGeom prst="rect">
                      <a:avLst/>
                    </a:prstGeom>
                  </pic:spPr>
                </pic:pic>
              </a:graphicData>
            </a:graphic>
          </wp:inline>
        </w:drawing>
      </w:r>
    </w:p>
    <w:p w:rsidR="008E03B8" w:rsidRDefault="008767D2" w:rsidP="00042E38">
      <w:pPr>
        <w:pStyle w:val="Lgende"/>
        <w:spacing w:line="360" w:lineRule="auto"/>
        <w:rPr>
          <w:b/>
          <w:bCs/>
          <w:i w:val="0"/>
          <w:iCs w:val="0"/>
        </w:rPr>
      </w:pPr>
      <w:bookmarkStart w:id="30" w:name="_Toc230119701"/>
      <w:r w:rsidRPr="008767D2">
        <w:rPr>
          <w:i w:val="0"/>
          <w:iCs w:val="0"/>
          <w:color w:val="auto"/>
          <w:sz w:val="24"/>
          <w:szCs w:val="24"/>
        </w:rPr>
        <w:t xml:space="preserve">Figure </w:t>
      </w:r>
      <w:r w:rsidRPr="008767D2">
        <w:rPr>
          <w:i w:val="0"/>
          <w:iCs w:val="0"/>
          <w:color w:val="auto"/>
          <w:sz w:val="24"/>
          <w:szCs w:val="24"/>
        </w:rPr>
        <w:fldChar w:fldCharType="begin"/>
      </w:r>
      <w:r w:rsidRPr="008767D2">
        <w:rPr>
          <w:i w:val="0"/>
          <w:iCs w:val="0"/>
          <w:color w:val="auto"/>
          <w:sz w:val="24"/>
          <w:szCs w:val="24"/>
        </w:rPr>
        <w:instrText xml:space="preserve"> SEQ Figure \* ARABIC </w:instrText>
      </w:r>
      <w:r w:rsidRPr="008767D2">
        <w:rPr>
          <w:i w:val="0"/>
          <w:iCs w:val="0"/>
          <w:color w:val="auto"/>
          <w:sz w:val="24"/>
          <w:szCs w:val="24"/>
        </w:rPr>
        <w:fldChar w:fldCharType="separate"/>
      </w:r>
      <w:r w:rsidR="009F2980">
        <w:rPr>
          <w:i w:val="0"/>
          <w:iCs w:val="0"/>
          <w:noProof/>
          <w:color w:val="auto"/>
          <w:sz w:val="24"/>
          <w:szCs w:val="24"/>
        </w:rPr>
        <w:t>2</w:t>
      </w:r>
      <w:r w:rsidRPr="008767D2">
        <w:rPr>
          <w:i w:val="0"/>
          <w:iCs w:val="0"/>
          <w:color w:val="auto"/>
          <w:sz w:val="24"/>
          <w:szCs w:val="24"/>
        </w:rPr>
        <w:fldChar w:fldCharType="end"/>
      </w:r>
      <w:r w:rsidRPr="008767D2">
        <w:rPr>
          <w:i w:val="0"/>
          <w:iCs w:val="0"/>
          <w:color w:val="auto"/>
          <w:sz w:val="24"/>
          <w:szCs w:val="24"/>
        </w:rPr>
        <w:t>: Logo GitHub Actions</w:t>
      </w:r>
      <w:bookmarkEnd w:id="30"/>
      <w:r w:rsidR="000919D5">
        <w:rPr>
          <w:b/>
          <w:bCs/>
          <w:i w:val="0"/>
          <w:iCs w:val="0"/>
        </w:rPr>
        <w:tab/>
      </w:r>
    </w:p>
    <w:p w:rsidR="00B05BE0" w:rsidRPr="009E38DA" w:rsidRDefault="008767D2" w:rsidP="00042E38">
      <w:pPr>
        <w:pStyle w:val="Lgende"/>
        <w:spacing w:line="360" w:lineRule="auto"/>
        <w:ind w:left="5791" w:firstLine="581"/>
        <w:rPr>
          <w:b/>
          <w:bCs/>
          <w:i w:val="0"/>
          <w:iCs w:val="0"/>
        </w:rPr>
      </w:pPr>
      <w:r w:rsidRPr="000919D5">
        <w:rPr>
          <w:b/>
          <w:bCs/>
          <w:i w:val="0"/>
          <w:iCs w:val="0"/>
          <w:color w:val="auto"/>
          <w:sz w:val="24"/>
          <w:szCs w:val="24"/>
        </w:rPr>
        <w:t>Source</w:t>
      </w:r>
      <w:r w:rsidR="00B05BE0" w:rsidRPr="000919D5">
        <w:rPr>
          <w:b/>
          <w:bCs/>
          <w:i w:val="0"/>
          <w:iCs w:val="0"/>
          <w:color w:val="auto"/>
          <w:sz w:val="24"/>
          <w:szCs w:val="24"/>
        </w:rPr>
        <w:t> :</w:t>
      </w:r>
      <w:r w:rsidR="00673C2D" w:rsidRPr="00673C2D">
        <w:t xml:space="preserve"> </w:t>
      </w:r>
      <w:r w:rsidR="00673C2D" w:rsidRPr="00673C2D">
        <w:rPr>
          <w:i w:val="0"/>
          <w:color w:val="auto"/>
          <w:sz w:val="24"/>
          <w:szCs w:val="24"/>
        </w:rPr>
        <w:t>GitHub, Inc.</w:t>
      </w:r>
    </w:p>
    <w:p w:rsidR="00B05BE0" w:rsidRPr="00EF1781" w:rsidRDefault="00B05BE0" w:rsidP="00042E38">
      <w:pPr>
        <w:spacing w:before="60" w:after="160" w:line="360" w:lineRule="auto"/>
        <w:ind w:firstLine="708"/>
        <w:rPr>
          <w:bCs/>
          <w:iCs/>
        </w:rPr>
      </w:pPr>
      <w:r w:rsidRPr="00EF1781">
        <w:rPr>
          <w:bCs/>
          <w:iCs/>
        </w:rPr>
        <w:t>GitHub est une plateforme en ligne d’hébergement de code source basée sur Git. Elle a été fondée en 2008 et rachetée par Microsoft en 2018</w:t>
      </w:r>
      <w:r w:rsidR="00AD6240">
        <w:rPr>
          <w:bCs/>
          <w:iCs/>
        </w:rPr>
        <w:t xml:space="preserve"> </w:t>
      </w:r>
      <w:r w:rsidR="00AD6240">
        <w:t>[8]</w:t>
      </w:r>
      <w:r w:rsidRPr="00EF1781">
        <w:rPr>
          <w:bCs/>
          <w:iCs/>
        </w:rPr>
        <w:t xml:space="preserve">. GitHub offre de </w:t>
      </w:r>
      <w:r w:rsidR="008767D2" w:rsidRPr="00EF1781">
        <w:rPr>
          <w:bCs/>
          <w:iCs/>
        </w:rPr>
        <w:t>nombreuses fonctionnalités collaboratives</w:t>
      </w:r>
      <w:r w:rsidRPr="00EF1781">
        <w:rPr>
          <w:bCs/>
          <w:iCs/>
        </w:rPr>
        <w:t xml:space="preserve"> comme la gestion des branches, les pull </w:t>
      </w:r>
      <w:proofErr w:type="spellStart"/>
      <w:r w:rsidRPr="00EF1781">
        <w:rPr>
          <w:bCs/>
          <w:iCs/>
        </w:rPr>
        <w:t>requestes</w:t>
      </w:r>
      <w:proofErr w:type="spellEnd"/>
      <w:r w:rsidRPr="00EF1781">
        <w:rPr>
          <w:bCs/>
          <w:iCs/>
        </w:rPr>
        <w:t xml:space="preserve">, le suivi des problèmes et les revues de code. Dans notre projet, GitHub sert de dépôt central partage entre </w:t>
      </w:r>
      <w:r w:rsidR="008767D2" w:rsidRPr="00EF1781">
        <w:rPr>
          <w:bCs/>
          <w:iCs/>
        </w:rPr>
        <w:t>tout le développeur</w:t>
      </w:r>
      <w:r w:rsidRPr="00EF1781">
        <w:rPr>
          <w:bCs/>
          <w:iCs/>
        </w:rPr>
        <w:t xml:space="preserve"> de l’équipe.</w:t>
      </w:r>
    </w:p>
    <w:p w:rsidR="00B05BE0" w:rsidRPr="00EF1781" w:rsidRDefault="008767D2" w:rsidP="00042E38">
      <w:pPr>
        <w:spacing w:before="60" w:after="160" w:line="360" w:lineRule="auto"/>
        <w:rPr>
          <w:bCs/>
          <w:iCs/>
        </w:rPr>
      </w:pPr>
      <w:r>
        <w:rPr>
          <w:bCs/>
          <w:iCs/>
        </w:rPr>
        <w:tab/>
      </w:r>
      <w:r w:rsidR="00B05BE0" w:rsidRPr="00EF1781">
        <w:rPr>
          <w:bCs/>
          <w:iCs/>
        </w:rPr>
        <w:tab/>
        <w:t xml:space="preserve">GitHub Action est </w:t>
      </w:r>
      <w:r w:rsidRPr="00EF1781">
        <w:rPr>
          <w:bCs/>
          <w:iCs/>
        </w:rPr>
        <w:t>le service</w:t>
      </w:r>
      <w:r w:rsidR="00B05BE0" w:rsidRPr="00EF1781">
        <w:rPr>
          <w:bCs/>
          <w:iCs/>
        </w:rPr>
        <w:t xml:space="preserve"> d’automatisation intègre à GitHub. Introduit en 2019, il permet de définir des workflows automatises</w:t>
      </w:r>
      <w:r w:rsidR="00AD6240">
        <w:rPr>
          <w:bCs/>
          <w:iCs/>
        </w:rPr>
        <w:t xml:space="preserve"> </w:t>
      </w:r>
      <w:r w:rsidR="00AD6240">
        <w:t>[8]</w:t>
      </w:r>
      <w:r w:rsidR="00B05BE0" w:rsidRPr="00EF1781">
        <w:rPr>
          <w:bCs/>
          <w:iCs/>
        </w:rPr>
        <w:t xml:space="preserve"> qui se déclenche en réponse </w:t>
      </w:r>
      <w:r w:rsidR="00E20DAC" w:rsidRPr="00EF1781">
        <w:rPr>
          <w:bCs/>
          <w:iCs/>
        </w:rPr>
        <w:t>à</w:t>
      </w:r>
      <w:r w:rsidR="00B05BE0" w:rsidRPr="00EF1781">
        <w:rPr>
          <w:bCs/>
          <w:iCs/>
        </w:rPr>
        <w:t xml:space="preserve"> des évènements spécifiques sur le dépôt, comme un push sur une branche ou la création d’une </w:t>
      </w:r>
      <w:proofErr w:type="spellStart"/>
      <w:r w:rsidR="00B05BE0" w:rsidRPr="00EF1781">
        <w:rPr>
          <w:bCs/>
          <w:iCs/>
        </w:rPr>
        <w:t>pullrequest</w:t>
      </w:r>
      <w:proofErr w:type="spellEnd"/>
      <w:r w:rsidR="00B05BE0" w:rsidRPr="00EF1781">
        <w:rPr>
          <w:bCs/>
          <w:iCs/>
        </w:rPr>
        <w:t xml:space="preserve">. Ces workflows sont décrits dans des fichiers YAML stockes dans le dossier. GitHub/workflow/ du dépôt. Dans notre projet, le fichier </w:t>
      </w:r>
      <w:proofErr w:type="spellStart"/>
      <w:r w:rsidR="00B05BE0" w:rsidRPr="00EF1781">
        <w:rPr>
          <w:bCs/>
          <w:iCs/>
        </w:rPr>
        <w:t>cicd.yml</w:t>
      </w:r>
      <w:proofErr w:type="spellEnd"/>
      <w:r w:rsidR="00B05BE0" w:rsidRPr="00EF1781">
        <w:rPr>
          <w:bCs/>
          <w:iCs/>
        </w:rPr>
        <w:t xml:space="preserve"> contient la définition complète de déploiement.</w:t>
      </w:r>
    </w:p>
    <w:p w:rsidR="00B05BE0" w:rsidRPr="00EF1781" w:rsidRDefault="00B05BE0" w:rsidP="00042E38">
      <w:pPr>
        <w:spacing w:before="60" w:after="160" w:line="360" w:lineRule="auto"/>
        <w:rPr>
          <w:bCs/>
          <w:iCs/>
        </w:rPr>
      </w:pPr>
      <w:r w:rsidRPr="00EF1781">
        <w:rPr>
          <w:bCs/>
          <w:iCs/>
        </w:rPr>
        <w:tab/>
      </w:r>
      <w:r w:rsidRPr="00EF1781">
        <w:rPr>
          <w:bCs/>
          <w:iCs/>
        </w:rPr>
        <w:tab/>
        <w:t xml:space="preserve">Un élément important de GitHub Actions est le </w:t>
      </w:r>
      <w:proofErr w:type="spellStart"/>
      <w:r w:rsidR="008767D2" w:rsidRPr="00EF1781">
        <w:rPr>
          <w:bCs/>
          <w:iCs/>
        </w:rPr>
        <w:t>Runner</w:t>
      </w:r>
      <w:proofErr w:type="spellEnd"/>
      <w:r w:rsidRPr="00EF1781">
        <w:rPr>
          <w:bCs/>
          <w:iCs/>
        </w:rPr>
        <w:t xml:space="preserve">. Un </w:t>
      </w:r>
      <w:proofErr w:type="spellStart"/>
      <w:r w:rsidR="008767D2" w:rsidRPr="00EF1781">
        <w:rPr>
          <w:bCs/>
          <w:iCs/>
        </w:rPr>
        <w:t>Runner</w:t>
      </w:r>
      <w:proofErr w:type="spellEnd"/>
      <w:r w:rsidRPr="00EF1781">
        <w:rPr>
          <w:bCs/>
          <w:iCs/>
        </w:rPr>
        <w:t xml:space="preserve"> est un serveur ou un ordinateur sur lequel s’exécute le code du workflow. GitHub propose des </w:t>
      </w:r>
      <w:proofErr w:type="spellStart"/>
      <w:r w:rsidRPr="00EF1781">
        <w:rPr>
          <w:bCs/>
          <w:iCs/>
        </w:rPr>
        <w:t>runner</w:t>
      </w:r>
      <w:proofErr w:type="spellEnd"/>
      <w:r w:rsidRPr="00EF1781">
        <w:rPr>
          <w:bCs/>
          <w:iCs/>
        </w:rPr>
        <w:t xml:space="preserve"> héberges dans le cloud, mais il est également possible d’installer ses propre </w:t>
      </w:r>
      <w:proofErr w:type="spellStart"/>
      <w:r w:rsidRPr="00EF1781">
        <w:rPr>
          <w:bCs/>
          <w:iCs/>
        </w:rPr>
        <w:t>runner</w:t>
      </w:r>
      <w:proofErr w:type="spellEnd"/>
      <w:r w:rsidRPr="00EF1781">
        <w:rPr>
          <w:bCs/>
          <w:iCs/>
        </w:rPr>
        <w:t xml:space="preserve"> appelés self-</w:t>
      </w:r>
      <w:proofErr w:type="spellStart"/>
      <w:r w:rsidRPr="00EF1781">
        <w:rPr>
          <w:bCs/>
          <w:iCs/>
        </w:rPr>
        <w:t>hosted</w:t>
      </w:r>
      <w:proofErr w:type="spellEnd"/>
      <w:r w:rsidRPr="00EF1781">
        <w:rPr>
          <w:bCs/>
          <w:iCs/>
        </w:rPr>
        <w:t xml:space="preserve"> </w:t>
      </w:r>
      <w:proofErr w:type="spellStart"/>
      <w:r w:rsidRPr="00EF1781">
        <w:rPr>
          <w:bCs/>
          <w:iCs/>
        </w:rPr>
        <w:t>runner</w:t>
      </w:r>
      <w:proofErr w:type="spellEnd"/>
      <w:r w:rsidRPr="00EF1781">
        <w:rPr>
          <w:bCs/>
          <w:iCs/>
        </w:rPr>
        <w:t xml:space="preserve">. Dans notre projet, nous utilisons un </w:t>
      </w:r>
      <w:proofErr w:type="spellStart"/>
      <w:r w:rsidRPr="00EF1781">
        <w:rPr>
          <w:bCs/>
          <w:iCs/>
        </w:rPr>
        <w:t>runner</w:t>
      </w:r>
      <w:proofErr w:type="spellEnd"/>
      <w:r w:rsidRPr="00EF1781">
        <w:rPr>
          <w:bCs/>
          <w:iCs/>
        </w:rPr>
        <w:t xml:space="preserve"> dans le serveur test.</w:t>
      </w:r>
    </w:p>
    <w:p w:rsidR="00B05BE0" w:rsidRPr="00EF1781" w:rsidRDefault="00B05BE0" w:rsidP="00042E38">
      <w:pPr>
        <w:spacing w:before="60" w:after="160" w:line="360" w:lineRule="auto"/>
        <w:ind w:left="2124" w:firstLine="708"/>
        <w:jc w:val="center"/>
        <w:rPr>
          <w:b/>
          <w:bCs/>
          <w:i/>
          <w:iCs/>
        </w:rPr>
      </w:pPr>
      <w:r w:rsidRPr="00EF1781">
        <w:rPr>
          <w:b/>
          <w:bCs/>
          <w:i/>
          <w:iCs/>
        </w:rPr>
        <w:tab/>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lastRenderedPageBreak/>
              <w:t>Editeur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GitHub Inc. (Microsoft)</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GitHub : 2008 / GitHub Actions : 2019</w:t>
            </w:r>
          </w:p>
        </w:tc>
      </w:tr>
      <w:tr w:rsidR="00B05BE0" w:rsidRPr="008E03B8"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Version utilisée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rPr>
                <w:lang w:val="en-US"/>
              </w:rPr>
            </w:pPr>
            <w:r w:rsidRPr="00EF1781">
              <w:rPr>
                <w:lang w:val="en-US"/>
              </w:rPr>
              <w:t>GitHub Actions v4 (actions/checkout@v4, upload-artifact@v4)</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Licence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Plateforme </w:t>
            </w:r>
            <w:proofErr w:type="spellStart"/>
            <w:r w:rsidRPr="00EF1781">
              <w:t>SaaS</w:t>
            </w:r>
            <w:proofErr w:type="spellEnd"/>
            <w:r w:rsidRPr="00EF1781">
              <w:t xml:space="preserve"> — gratuit avec limites</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 officiel</w:t>
            </w:r>
          </w:p>
        </w:tc>
        <w:tc>
          <w:tcPr>
            <w:tcW w:w="6626" w:type="dxa"/>
            <w:shd w:val="clear" w:color="auto" w:fill="auto"/>
            <w:tcMar>
              <w:top w:w="80" w:type="dxa"/>
              <w:left w:w="120" w:type="dxa"/>
              <w:bottom w:w="80" w:type="dxa"/>
              <w:right w:w="120" w:type="dxa"/>
            </w:tcMar>
            <w:hideMark/>
          </w:tcPr>
          <w:p w:rsidR="00B05BE0" w:rsidRPr="00EF1781" w:rsidRDefault="008E03B8" w:rsidP="00042E38">
            <w:pPr>
              <w:spacing w:line="360" w:lineRule="auto"/>
            </w:pPr>
            <w:hyperlink r:id="rId11" w:history="1">
              <w:r w:rsidR="00B05BE0" w:rsidRPr="00623D2E">
                <w:rPr>
                  <w:rStyle w:val="Lienhypertexte"/>
                  <w:color w:val="auto"/>
                </w:rPr>
                <w:t>https://docs.github.com/fr/actions</w:t>
              </w:r>
            </w:hyperlink>
          </w:p>
        </w:tc>
      </w:tr>
    </w:tbl>
    <w:p w:rsidR="00B05BE0" w:rsidRDefault="008767D2" w:rsidP="00042E38">
      <w:pPr>
        <w:pStyle w:val="Lgende"/>
        <w:spacing w:line="360" w:lineRule="auto"/>
        <w:rPr>
          <w:i w:val="0"/>
          <w:iCs w:val="0"/>
          <w:color w:val="auto"/>
          <w:sz w:val="24"/>
          <w:szCs w:val="24"/>
        </w:rPr>
      </w:pPr>
      <w:bookmarkStart w:id="31" w:name="_Toc230119625"/>
      <w:r w:rsidRPr="008767D2">
        <w:rPr>
          <w:i w:val="0"/>
          <w:iCs w:val="0"/>
          <w:color w:val="auto"/>
          <w:sz w:val="24"/>
          <w:szCs w:val="24"/>
        </w:rPr>
        <w:t xml:space="preserve">Tableau </w:t>
      </w:r>
      <w:r w:rsidRPr="008767D2">
        <w:rPr>
          <w:i w:val="0"/>
          <w:iCs w:val="0"/>
          <w:color w:val="auto"/>
          <w:sz w:val="24"/>
          <w:szCs w:val="24"/>
        </w:rPr>
        <w:fldChar w:fldCharType="begin"/>
      </w:r>
      <w:r w:rsidRPr="008767D2">
        <w:rPr>
          <w:i w:val="0"/>
          <w:iCs w:val="0"/>
          <w:color w:val="auto"/>
          <w:sz w:val="24"/>
          <w:szCs w:val="24"/>
        </w:rPr>
        <w:instrText xml:space="preserve"> SEQ Tableau \* ARABIC </w:instrText>
      </w:r>
      <w:r w:rsidRPr="008767D2">
        <w:rPr>
          <w:i w:val="0"/>
          <w:iCs w:val="0"/>
          <w:color w:val="auto"/>
          <w:sz w:val="24"/>
          <w:szCs w:val="24"/>
        </w:rPr>
        <w:fldChar w:fldCharType="separate"/>
      </w:r>
      <w:r w:rsidR="00E20DAC">
        <w:rPr>
          <w:i w:val="0"/>
          <w:iCs w:val="0"/>
          <w:noProof/>
          <w:color w:val="auto"/>
          <w:sz w:val="24"/>
          <w:szCs w:val="24"/>
        </w:rPr>
        <w:t>2</w:t>
      </w:r>
      <w:r w:rsidRPr="008767D2">
        <w:rPr>
          <w:i w:val="0"/>
          <w:iCs w:val="0"/>
          <w:color w:val="auto"/>
          <w:sz w:val="24"/>
          <w:szCs w:val="24"/>
        </w:rPr>
        <w:fldChar w:fldCharType="end"/>
      </w:r>
      <w:r w:rsidRPr="008767D2">
        <w:rPr>
          <w:i w:val="0"/>
          <w:iCs w:val="0"/>
          <w:color w:val="auto"/>
          <w:sz w:val="24"/>
          <w:szCs w:val="24"/>
        </w:rPr>
        <w:t>:Fiche technique GitHub</w:t>
      </w:r>
      <w:bookmarkEnd w:id="31"/>
    </w:p>
    <w:p w:rsidR="009E38DA" w:rsidRPr="0022264F" w:rsidRDefault="00673C2D" w:rsidP="0022264F">
      <w:pPr>
        <w:spacing w:line="360" w:lineRule="auto"/>
        <w:ind w:left="5664" w:firstLine="708"/>
      </w:pPr>
      <w:r>
        <w:t xml:space="preserve">Source </w:t>
      </w:r>
      <w:r w:rsidR="008E03B8">
        <w:t>Auteur</w:t>
      </w:r>
    </w:p>
    <w:p w:rsidR="00B05BE0" w:rsidRPr="00EF1781" w:rsidRDefault="00B05BE0" w:rsidP="00042E38">
      <w:pPr>
        <w:spacing w:before="160" w:after="80" w:line="360" w:lineRule="auto"/>
        <w:rPr>
          <w:b/>
          <w:bCs/>
        </w:rPr>
      </w:pPr>
      <w:r w:rsidRPr="00EF1781">
        <w:rPr>
          <w:b/>
          <w:bCs/>
        </w:rPr>
        <w:t>Fonctionnalités</w:t>
      </w:r>
    </w:p>
    <w:p w:rsidR="00B05BE0" w:rsidRPr="00EF1781" w:rsidRDefault="00B05BE0" w:rsidP="00042E38">
      <w:pPr>
        <w:pStyle w:val="Paragraphedeliste"/>
        <w:numPr>
          <w:ilvl w:val="0"/>
          <w:numId w:val="4"/>
        </w:numPr>
        <w:spacing w:before="160" w:after="80" w:line="360" w:lineRule="auto"/>
      </w:pPr>
      <w:r w:rsidRPr="00EF1781">
        <w:t>Hébergement du dépôt Git central partage être tous les développeurs.</w:t>
      </w:r>
    </w:p>
    <w:p w:rsidR="00B05BE0" w:rsidRPr="00EF1781" w:rsidRDefault="00B05BE0" w:rsidP="00042E38">
      <w:pPr>
        <w:pStyle w:val="Paragraphedeliste"/>
        <w:numPr>
          <w:ilvl w:val="0"/>
          <w:numId w:val="4"/>
        </w:numPr>
        <w:spacing w:before="160" w:after="80" w:line="360" w:lineRule="auto"/>
      </w:pPr>
      <w:r w:rsidRPr="00EF1781">
        <w:t xml:space="preserve">Workflows automatises YAML déclenche par des évènements (push, pull </w:t>
      </w:r>
      <w:proofErr w:type="spellStart"/>
      <w:r w:rsidRPr="00EF1781">
        <w:t>request</w:t>
      </w:r>
      <w:proofErr w:type="spellEnd"/>
      <w:r w:rsidRPr="00EF1781">
        <w:t>, etc…).</w:t>
      </w:r>
    </w:p>
    <w:p w:rsidR="00B05BE0" w:rsidRPr="00EF1781" w:rsidRDefault="00B05BE0" w:rsidP="00042E38">
      <w:pPr>
        <w:pStyle w:val="Paragraphedeliste"/>
        <w:numPr>
          <w:ilvl w:val="0"/>
          <w:numId w:val="4"/>
        </w:numPr>
        <w:spacing w:before="160" w:after="80" w:line="360" w:lineRule="auto"/>
      </w:pPr>
      <w:r w:rsidRPr="00EF1781">
        <w:t>Renner self6hosted : Serveur installe dans notre propre infrastructure qui exécutent les jobs.</w:t>
      </w:r>
    </w:p>
    <w:p w:rsidR="00B05BE0" w:rsidRPr="00EF1781" w:rsidRDefault="00B05BE0" w:rsidP="00042E38">
      <w:pPr>
        <w:pStyle w:val="Paragraphedeliste"/>
        <w:numPr>
          <w:ilvl w:val="0"/>
          <w:numId w:val="4"/>
        </w:numPr>
        <w:spacing w:before="160" w:after="80" w:line="360" w:lineRule="auto"/>
      </w:pPr>
      <w:r w:rsidRPr="00EF1781">
        <w:t>Environnement de validation : protection de certaines étapes par approbation manuelles.</w:t>
      </w:r>
    </w:p>
    <w:p w:rsidR="00B05BE0" w:rsidRPr="00EF1781" w:rsidRDefault="00B05BE0" w:rsidP="00042E38">
      <w:pPr>
        <w:pStyle w:val="Paragraphedeliste"/>
        <w:numPr>
          <w:ilvl w:val="0"/>
          <w:numId w:val="4"/>
        </w:numPr>
        <w:spacing w:before="160" w:after="80" w:line="360" w:lineRule="auto"/>
      </w:pPr>
      <w:r w:rsidRPr="00EF1781">
        <w:t>Logs détails de chaque exécution du pipeline, consultable à tout moment.</w:t>
      </w:r>
    </w:p>
    <w:p w:rsidR="00B05BE0" w:rsidRPr="00EF1781" w:rsidRDefault="00B05BE0" w:rsidP="00042E38">
      <w:pPr>
        <w:spacing w:before="160" w:after="80" w:line="360" w:lineRule="auto"/>
        <w:rPr>
          <w:b/>
          <w:bCs/>
        </w:rPr>
      </w:pPr>
      <w:r w:rsidRPr="00EF1781">
        <w:rPr>
          <w:b/>
          <w:bCs/>
        </w:rPr>
        <w:t>Utilisation dans le projet</w:t>
      </w:r>
      <w:r>
        <w:rPr>
          <w:b/>
          <w:bCs/>
        </w:rPr>
        <w:t> :</w:t>
      </w:r>
    </w:p>
    <w:p w:rsidR="00B05BE0" w:rsidRPr="00EF1781" w:rsidRDefault="00B05BE0" w:rsidP="00042E38">
      <w:pPr>
        <w:spacing w:before="160" w:after="80" w:line="360" w:lineRule="auto"/>
        <w:ind w:firstLine="708"/>
      </w:pPr>
      <w:r w:rsidRPr="00EF1781">
        <w:t>GitHub héberge le dépôt central de projet. Le fichier</w:t>
      </w:r>
    </w:p>
    <w:p w:rsidR="00B05BE0" w:rsidRPr="00EF1781" w:rsidRDefault="00B05BE0" w:rsidP="00042E38">
      <w:pPr>
        <w:spacing w:before="160" w:after="80" w:line="360" w:lineRule="auto"/>
      </w:pPr>
      <w:r w:rsidRPr="00EF1781">
        <w:t>GitHub/workflow/</w:t>
      </w:r>
      <w:proofErr w:type="spellStart"/>
      <w:r w:rsidRPr="00EF1781">
        <w:t>cicd.yml</w:t>
      </w:r>
      <w:proofErr w:type="spellEnd"/>
      <w:r w:rsidRPr="00EF1781">
        <w:t xml:space="preserve"> défit CI/CD en six étapes. Un runes self-</w:t>
      </w:r>
      <w:proofErr w:type="spellStart"/>
      <w:r w:rsidRPr="00EF1781">
        <w:t>hosted</w:t>
      </w:r>
      <w:proofErr w:type="spellEnd"/>
      <w:r w:rsidRPr="00EF1781">
        <w:t xml:space="preserve"> sont installée : </w:t>
      </w:r>
      <w:proofErr w:type="spellStart"/>
      <w:r w:rsidRPr="00EF1781">
        <w:t>tolotra-runner</w:t>
      </w:r>
      <w:proofErr w:type="spellEnd"/>
      <w:r w:rsidRPr="00EF1781">
        <w:t xml:space="preserve"> sur le serveur TEST (label test-server). Les environnement agents-</w:t>
      </w:r>
      <w:r w:rsidR="00E20DAC" w:rsidRPr="00EF1781">
        <w:t>approuva</w:t>
      </w:r>
      <w:r w:rsidRPr="00EF1781">
        <w:t xml:space="preserve"> et production-</w:t>
      </w:r>
      <w:r w:rsidR="00E20DAC" w:rsidRPr="00EF1781">
        <w:t>approuva</w:t>
      </w:r>
      <w:r w:rsidRPr="00EF1781">
        <w:t xml:space="preserve"> </w:t>
      </w:r>
      <w:r w:rsidR="00E20DAC" w:rsidRPr="00EF1781">
        <w:t>protègent</w:t>
      </w:r>
      <w:r w:rsidRPr="00EF1781">
        <w:t xml:space="preserve"> les </w:t>
      </w:r>
      <w:r w:rsidR="00E20DAC" w:rsidRPr="00EF1781">
        <w:t>étapes</w:t>
      </w:r>
      <w:r w:rsidRPr="00EF1781">
        <w:t xml:space="preserve"> de validation manuelle.</w:t>
      </w:r>
    </w:p>
    <w:p w:rsidR="0022264F" w:rsidRDefault="0022264F" w:rsidP="00042E38">
      <w:pPr>
        <w:spacing w:before="160" w:after="80" w:line="360" w:lineRule="auto"/>
        <w:rPr>
          <w:b/>
          <w:bCs/>
        </w:rPr>
      </w:pPr>
    </w:p>
    <w:p w:rsidR="0022264F" w:rsidRDefault="0022264F" w:rsidP="00042E38">
      <w:pPr>
        <w:spacing w:before="160" w:after="80" w:line="360" w:lineRule="auto"/>
        <w:rPr>
          <w:b/>
          <w:bCs/>
        </w:rPr>
      </w:pPr>
    </w:p>
    <w:p w:rsidR="00B05BE0" w:rsidRPr="00EF1781" w:rsidRDefault="00B05BE0" w:rsidP="00042E38">
      <w:pPr>
        <w:spacing w:before="160" w:after="80" w:line="360" w:lineRule="auto"/>
        <w:rPr>
          <w:b/>
          <w:bCs/>
        </w:rPr>
      </w:pPr>
      <w:r w:rsidRPr="00EF1781">
        <w:rPr>
          <w:b/>
          <w:bCs/>
        </w:rPr>
        <w:lastRenderedPageBreak/>
        <w:t>Avantages</w:t>
      </w:r>
      <w:r>
        <w:rPr>
          <w:b/>
          <w:bCs/>
        </w:rPr>
        <w:t> :</w:t>
      </w:r>
    </w:p>
    <w:p w:rsidR="00B05BE0" w:rsidRPr="00EF1781" w:rsidRDefault="00B05BE0" w:rsidP="00042E38">
      <w:pPr>
        <w:pStyle w:val="Paragraphedeliste"/>
        <w:numPr>
          <w:ilvl w:val="0"/>
          <w:numId w:val="5"/>
        </w:numPr>
        <w:spacing w:before="160" w:after="80" w:line="360" w:lineRule="auto"/>
      </w:pPr>
      <w:r w:rsidRPr="00EF1781">
        <w:t xml:space="preserve">Intégration native avec </w:t>
      </w:r>
      <w:r w:rsidR="008767D2" w:rsidRPr="00EF1781">
        <w:t>le dépôt</w:t>
      </w:r>
      <w:r w:rsidRPr="00EF1781">
        <w:t xml:space="preserve"> GitHub : aucun serveur CI/CD supplémentaires à installer.</w:t>
      </w:r>
    </w:p>
    <w:p w:rsidR="00B05BE0" w:rsidRPr="00EF1781" w:rsidRDefault="00B05BE0" w:rsidP="00042E38">
      <w:pPr>
        <w:pStyle w:val="Paragraphedeliste"/>
        <w:numPr>
          <w:ilvl w:val="0"/>
          <w:numId w:val="5"/>
        </w:numPr>
        <w:spacing w:before="160" w:after="80" w:line="360" w:lineRule="auto"/>
      </w:pPr>
      <w:proofErr w:type="spellStart"/>
      <w:r w:rsidRPr="00EF1781">
        <w:t>Runner</w:t>
      </w:r>
      <w:proofErr w:type="spellEnd"/>
      <w:r w:rsidRPr="00EF1781">
        <w:t xml:space="preserve"> self-</w:t>
      </w:r>
      <w:proofErr w:type="spellStart"/>
      <w:r w:rsidRPr="00EF1781">
        <w:t>hosted</w:t>
      </w:r>
      <w:proofErr w:type="spellEnd"/>
      <w:r w:rsidRPr="00EF1781">
        <w:t xml:space="preserve"> gratuits et adaptes à notre infrastructure locale.</w:t>
      </w:r>
    </w:p>
    <w:p w:rsidR="00B05BE0" w:rsidRPr="00EF1781" w:rsidRDefault="00B05BE0" w:rsidP="00042E38">
      <w:pPr>
        <w:pStyle w:val="Paragraphedeliste"/>
        <w:numPr>
          <w:ilvl w:val="0"/>
          <w:numId w:val="5"/>
        </w:numPr>
        <w:spacing w:before="160" w:after="80" w:line="360" w:lineRule="auto"/>
      </w:pPr>
      <w:r w:rsidRPr="00EF1781">
        <w:t>Interface web intuitive pour approuver les étapes de validation.</w:t>
      </w:r>
    </w:p>
    <w:p w:rsidR="00B05BE0" w:rsidRPr="00EF1781" w:rsidRDefault="00B05BE0" w:rsidP="00042E38">
      <w:pPr>
        <w:pStyle w:val="Paragraphedeliste"/>
        <w:numPr>
          <w:ilvl w:val="0"/>
          <w:numId w:val="5"/>
        </w:numPr>
        <w:spacing w:before="160" w:after="80" w:line="360" w:lineRule="auto"/>
      </w:pPr>
      <w:r w:rsidRPr="00EF1781">
        <w:t>Logs complets pour la traçabilité et le diagnostic des erreurs.</w:t>
      </w:r>
    </w:p>
    <w:p w:rsidR="00B05BE0" w:rsidRPr="00EF1781" w:rsidRDefault="00B05BE0" w:rsidP="00042E38">
      <w:pPr>
        <w:spacing w:before="160" w:after="80" w:line="360" w:lineRule="auto"/>
        <w:rPr>
          <w:b/>
          <w:bCs/>
        </w:rPr>
      </w:pPr>
      <w:r w:rsidRPr="00EF1781">
        <w:rPr>
          <w:b/>
          <w:bCs/>
        </w:rPr>
        <w:t>Limites et inconvénients</w:t>
      </w:r>
      <w:r>
        <w:rPr>
          <w:b/>
          <w:bCs/>
        </w:rPr>
        <w:t> :</w:t>
      </w:r>
    </w:p>
    <w:p w:rsidR="00B05BE0" w:rsidRPr="00EF1781" w:rsidRDefault="00B05BE0" w:rsidP="00042E38">
      <w:pPr>
        <w:pStyle w:val="Paragraphedeliste"/>
        <w:numPr>
          <w:ilvl w:val="0"/>
          <w:numId w:val="6"/>
        </w:numPr>
        <w:spacing w:before="160" w:after="80" w:line="360" w:lineRule="auto"/>
      </w:pPr>
      <w:r w:rsidRPr="00EF1781">
        <w:t xml:space="preserve">Le </w:t>
      </w:r>
      <w:proofErr w:type="spellStart"/>
      <w:r w:rsidR="00E20DAC" w:rsidRPr="00EF1781">
        <w:t>Runner</w:t>
      </w:r>
      <w:proofErr w:type="spellEnd"/>
      <w:r w:rsidRPr="00EF1781">
        <w:t xml:space="preserve"> </w:t>
      </w:r>
      <w:r w:rsidR="00E20DAC" w:rsidRPr="00EF1781">
        <w:t>nécessite</w:t>
      </w:r>
      <w:r w:rsidRPr="00EF1781">
        <w:t xml:space="preserve"> une connexion Internet pour communiquer avec GitHub et recevoir les jobs</w:t>
      </w:r>
    </w:p>
    <w:p w:rsidR="008767D2" w:rsidRPr="00E7796C" w:rsidRDefault="00B05BE0" w:rsidP="00042E38">
      <w:pPr>
        <w:pStyle w:val="Paragraphedeliste"/>
        <w:numPr>
          <w:ilvl w:val="0"/>
          <w:numId w:val="6"/>
        </w:numPr>
        <w:spacing w:before="160" w:after="80" w:line="360" w:lineRule="auto"/>
      </w:pPr>
      <w:r w:rsidRPr="00EF1781">
        <w:t xml:space="preserve">Les minutes CI/CD gratuites sont limitées sur les </w:t>
      </w:r>
      <w:proofErr w:type="spellStart"/>
      <w:r w:rsidRPr="00EF1781">
        <w:t>runner</w:t>
      </w:r>
      <w:proofErr w:type="spellEnd"/>
      <w:r w:rsidRPr="00EF1781">
        <w:t xml:space="preserve"> cloud (non applicable avec self-</w:t>
      </w:r>
      <w:proofErr w:type="spellStart"/>
      <w:r w:rsidRPr="00EF1781">
        <w:t>hos</w:t>
      </w:r>
      <w:r w:rsidR="00E7796C">
        <w:t>ted</w:t>
      </w:r>
      <w:proofErr w:type="spellEnd"/>
      <w:r w:rsidR="00E7796C">
        <w:t>)</w:t>
      </w:r>
    </w:p>
    <w:p w:rsidR="008767D2" w:rsidRDefault="00E7796C" w:rsidP="00042E38">
      <w:pPr>
        <w:spacing w:before="220" w:after="100" w:line="360" w:lineRule="auto"/>
        <w:rPr>
          <w:b/>
          <w:bCs/>
          <w:iCs/>
        </w:rPr>
      </w:pPr>
      <w:r w:rsidRPr="00EF1781">
        <w:rPr>
          <w:b/>
          <w:bCs/>
          <w:iCs/>
          <w:noProof/>
        </w:rPr>
        <w:drawing>
          <wp:anchor distT="0" distB="0" distL="114300" distR="114300" simplePos="0" relativeHeight="251668480" behindDoc="0" locked="0" layoutInCell="1" allowOverlap="1" wp14:anchorId="76D07492">
            <wp:simplePos x="0" y="0"/>
            <wp:positionH relativeFrom="column">
              <wp:posOffset>1348740</wp:posOffset>
            </wp:positionH>
            <wp:positionV relativeFrom="paragraph">
              <wp:posOffset>627380</wp:posOffset>
            </wp:positionV>
            <wp:extent cx="3569335" cy="200723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ker-Logo-20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335" cy="2007235"/>
                    </a:xfrm>
                    <a:prstGeom prst="rect">
                      <a:avLst/>
                    </a:prstGeom>
                  </pic:spPr>
                </pic:pic>
              </a:graphicData>
            </a:graphic>
          </wp:anchor>
        </w:drawing>
      </w:r>
      <w:r w:rsidR="008767D2" w:rsidRPr="00EF1781">
        <w:rPr>
          <w:b/>
          <w:bCs/>
          <w:iCs/>
        </w:rPr>
        <w:t>3.3.2 Docker et Docker Compose</w:t>
      </w:r>
    </w:p>
    <w:p w:rsidR="009E38DA" w:rsidRDefault="009E38DA" w:rsidP="00042E38">
      <w:pPr>
        <w:spacing w:before="220" w:after="100" w:line="360" w:lineRule="auto"/>
        <w:ind w:left="5791" w:firstLine="581"/>
      </w:pPr>
    </w:p>
    <w:p w:rsidR="009E38DA" w:rsidRDefault="009E38DA" w:rsidP="00042E38">
      <w:pPr>
        <w:spacing w:before="220" w:after="100" w:line="360" w:lineRule="auto"/>
      </w:pPr>
      <w:r>
        <w:t>Figure 3 : Logo docker</w:t>
      </w:r>
    </w:p>
    <w:p w:rsidR="00E7796C" w:rsidRPr="008C7598" w:rsidRDefault="00E7796C" w:rsidP="00042E38">
      <w:pPr>
        <w:spacing w:before="220" w:after="100" w:line="360" w:lineRule="auto"/>
        <w:ind w:left="5791" w:firstLine="581"/>
        <w:rPr>
          <w:b/>
          <w:bCs/>
          <w:iCs/>
        </w:rPr>
      </w:pPr>
      <w:r w:rsidRPr="008C7598">
        <w:t>Source :</w:t>
      </w:r>
      <w:r w:rsidR="00673C2D" w:rsidRPr="00673C2D">
        <w:t xml:space="preserve"> </w:t>
      </w:r>
      <w:r w:rsidR="00673C2D">
        <w:t>Docker, Inc.</w:t>
      </w:r>
      <w:r w:rsidR="00673C2D" w:rsidRPr="008C7598">
        <w:rPr>
          <w:b/>
          <w:bCs/>
          <w:iCs/>
        </w:rPr>
        <w:t xml:space="preserve"> </w:t>
      </w:r>
    </w:p>
    <w:p w:rsidR="0022264F" w:rsidRDefault="00B05BE0" w:rsidP="0022264F">
      <w:pPr>
        <w:spacing w:before="220" w:after="100" w:line="360" w:lineRule="auto"/>
        <w:ind w:firstLine="581"/>
        <w:rPr>
          <w:bCs/>
          <w:iCs/>
        </w:rPr>
      </w:pPr>
      <w:r w:rsidRPr="00EF1781">
        <w:rPr>
          <w:bCs/>
          <w:iCs/>
        </w:rPr>
        <w:t xml:space="preserve">Docker est une plateforme open source de conteneurisation crée en 2013 par Solomon </w:t>
      </w:r>
      <w:proofErr w:type="spellStart"/>
      <w:r w:rsidRPr="00EF1781">
        <w:rPr>
          <w:bCs/>
          <w:iCs/>
        </w:rPr>
        <w:t>Hykes</w:t>
      </w:r>
      <w:proofErr w:type="spellEnd"/>
      <w:r w:rsidR="00E7796C">
        <w:rPr>
          <w:bCs/>
          <w:iCs/>
        </w:rPr>
        <w:t xml:space="preserve"> </w:t>
      </w:r>
      <w:r w:rsidR="00E7796C">
        <w:t>[9]</w:t>
      </w:r>
      <w:r w:rsidRPr="00EF1781">
        <w:rPr>
          <w:bCs/>
          <w:iCs/>
        </w:rPr>
        <w:t xml:space="preserve"> et publier par la société dot cloud, rebaptisée Docker </w:t>
      </w:r>
      <w:r w:rsidR="00E20DAC" w:rsidRPr="00EF1781">
        <w:rPr>
          <w:bCs/>
          <w:iCs/>
        </w:rPr>
        <w:t>Inc. Elle</w:t>
      </w:r>
      <w:r w:rsidRPr="00EF1781">
        <w:rPr>
          <w:bCs/>
          <w:iCs/>
        </w:rPr>
        <w:t xml:space="preserve"> permet de packager </w:t>
      </w:r>
      <w:r w:rsidR="00E20DAC" w:rsidRPr="00EF1781">
        <w:rPr>
          <w:bCs/>
          <w:iCs/>
        </w:rPr>
        <w:t>eu</w:t>
      </w:r>
      <w:r w:rsidRPr="00EF1781">
        <w:rPr>
          <w:bCs/>
          <w:iCs/>
        </w:rPr>
        <w:t xml:space="preserve"> </w:t>
      </w:r>
      <w:r w:rsidR="00E20DAC" w:rsidRPr="00EF1781">
        <w:rPr>
          <w:bCs/>
          <w:iCs/>
        </w:rPr>
        <w:t>application</w:t>
      </w:r>
      <w:r w:rsidRPr="00EF1781">
        <w:rPr>
          <w:bCs/>
          <w:iCs/>
        </w:rPr>
        <w:t xml:space="preserve"> et toutes ses </w:t>
      </w:r>
      <w:r w:rsidR="00E20DAC" w:rsidRPr="00EF1781">
        <w:rPr>
          <w:bCs/>
          <w:iCs/>
        </w:rPr>
        <w:t>dépendances</w:t>
      </w:r>
      <w:r w:rsidRPr="00EF1781">
        <w:rPr>
          <w:bCs/>
          <w:iCs/>
        </w:rPr>
        <w:t xml:space="preserve"> dans une </w:t>
      </w:r>
      <w:r w:rsidR="00E20DAC" w:rsidRPr="00EF1781">
        <w:rPr>
          <w:bCs/>
          <w:iCs/>
        </w:rPr>
        <w:t>unités</w:t>
      </w:r>
      <w:r w:rsidRPr="00EF1781">
        <w:rPr>
          <w:bCs/>
          <w:iCs/>
        </w:rPr>
        <w:t xml:space="preserve"> isolée et portable appelée conteneur. Contrairement à une machine virtuelle qui émule un système d’exploitation complet avec son propre noyau,</w:t>
      </w:r>
    </w:p>
    <w:p w:rsidR="00B05BE0" w:rsidRPr="00EF1781" w:rsidRDefault="00B05BE0" w:rsidP="0022264F">
      <w:pPr>
        <w:spacing w:before="220" w:after="100" w:line="360" w:lineRule="auto"/>
        <w:ind w:firstLine="581"/>
        <w:rPr>
          <w:bCs/>
          <w:iCs/>
        </w:rPr>
      </w:pPr>
      <w:r w:rsidRPr="00EF1781">
        <w:rPr>
          <w:bCs/>
          <w:iCs/>
        </w:rPr>
        <w:lastRenderedPageBreak/>
        <w:t xml:space="preserve"> </w:t>
      </w:r>
      <w:proofErr w:type="gramStart"/>
      <w:r w:rsidRPr="00EF1781">
        <w:rPr>
          <w:bCs/>
          <w:iCs/>
        </w:rPr>
        <w:t>un</w:t>
      </w:r>
      <w:proofErr w:type="gramEnd"/>
      <w:r w:rsidRPr="00EF1781">
        <w:rPr>
          <w:bCs/>
          <w:iCs/>
        </w:rPr>
        <w:t xml:space="preserve"> conteur partage le noyau du système hôte tout en restant complètement isole des autres processus. Cette approche le rend beaucoup plus léger, plus rapide à démarrer et plus économique en ressource</w:t>
      </w:r>
    </w:p>
    <w:p w:rsidR="00B05BE0" w:rsidRPr="00EF1781" w:rsidRDefault="00B05BE0" w:rsidP="00042E38">
      <w:pPr>
        <w:spacing w:before="220" w:after="100" w:line="360" w:lineRule="auto"/>
        <w:ind w:firstLine="708"/>
        <w:rPr>
          <w:bCs/>
          <w:iCs/>
        </w:rPr>
      </w:pPr>
      <w:r w:rsidRPr="00EF1781">
        <w:rPr>
          <w:bCs/>
          <w:iCs/>
        </w:rPr>
        <w:tab/>
        <w:t>Un conteneur Docker est créé à partir d’une i mage, qui est un modèle immuable définissant l’environnement d’exécution de l’application. Cette image est de</w:t>
      </w:r>
    </w:p>
    <w:p w:rsidR="00ED209A" w:rsidRPr="00EF1781" w:rsidRDefault="00B05BE0" w:rsidP="0022264F">
      <w:pPr>
        <w:spacing w:before="220" w:after="100" w:line="360" w:lineRule="auto"/>
        <w:ind w:firstLine="708"/>
        <w:rPr>
          <w:bCs/>
          <w:iCs/>
        </w:rPr>
      </w:pPr>
      <w:r w:rsidRPr="00EF1781">
        <w:rPr>
          <w:bCs/>
          <w:iCs/>
        </w:rPr>
        <w:t xml:space="preserve">Cite dans un fichier teste </w:t>
      </w:r>
      <w:r w:rsidR="00E20DAC" w:rsidRPr="00EF1781">
        <w:rPr>
          <w:bCs/>
          <w:iCs/>
        </w:rPr>
        <w:t>appeler</w:t>
      </w:r>
      <w:r w:rsidRPr="00EF1781">
        <w:rPr>
          <w:bCs/>
          <w:iCs/>
        </w:rPr>
        <w:t xml:space="preserve"> Docker file, qui contient </w:t>
      </w:r>
      <w:r w:rsidR="00E20DAC" w:rsidRPr="00EF1781">
        <w:rPr>
          <w:bCs/>
          <w:iCs/>
        </w:rPr>
        <w:t>un serein</w:t>
      </w:r>
      <w:r w:rsidRPr="00EF1781">
        <w:rPr>
          <w:bCs/>
          <w:iCs/>
        </w:rPr>
        <w:t xml:space="preserve"> d’infrastructure permettant de construire l’image couche par couche. Une fois l’image construite, elle peut être instanciée autant de fois que nécessaire sou forme de conteneur.</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Créateur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Solomon </w:t>
            </w:r>
            <w:proofErr w:type="spellStart"/>
            <w:r w:rsidRPr="00EF1781">
              <w:t>Hykes</w:t>
            </w:r>
            <w:proofErr w:type="spellEnd"/>
            <w:r w:rsidRPr="00EF1781">
              <w:t xml:space="preserve"> — Docker Inc.</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2013</w:t>
            </w:r>
          </w:p>
        </w:tc>
      </w:tr>
      <w:tr w:rsidR="00B05BE0" w:rsidRPr="008E03B8"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Version utilisée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rPr>
                <w:lang w:val="en-US"/>
              </w:rPr>
            </w:pPr>
            <w:r w:rsidRPr="00EF1781">
              <w:rPr>
                <w:lang w:val="en-US"/>
              </w:rPr>
              <w:t>Docker Engine 26.x / Docker Compose v2.x</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Licence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Open source — Apache 2.0</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 officiel</w:t>
            </w:r>
          </w:p>
        </w:tc>
        <w:tc>
          <w:tcPr>
            <w:tcW w:w="6626" w:type="dxa"/>
            <w:shd w:val="clear" w:color="auto" w:fill="auto"/>
            <w:tcMar>
              <w:top w:w="80" w:type="dxa"/>
              <w:left w:w="120" w:type="dxa"/>
              <w:bottom w:w="80" w:type="dxa"/>
              <w:right w:w="120" w:type="dxa"/>
            </w:tcMar>
            <w:hideMark/>
          </w:tcPr>
          <w:p w:rsidR="00B05BE0" w:rsidRPr="00623D2E" w:rsidRDefault="008E03B8" w:rsidP="00042E38">
            <w:pPr>
              <w:spacing w:line="360" w:lineRule="auto"/>
            </w:pPr>
            <w:hyperlink r:id="rId13" w:history="1">
              <w:r w:rsidR="00B05BE0" w:rsidRPr="00623D2E">
                <w:rPr>
                  <w:rStyle w:val="Lienhypertexte"/>
                  <w:color w:val="auto"/>
                </w:rPr>
                <w:t>https://docs.docker.com</w:t>
              </w:r>
            </w:hyperlink>
          </w:p>
        </w:tc>
      </w:tr>
    </w:tbl>
    <w:p w:rsidR="00B05BE0" w:rsidRDefault="00ED209A" w:rsidP="00042E38">
      <w:pPr>
        <w:pStyle w:val="Lgende"/>
        <w:spacing w:line="360" w:lineRule="auto"/>
        <w:ind w:left="0" w:firstLine="0"/>
        <w:rPr>
          <w:i w:val="0"/>
          <w:iCs w:val="0"/>
          <w:color w:val="auto"/>
          <w:sz w:val="24"/>
          <w:szCs w:val="24"/>
        </w:rPr>
      </w:pPr>
      <w:bookmarkStart w:id="32" w:name="_Toc230119626"/>
      <w:r w:rsidRPr="000919D5">
        <w:rPr>
          <w:i w:val="0"/>
          <w:iCs w:val="0"/>
          <w:color w:val="auto"/>
          <w:sz w:val="24"/>
          <w:szCs w:val="24"/>
        </w:rPr>
        <w:t xml:space="preserve">Tableau </w:t>
      </w:r>
      <w:r w:rsidRPr="000919D5">
        <w:rPr>
          <w:i w:val="0"/>
          <w:iCs w:val="0"/>
          <w:color w:val="auto"/>
          <w:sz w:val="24"/>
          <w:szCs w:val="24"/>
        </w:rPr>
        <w:fldChar w:fldCharType="begin"/>
      </w:r>
      <w:r w:rsidRPr="000919D5">
        <w:rPr>
          <w:i w:val="0"/>
          <w:iCs w:val="0"/>
          <w:color w:val="auto"/>
          <w:sz w:val="24"/>
          <w:szCs w:val="24"/>
        </w:rPr>
        <w:instrText xml:space="preserve"> SEQ Tableau \* ARABIC </w:instrText>
      </w:r>
      <w:r w:rsidRPr="000919D5">
        <w:rPr>
          <w:i w:val="0"/>
          <w:iCs w:val="0"/>
          <w:color w:val="auto"/>
          <w:sz w:val="24"/>
          <w:szCs w:val="24"/>
        </w:rPr>
        <w:fldChar w:fldCharType="separate"/>
      </w:r>
      <w:r w:rsidR="00E20DAC" w:rsidRPr="000919D5">
        <w:rPr>
          <w:i w:val="0"/>
          <w:iCs w:val="0"/>
          <w:noProof/>
          <w:color w:val="auto"/>
          <w:sz w:val="24"/>
          <w:szCs w:val="24"/>
        </w:rPr>
        <w:t>3</w:t>
      </w:r>
      <w:r w:rsidRPr="000919D5">
        <w:rPr>
          <w:i w:val="0"/>
          <w:iCs w:val="0"/>
          <w:color w:val="auto"/>
          <w:sz w:val="24"/>
          <w:szCs w:val="24"/>
        </w:rPr>
        <w:fldChar w:fldCharType="end"/>
      </w:r>
      <w:r w:rsidR="006F7EE0" w:rsidRPr="000919D5">
        <w:rPr>
          <w:i w:val="0"/>
          <w:iCs w:val="0"/>
          <w:color w:val="auto"/>
          <w:sz w:val="24"/>
          <w:szCs w:val="24"/>
        </w:rPr>
        <w:t xml:space="preserve">: </w:t>
      </w:r>
      <w:r w:rsidRPr="000919D5">
        <w:rPr>
          <w:i w:val="0"/>
          <w:iCs w:val="0"/>
          <w:color w:val="auto"/>
          <w:sz w:val="24"/>
          <w:szCs w:val="24"/>
        </w:rPr>
        <w:t>Fiche technique Docker</w:t>
      </w:r>
      <w:bookmarkEnd w:id="32"/>
    </w:p>
    <w:p w:rsidR="00673C2D" w:rsidRPr="00673C2D" w:rsidRDefault="00673C2D" w:rsidP="00042E38">
      <w:pPr>
        <w:spacing w:line="360" w:lineRule="auto"/>
        <w:ind w:left="5083" w:firstLine="581"/>
      </w:pPr>
      <w:r>
        <w:t xml:space="preserve">Source : </w:t>
      </w:r>
      <w:r w:rsidR="004E216C">
        <w:t>docs.docker.com</w:t>
      </w:r>
    </w:p>
    <w:p w:rsidR="00B05BE0" w:rsidRPr="00EF1781" w:rsidRDefault="00B05BE0" w:rsidP="00042E38">
      <w:pPr>
        <w:spacing w:before="160" w:after="80" w:line="360" w:lineRule="auto"/>
        <w:rPr>
          <w:b/>
          <w:bCs/>
        </w:rPr>
      </w:pPr>
      <w:r w:rsidRPr="00EF1781">
        <w:rPr>
          <w:b/>
          <w:bCs/>
        </w:rPr>
        <w:t>Fonctionnalités</w:t>
      </w:r>
      <w:r>
        <w:rPr>
          <w:b/>
          <w:bCs/>
        </w:rPr>
        <w:t> :</w:t>
      </w:r>
    </w:p>
    <w:p w:rsidR="00B05BE0" w:rsidRPr="00EF1781" w:rsidRDefault="00B05BE0" w:rsidP="00042E38">
      <w:pPr>
        <w:pStyle w:val="Paragraphedeliste"/>
        <w:numPr>
          <w:ilvl w:val="0"/>
          <w:numId w:val="9"/>
        </w:numPr>
        <w:spacing w:before="160" w:after="80" w:line="360" w:lineRule="auto"/>
      </w:pPr>
      <w:r w:rsidRPr="00EF1781">
        <w:t>Création et gestion de conteneurs isoles et portables.</w:t>
      </w:r>
    </w:p>
    <w:p w:rsidR="00B05BE0" w:rsidRPr="00EF1781" w:rsidRDefault="00B05BE0" w:rsidP="00042E38">
      <w:pPr>
        <w:pStyle w:val="Paragraphedeliste"/>
        <w:numPr>
          <w:ilvl w:val="0"/>
          <w:numId w:val="9"/>
        </w:numPr>
        <w:spacing w:before="160" w:after="80" w:line="360" w:lineRule="auto"/>
      </w:pPr>
      <w:r w:rsidRPr="00EF1781">
        <w:t>Définition de l’environnement via une fichier Docker file.</w:t>
      </w:r>
    </w:p>
    <w:p w:rsidR="00B05BE0" w:rsidRPr="00EF1781" w:rsidRDefault="00B05BE0" w:rsidP="00042E38">
      <w:pPr>
        <w:pStyle w:val="Paragraphedeliste"/>
        <w:numPr>
          <w:ilvl w:val="0"/>
          <w:numId w:val="9"/>
        </w:numPr>
        <w:spacing w:before="160" w:after="80" w:line="360" w:lineRule="auto"/>
      </w:pPr>
      <w:r w:rsidRPr="00EF1781">
        <w:t>Gestion multi-conteneurs avec Docker compose (fichier docker-</w:t>
      </w:r>
      <w:proofErr w:type="spellStart"/>
      <w:r w:rsidRPr="00EF1781">
        <w:t>compose.yml</w:t>
      </w:r>
      <w:proofErr w:type="spellEnd"/>
      <w:r w:rsidRPr="00EF1781">
        <w:t>).</w:t>
      </w:r>
    </w:p>
    <w:p w:rsidR="00B05BE0" w:rsidRPr="00EF1781" w:rsidRDefault="00B05BE0" w:rsidP="00042E38">
      <w:pPr>
        <w:pStyle w:val="Paragraphedeliste"/>
        <w:numPr>
          <w:ilvl w:val="0"/>
          <w:numId w:val="9"/>
        </w:numPr>
        <w:spacing w:before="160" w:after="80" w:line="360" w:lineRule="auto"/>
      </w:pPr>
      <w:r w:rsidRPr="00EF1781">
        <w:t>Réseaux Docker interne pour la communication entre conteneurs.</w:t>
      </w:r>
    </w:p>
    <w:p w:rsidR="00B05BE0" w:rsidRPr="00EF1781" w:rsidRDefault="00B05BE0" w:rsidP="00042E38">
      <w:pPr>
        <w:pStyle w:val="Paragraphedeliste"/>
        <w:numPr>
          <w:ilvl w:val="0"/>
          <w:numId w:val="9"/>
        </w:numPr>
        <w:spacing w:before="160" w:after="80" w:line="360" w:lineRule="auto"/>
      </w:pPr>
      <w:r w:rsidRPr="00EF1781">
        <w:t>Volumes persistants pour la conservation des données.</w:t>
      </w:r>
    </w:p>
    <w:p w:rsidR="00B05BE0" w:rsidRPr="00EF1781" w:rsidRDefault="00B05BE0" w:rsidP="00042E38">
      <w:pPr>
        <w:pStyle w:val="Paragraphedeliste"/>
        <w:numPr>
          <w:ilvl w:val="0"/>
          <w:numId w:val="9"/>
        </w:numPr>
        <w:spacing w:before="160" w:after="80" w:line="360" w:lineRule="auto"/>
      </w:pPr>
      <w:r w:rsidRPr="00EF1781">
        <w:t>Conteneurisation, isolation des processus, gestion des images, orchestration multi-conteneurs avec Compose</w:t>
      </w:r>
    </w:p>
    <w:p w:rsidR="0022264F" w:rsidRDefault="0022264F" w:rsidP="00042E38">
      <w:pPr>
        <w:spacing w:before="160" w:after="80" w:line="360" w:lineRule="auto"/>
        <w:rPr>
          <w:b/>
          <w:bCs/>
        </w:rPr>
      </w:pPr>
    </w:p>
    <w:p w:rsidR="00B05BE0" w:rsidRPr="00EF1781" w:rsidRDefault="00B05BE0" w:rsidP="00042E38">
      <w:pPr>
        <w:spacing w:before="160" w:after="80" w:line="360" w:lineRule="auto"/>
        <w:rPr>
          <w:b/>
          <w:bCs/>
        </w:rPr>
      </w:pPr>
      <w:r w:rsidRPr="00EF1781">
        <w:rPr>
          <w:b/>
          <w:bCs/>
        </w:rPr>
        <w:lastRenderedPageBreak/>
        <w:t>Utilisation dans le projet</w:t>
      </w:r>
      <w:r>
        <w:rPr>
          <w:b/>
          <w:bCs/>
        </w:rPr>
        <w:t> :</w:t>
      </w:r>
    </w:p>
    <w:p w:rsidR="00B05BE0" w:rsidRPr="00EF1781" w:rsidRDefault="00B05BE0" w:rsidP="00042E38">
      <w:pPr>
        <w:spacing w:before="160" w:after="80" w:line="360" w:lineRule="auto"/>
        <w:ind w:firstLine="708"/>
      </w:pPr>
      <w:r w:rsidRPr="00EF1781">
        <w:t xml:space="preserve">Dans notre projet, </w:t>
      </w:r>
      <w:r w:rsidR="00E20DAC" w:rsidRPr="00EF1781">
        <w:t>quatre</w:t>
      </w:r>
      <w:r w:rsidRPr="00EF1781">
        <w:t xml:space="preserve"> services sont définis dans le </w:t>
      </w:r>
      <w:proofErr w:type="spellStart"/>
      <w:r w:rsidRPr="00EF1781">
        <w:t>docker-compose.yml:test-database</w:t>
      </w:r>
      <w:proofErr w:type="spellEnd"/>
      <w:r w:rsidRPr="00EF1781">
        <w:t xml:space="preserve">(PostgreSQL), test </w:t>
      </w:r>
      <w:proofErr w:type="spellStart"/>
      <w:r w:rsidRPr="00EF1781">
        <w:t>backend</w:t>
      </w:r>
      <w:proofErr w:type="spellEnd"/>
      <w:r w:rsidRPr="00EF1781">
        <w:t xml:space="preserve"> (</w:t>
      </w:r>
      <w:proofErr w:type="spellStart"/>
      <w:r w:rsidRPr="00EF1781">
        <w:t>Laravel</w:t>
      </w:r>
      <w:proofErr w:type="spellEnd"/>
      <w:r w:rsidRPr="00EF1781">
        <w:t>), test-</w:t>
      </w:r>
      <w:proofErr w:type="spellStart"/>
      <w:r w:rsidRPr="00EF1781">
        <w:t>frontend</w:t>
      </w:r>
      <w:proofErr w:type="spellEnd"/>
      <w:r w:rsidRPr="00EF1781">
        <w:t xml:space="preserve"> (</w:t>
      </w:r>
      <w:proofErr w:type="spellStart"/>
      <w:r w:rsidRPr="00EF1781">
        <w:t>React</w:t>
      </w:r>
      <w:proofErr w:type="spellEnd"/>
      <w:r w:rsidRPr="00EF1781">
        <w:t>/</w:t>
      </w:r>
      <w:proofErr w:type="spellStart"/>
      <w:r w:rsidRPr="00EF1781">
        <w:t>Ngix</w:t>
      </w:r>
      <w:proofErr w:type="spellEnd"/>
      <w:r w:rsidRPr="00EF1781">
        <w:t>) et test-</w:t>
      </w:r>
      <w:proofErr w:type="spellStart"/>
      <w:r w:rsidRPr="00EF1781">
        <w:t>nginx</w:t>
      </w:r>
      <w:proofErr w:type="spellEnd"/>
      <w:r w:rsidRPr="00EF1781">
        <w:t xml:space="preserve"> (reverse proxy). Ces conteneurs communiquent via un réseau Docker interne nomme App-network. La commande docker up –d –</w:t>
      </w:r>
      <w:proofErr w:type="spellStart"/>
      <w:r w:rsidRPr="00EF1781">
        <w:t>build</w:t>
      </w:r>
      <w:proofErr w:type="spellEnd"/>
      <w:r w:rsidRPr="00EF1781">
        <w:t xml:space="preserve"> démarre et configure l’ensemble de l’infrastructure en une seule instruction. Voici les quatre composants de l’application sur chaque serveur :</w:t>
      </w:r>
    </w:p>
    <w:p w:rsidR="00B05BE0" w:rsidRPr="00EF1781" w:rsidRDefault="00B05BE0" w:rsidP="00042E38">
      <w:pPr>
        <w:pStyle w:val="Paragraphedeliste"/>
        <w:numPr>
          <w:ilvl w:val="0"/>
          <w:numId w:val="10"/>
        </w:numPr>
        <w:spacing w:line="360" w:lineRule="auto"/>
      </w:pPr>
      <w:r w:rsidRPr="00EF1781">
        <w:t xml:space="preserve">Test-front end et </w:t>
      </w:r>
      <w:proofErr w:type="spellStart"/>
      <w:r w:rsidRPr="00EF1781">
        <w:t>prod-frontend</w:t>
      </w:r>
      <w:proofErr w:type="spellEnd"/>
      <w:r w:rsidRPr="00EF1781">
        <w:t xml:space="preserve"> : Conteneur </w:t>
      </w:r>
      <w:proofErr w:type="spellStart"/>
      <w:r w:rsidRPr="00EF1781">
        <w:t>Nginx</w:t>
      </w:r>
      <w:proofErr w:type="spellEnd"/>
      <w:r w:rsidRPr="00EF1781">
        <w:t xml:space="preserve"> servant l’interface </w:t>
      </w:r>
      <w:proofErr w:type="spellStart"/>
      <w:r w:rsidRPr="00EF1781">
        <w:t>React</w:t>
      </w:r>
      <w:proofErr w:type="spellEnd"/>
      <w:r w:rsidRPr="00EF1781">
        <w:t xml:space="preserve"> compilée.</w:t>
      </w:r>
    </w:p>
    <w:p w:rsidR="00B05BE0" w:rsidRPr="00EF1781" w:rsidRDefault="00B05BE0" w:rsidP="00042E38">
      <w:pPr>
        <w:pStyle w:val="Paragraphedeliste"/>
        <w:numPr>
          <w:ilvl w:val="0"/>
          <w:numId w:val="10"/>
        </w:numPr>
        <w:spacing w:line="360" w:lineRule="auto"/>
        <w:rPr>
          <w:lang w:val="en-US"/>
        </w:rPr>
      </w:pPr>
      <w:r w:rsidRPr="00EF1781">
        <w:rPr>
          <w:lang w:val="en-US"/>
        </w:rPr>
        <w:t xml:space="preserve">Test-backed </w:t>
      </w:r>
      <w:proofErr w:type="gramStart"/>
      <w:r w:rsidRPr="00EF1781">
        <w:rPr>
          <w:lang w:val="en-US"/>
        </w:rPr>
        <w:t>et</w:t>
      </w:r>
      <w:proofErr w:type="gramEnd"/>
      <w:r w:rsidRPr="00EF1781">
        <w:rPr>
          <w:lang w:val="en-US"/>
        </w:rPr>
        <w:t xml:space="preserve"> prod-backed: continuer PHP 8.2 executant l; API </w:t>
      </w:r>
      <w:proofErr w:type="spellStart"/>
      <w:r w:rsidRPr="00EF1781">
        <w:rPr>
          <w:lang w:val="en-US"/>
        </w:rPr>
        <w:t>Laravel</w:t>
      </w:r>
      <w:proofErr w:type="spellEnd"/>
      <w:r w:rsidRPr="00EF1781">
        <w:rPr>
          <w:lang w:val="en-US"/>
        </w:rPr>
        <w:t>.</w:t>
      </w:r>
    </w:p>
    <w:p w:rsidR="009E38DA" w:rsidRPr="009E38DA" w:rsidRDefault="00B05BE0" w:rsidP="00042E38">
      <w:pPr>
        <w:pStyle w:val="Paragraphedeliste"/>
        <w:numPr>
          <w:ilvl w:val="0"/>
          <w:numId w:val="10"/>
        </w:numPr>
        <w:spacing w:line="360" w:lineRule="auto"/>
      </w:pPr>
      <w:r w:rsidRPr="00EF1781">
        <w:t>Test-</w:t>
      </w:r>
      <w:proofErr w:type="spellStart"/>
      <w:r w:rsidRPr="00EF1781">
        <w:t>database</w:t>
      </w:r>
      <w:proofErr w:type="spellEnd"/>
      <w:r w:rsidRPr="00EF1781">
        <w:t xml:space="preserve"> et </w:t>
      </w:r>
      <w:proofErr w:type="spellStart"/>
      <w:r w:rsidRPr="00EF1781">
        <w:t>prod-database</w:t>
      </w:r>
      <w:proofErr w:type="spellEnd"/>
      <w:r w:rsidRPr="00EF1781">
        <w:t xml:space="preserve"> : conteneur PostgreSQL 15 gérant la bases de données.</w:t>
      </w:r>
    </w:p>
    <w:p w:rsidR="009E38DA" w:rsidRPr="00EF1781" w:rsidRDefault="009E38DA" w:rsidP="00042E38">
      <w:pPr>
        <w:spacing w:before="160" w:after="80" w:line="360" w:lineRule="auto"/>
        <w:rPr>
          <w:b/>
          <w:bCs/>
        </w:rPr>
      </w:pPr>
      <w:r w:rsidRPr="00EF1781">
        <w:rPr>
          <w:b/>
          <w:bCs/>
        </w:rPr>
        <w:t>Avantages</w:t>
      </w:r>
      <w:r>
        <w:rPr>
          <w:b/>
          <w:bCs/>
        </w:rPr>
        <w:t> :</w:t>
      </w:r>
    </w:p>
    <w:p w:rsidR="009E38DA" w:rsidRDefault="009E38DA" w:rsidP="00042E38">
      <w:pPr>
        <w:pStyle w:val="Paragraphedeliste"/>
        <w:numPr>
          <w:ilvl w:val="0"/>
          <w:numId w:val="11"/>
        </w:numPr>
        <w:spacing w:before="160" w:after="80" w:line="360" w:lineRule="auto"/>
      </w:pPr>
      <w:r w:rsidRPr="00EF1781">
        <w:t>Portabilité totale : même comportement sur TEST et PROD.</w:t>
      </w:r>
    </w:p>
    <w:p w:rsidR="00B05BE0" w:rsidRPr="00EF1781" w:rsidRDefault="00B05BE0" w:rsidP="00042E38">
      <w:pPr>
        <w:pStyle w:val="Paragraphedeliste"/>
        <w:numPr>
          <w:ilvl w:val="0"/>
          <w:numId w:val="11"/>
        </w:numPr>
        <w:spacing w:before="160" w:after="80" w:line="360" w:lineRule="auto"/>
      </w:pPr>
      <w:r w:rsidRPr="00EF1781">
        <w:t>Isolation des services : un problème sur un conteneur n’affecte pas les autres</w:t>
      </w:r>
    </w:p>
    <w:p w:rsidR="00B05BE0" w:rsidRPr="00EF1781" w:rsidRDefault="00B05BE0" w:rsidP="00042E38">
      <w:pPr>
        <w:pStyle w:val="Paragraphedeliste"/>
        <w:numPr>
          <w:ilvl w:val="0"/>
          <w:numId w:val="11"/>
        </w:numPr>
        <w:spacing w:before="160" w:after="80" w:line="360" w:lineRule="auto"/>
      </w:pPr>
      <w:r w:rsidRPr="00EF1781">
        <w:t>Déploiement rapide et reproductible à chaque exécution du pipeline.</w:t>
      </w:r>
    </w:p>
    <w:p w:rsidR="00B05BE0" w:rsidRPr="00EF1781" w:rsidRDefault="00B05BE0" w:rsidP="00042E38">
      <w:pPr>
        <w:pStyle w:val="Paragraphedeliste"/>
        <w:numPr>
          <w:ilvl w:val="0"/>
          <w:numId w:val="11"/>
        </w:numPr>
        <w:spacing w:before="160" w:after="80" w:line="360" w:lineRule="auto"/>
      </w:pPr>
      <w:r w:rsidRPr="00EF1781">
        <w:t>Standard industrie très largement adopte et documente.</w:t>
      </w:r>
    </w:p>
    <w:p w:rsidR="00B05BE0" w:rsidRPr="00EF1781" w:rsidRDefault="00B05BE0" w:rsidP="00042E38">
      <w:pPr>
        <w:pStyle w:val="Paragraphedeliste"/>
        <w:numPr>
          <w:ilvl w:val="0"/>
          <w:numId w:val="11"/>
        </w:numPr>
        <w:spacing w:before="160" w:after="80" w:line="360" w:lineRule="auto"/>
      </w:pPr>
      <w:r w:rsidRPr="00EF1781">
        <w:t>Portabilité totale, démarrage rapide, isolation des environnements, reproductibilité garantie</w:t>
      </w:r>
    </w:p>
    <w:p w:rsidR="00B05BE0" w:rsidRPr="00EF1781" w:rsidRDefault="00B05BE0" w:rsidP="00042E38">
      <w:pPr>
        <w:spacing w:before="160" w:after="80" w:line="360" w:lineRule="auto"/>
        <w:rPr>
          <w:b/>
          <w:bCs/>
        </w:rPr>
      </w:pPr>
      <w:r w:rsidRPr="00EF1781">
        <w:rPr>
          <w:b/>
          <w:bCs/>
        </w:rPr>
        <w:t>Limites et inconvénients</w:t>
      </w:r>
      <w:r>
        <w:rPr>
          <w:b/>
          <w:bCs/>
        </w:rPr>
        <w:t> :</w:t>
      </w:r>
    </w:p>
    <w:p w:rsidR="00B05BE0" w:rsidRPr="00EF1781" w:rsidRDefault="00B05BE0" w:rsidP="00042E38">
      <w:pPr>
        <w:pStyle w:val="Paragraphedeliste"/>
        <w:numPr>
          <w:ilvl w:val="0"/>
          <w:numId w:val="12"/>
        </w:numPr>
        <w:spacing w:before="160" w:after="80" w:line="360" w:lineRule="auto"/>
        <w:jc w:val="both"/>
      </w:pPr>
      <w:r w:rsidRPr="00EF1781">
        <w:t xml:space="preserve">Le </w:t>
      </w:r>
      <w:proofErr w:type="spellStart"/>
      <w:r w:rsidRPr="00EF1781">
        <w:t>build</w:t>
      </w:r>
      <w:proofErr w:type="spellEnd"/>
      <w:r w:rsidRPr="00EF1781">
        <w:t xml:space="preserve"> des images nécessites une connexion Internet pour télécharger les images de bases.</w:t>
      </w:r>
    </w:p>
    <w:p w:rsidR="00B05BE0" w:rsidRPr="00EF1781" w:rsidRDefault="00B05BE0" w:rsidP="00042E38">
      <w:pPr>
        <w:pStyle w:val="Paragraphedeliste"/>
        <w:numPr>
          <w:ilvl w:val="0"/>
          <w:numId w:val="12"/>
        </w:numPr>
        <w:spacing w:before="160" w:after="80" w:line="360" w:lineRule="auto"/>
        <w:jc w:val="both"/>
      </w:pPr>
      <w:r w:rsidRPr="00EF1781">
        <w:t>Nécessite de rédiger un Docker file pour chaque service de l ; application.</w:t>
      </w:r>
    </w:p>
    <w:p w:rsidR="00B05BE0" w:rsidRPr="00EF1781" w:rsidRDefault="00B05BE0" w:rsidP="00042E38">
      <w:pPr>
        <w:pStyle w:val="Paragraphedeliste"/>
        <w:numPr>
          <w:ilvl w:val="0"/>
          <w:numId w:val="12"/>
        </w:numPr>
        <w:spacing w:before="160" w:after="80" w:line="360" w:lineRule="auto"/>
        <w:jc w:val="both"/>
      </w:pPr>
      <w:r w:rsidRPr="00EF1781">
        <w:t>Consommation mémoire supplémentaire par rapport à une installation native.</w:t>
      </w:r>
    </w:p>
    <w:p w:rsidR="00B05BE0" w:rsidRPr="00EF1781" w:rsidRDefault="00B05BE0" w:rsidP="00042E38">
      <w:pPr>
        <w:pStyle w:val="Paragraphedeliste"/>
        <w:numPr>
          <w:ilvl w:val="0"/>
          <w:numId w:val="12"/>
        </w:numPr>
        <w:spacing w:before="160" w:after="80" w:line="360" w:lineRule="auto"/>
        <w:jc w:val="both"/>
      </w:pPr>
      <w:r w:rsidRPr="00EF1781">
        <w:t xml:space="preserve">Non adapte à la gestion de très grands clusters (remplace par </w:t>
      </w:r>
      <w:proofErr w:type="spellStart"/>
      <w:r w:rsidRPr="00EF1781">
        <w:t>Kubernetes</w:t>
      </w:r>
      <w:proofErr w:type="spellEnd"/>
      <w:r w:rsidRPr="00EF1781">
        <w:t xml:space="preserve"> dans ce cas).</w:t>
      </w:r>
    </w:p>
    <w:p w:rsidR="0022264F" w:rsidRDefault="0022264F" w:rsidP="0022264F">
      <w:pPr>
        <w:spacing w:before="220" w:after="100" w:line="360" w:lineRule="auto"/>
        <w:ind w:left="0" w:firstLine="0"/>
        <w:rPr>
          <w:b/>
          <w:bCs/>
          <w:iCs/>
        </w:rPr>
      </w:pPr>
    </w:p>
    <w:p w:rsidR="0022264F" w:rsidRDefault="0022264F" w:rsidP="0022264F">
      <w:pPr>
        <w:spacing w:before="220" w:after="100" w:line="360" w:lineRule="auto"/>
        <w:ind w:left="0" w:firstLine="0"/>
        <w:rPr>
          <w:b/>
          <w:bCs/>
          <w:iCs/>
        </w:rPr>
      </w:pPr>
    </w:p>
    <w:p w:rsidR="0022264F" w:rsidRDefault="0022264F" w:rsidP="0022264F">
      <w:pPr>
        <w:spacing w:before="220" w:after="100" w:line="360" w:lineRule="auto"/>
        <w:ind w:left="0" w:firstLine="0"/>
        <w:rPr>
          <w:b/>
          <w:bCs/>
          <w:iCs/>
        </w:rPr>
      </w:pPr>
    </w:p>
    <w:p w:rsidR="0022264F" w:rsidRDefault="0022264F" w:rsidP="0022264F">
      <w:pPr>
        <w:spacing w:before="220" w:after="100" w:line="360" w:lineRule="auto"/>
        <w:ind w:left="0" w:firstLine="0"/>
        <w:rPr>
          <w:b/>
          <w:bCs/>
          <w:iCs/>
        </w:rPr>
      </w:pPr>
    </w:p>
    <w:p w:rsidR="00B05BE0" w:rsidRPr="00EF1781" w:rsidRDefault="0022264F" w:rsidP="0022264F">
      <w:pPr>
        <w:spacing w:before="220" w:after="100" w:line="360" w:lineRule="auto"/>
        <w:ind w:left="0" w:firstLine="0"/>
        <w:rPr>
          <w:b/>
          <w:bCs/>
          <w:iCs/>
        </w:rPr>
      </w:pPr>
      <w:r w:rsidRPr="00EF1781">
        <w:rPr>
          <w:noProof/>
        </w:rPr>
        <w:lastRenderedPageBreak/>
        <w:drawing>
          <wp:anchor distT="0" distB="0" distL="114300" distR="114300" simplePos="0" relativeHeight="251660288" behindDoc="0" locked="0" layoutInCell="1" allowOverlap="1" wp14:anchorId="5DA26246" wp14:editId="39A10460">
            <wp:simplePos x="0" y="0"/>
            <wp:positionH relativeFrom="margin">
              <wp:posOffset>1342764</wp:posOffset>
            </wp:positionH>
            <wp:positionV relativeFrom="paragraph">
              <wp:posOffset>105954</wp:posOffset>
            </wp:positionV>
            <wp:extent cx="2422358" cy="2422358"/>
            <wp:effectExtent l="0" t="0" r="5080" b="508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873afd9-935d-4693-8199-9207f594d3cb.jpg"/>
                    <pic:cNvPicPr/>
                  </pic:nvPicPr>
                  <pic:blipFill>
                    <a:blip r:embed="rId14">
                      <a:extLst>
                        <a:ext uri="{28A0092B-C50C-407E-A947-70E740481C1C}">
                          <a14:useLocalDpi xmlns:a14="http://schemas.microsoft.com/office/drawing/2010/main" val="0"/>
                        </a:ext>
                      </a:extLst>
                    </a:blip>
                    <a:stretch>
                      <a:fillRect/>
                    </a:stretch>
                  </pic:blipFill>
                  <pic:spPr>
                    <a:xfrm>
                      <a:off x="0" y="0"/>
                      <a:ext cx="2422358" cy="2422358"/>
                    </a:xfrm>
                    <a:prstGeom prst="rect">
                      <a:avLst/>
                    </a:prstGeom>
                  </pic:spPr>
                </pic:pic>
              </a:graphicData>
            </a:graphic>
            <wp14:sizeRelH relativeFrom="page">
              <wp14:pctWidth>0</wp14:pctWidth>
            </wp14:sizeRelH>
            <wp14:sizeRelV relativeFrom="page">
              <wp14:pctHeight>0</wp14:pctHeight>
            </wp14:sizeRelV>
          </wp:anchor>
        </w:drawing>
      </w:r>
      <w:r w:rsidR="00B05BE0" w:rsidRPr="00EF1781">
        <w:rPr>
          <w:b/>
          <w:bCs/>
          <w:iCs/>
        </w:rPr>
        <w:t xml:space="preserve">3.3.3 </w:t>
      </w:r>
      <w:proofErr w:type="spellStart"/>
      <w:r w:rsidR="00B05BE0" w:rsidRPr="00EF1781">
        <w:rPr>
          <w:b/>
          <w:bCs/>
          <w:iCs/>
        </w:rPr>
        <w:t>Nginx</w:t>
      </w:r>
      <w:proofErr w:type="spellEnd"/>
    </w:p>
    <w:p w:rsidR="00B05BE0" w:rsidRPr="00EF1781" w:rsidRDefault="00B05BE0" w:rsidP="00042E38">
      <w:pPr>
        <w:spacing w:before="220" w:after="100" w:line="360" w:lineRule="auto"/>
        <w:rPr>
          <w:b/>
          <w:bCs/>
          <w:iCs/>
        </w:rPr>
      </w:pPr>
    </w:p>
    <w:p w:rsidR="00B05BE0" w:rsidRPr="00EF1781" w:rsidRDefault="00B05BE0" w:rsidP="00042E38">
      <w:pPr>
        <w:spacing w:before="220" w:after="100" w:line="360" w:lineRule="auto"/>
      </w:pPr>
    </w:p>
    <w:p w:rsidR="00B05BE0" w:rsidRPr="00EF1781" w:rsidRDefault="00B05BE0" w:rsidP="00042E38">
      <w:pPr>
        <w:pStyle w:val="Paragraphedeliste"/>
        <w:spacing w:before="160" w:after="80" w:line="360" w:lineRule="auto"/>
        <w:jc w:val="both"/>
      </w:pPr>
    </w:p>
    <w:p w:rsidR="00B05BE0" w:rsidRPr="00EF1781" w:rsidRDefault="00B05BE0" w:rsidP="00042E38">
      <w:pPr>
        <w:pStyle w:val="Paragraphedeliste"/>
        <w:spacing w:before="160" w:after="80" w:line="360" w:lineRule="auto"/>
      </w:pPr>
    </w:p>
    <w:p w:rsidR="00B05BE0" w:rsidRPr="00EF1781" w:rsidRDefault="00B05BE0" w:rsidP="00042E38">
      <w:pPr>
        <w:spacing w:before="160" w:after="80" w:line="360" w:lineRule="auto"/>
      </w:pPr>
    </w:p>
    <w:p w:rsidR="00B05BE0" w:rsidRPr="00EF1781" w:rsidRDefault="00B05BE0" w:rsidP="00042E38">
      <w:pPr>
        <w:pStyle w:val="Paragraphedeliste"/>
        <w:spacing w:before="160" w:after="80" w:line="360" w:lineRule="auto"/>
        <w:ind w:left="2136"/>
      </w:pPr>
    </w:p>
    <w:p w:rsidR="00B05BE0" w:rsidRDefault="00B05BE0" w:rsidP="00042E38">
      <w:pPr>
        <w:spacing w:before="160" w:after="80" w:line="360" w:lineRule="auto"/>
      </w:pPr>
    </w:p>
    <w:p w:rsidR="00ED209A" w:rsidRPr="00ED209A" w:rsidRDefault="000919D5" w:rsidP="00042E38">
      <w:pPr>
        <w:pStyle w:val="Lgende"/>
        <w:spacing w:line="360" w:lineRule="auto"/>
        <w:rPr>
          <w:i w:val="0"/>
          <w:iCs w:val="0"/>
          <w:color w:val="auto"/>
          <w:sz w:val="24"/>
          <w:szCs w:val="24"/>
        </w:rPr>
      </w:pPr>
      <w:bookmarkStart w:id="33" w:name="_Toc230119627"/>
      <w:r>
        <w:rPr>
          <w:i w:val="0"/>
          <w:iCs w:val="0"/>
          <w:color w:val="auto"/>
          <w:sz w:val="24"/>
          <w:szCs w:val="24"/>
        </w:rPr>
        <w:t>Figure4</w:t>
      </w:r>
      <w:r w:rsidR="00ED209A" w:rsidRPr="00ED209A">
        <w:rPr>
          <w:i w:val="0"/>
          <w:iCs w:val="0"/>
          <w:color w:val="auto"/>
          <w:sz w:val="24"/>
          <w:szCs w:val="24"/>
        </w:rPr>
        <w:t xml:space="preserve">: Logo </w:t>
      </w:r>
      <w:proofErr w:type="spellStart"/>
      <w:r w:rsidR="00ED209A" w:rsidRPr="00ED209A">
        <w:rPr>
          <w:i w:val="0"/>
          <w:iCs w:val="0"/>
          <w:color w:val="auto"/>
          <w:sz w:val="24"/>
          <w:szCs w:val="24"/>
        </w:rPr>
        <w:t>Nginx</w:t>
      </w:r>
      <w:bookmarkEnd w:id="33"/>
      <w:proofErr w:type="spellEnd"/>
    </w:p>
    <w:p w:rsidR="00B05BE0" w:rsidRPr="008E03B8" w:rsidRDefault="00B05BE0" w:rsidP="00042E38">
      <w:pPr>
        <w:spacing w:before="60" w:after="160" w:line="360" w:lineRule="auto"/>
        <w:jc w:val="right"/>
        <w:rPr>
          <w:b/>
        </w:rPr>
      </w:pPr>
      <w:r>
        <w:rPr>
          <w:b/>
          <w:bCs/>
          <w:i/>
          <w:iCs/>
        </w:rPr>
        <w:tab/>
      </w:r>
      <w:r>
        <w:rPr>
          <w:b/>
          <w:bCs/>
          <w:i/>
          <w:iCs/>
        </w:rPr>
        <w:tab/>
      </w:r>
      <w:r>
        <w:rPr>
          <w:b/>
          <w:bCs/>
          <w:i/>
          <w:iCs/>
        </w:rPr>
        <w:tab/>
      </w:r>
      <w:r>
        <w:rPr>
          <w:b/>
          <w:bCs/>
          <w:i/>
          <w:iCs/>
        </w:rPr>
        <w:tab/>
      </w:r>
      <w:r w:rsidR="00ED209A" w:rsidRPr="008E03B8">
        <w:rPr>
          <w:b/>
          <w:bCs/>
          <w:iCs/>
        </w:rPr>
        <w:t>Source</w:t>
      </w:r>
      <w:r w:rsidRPr="008E03B8">
        <w:rPr>
          <w:b/>
          <w:bCs/>
          <w:iCs/>
        </w:rPr>
        <w:t> :</w:t>
      </w:r>
      <w:r w:rsidRPr="008E03B8">
        <w:rPr>
          <w:b/>
        </w:rPr>
        <w:t xml:space="preserve"> nginx.org</w:t>
      </w:r>
    </w:p>
    <w:p w:rsidR="00836CED" w:rsidRDefault="00B05BE0" w:rsidP="00042E38">
      <w:pPr>
        <w:spacing w:before="160" w:after="80" w:line="360" w:lineRule="auto"/>
        <w:ind w:firstLine="708"/>
      </w:pPr>
      <w:proofErr w:type="spellStart"/>
      <w:r w:rsidRPr="00EF1781">
        <w:t>Nginx</w:t>
      </w:r>
      <w:proofErr w:type="spellEnd"/>
      <w:r w:rsidRPr="00EF1781">
        <w:t xml:space="preserve"> (prononcé "</w:t>
      </w:r>
      <w:proofErr w:type="spellStart"/>
      <w:r w:rsidRPr="00EF1781">
        <w:t>engine</w:t>
      </w:r>
      <w:proofErr w:type="spellEnd"/>
      <w:r w:rsidRPr="00EF1781">
        <w:t xml:space="preserve">-x") est un logiciel open source de serveur web et de reverse proxy créé en 2004 par Igor </w:t>
      </w:r>
      <w:proofErr w:type="spellStart"/>
      <w:r w:rsidRPr="00EF1781">
        <w:t>Sysoev</w:t>
      </w:r>
      <w:proofErr w:type="spellEnd"/>
      <w:r w:rsidR="00E7796C">
        <w:t xml:space="preserve"> [10]</w:t>
      </w:r>
      <w:r w:rsidRPr="00EF1781">
        <w:t>, un ingénieur russe. Il a été conçu pour répondre aux limitations des serveurs web traditionnels face à un grand nombre de connexions simultanées, un problème connu sous le nom de "C10k problème".</w:t>
      </w:r>
    </w:p>
    <w:p w:rsidR="00B05BE0" w:rsidRPr="00EF1781" w:rsidRDefault="00B05BE0" w:rsidP="00042E38">
      <w:pPr>
        <w:spacing w:before="160" w:after="80" w:line="360" w:lineRule="auto"/>
        <w:ind w:firstLine="581"/>
      </w:pPr>
      <w:r w:rsidRPr="00EF1781">
        <w:t xml:space="preserve"> </w:t>
      </w:r>
      <w:proofErr w:type="spellStart"/>
      <w:r w:rsidRPr="00EF1781">
        <w:t>Nginx</w:t>
      </w:r>
      <w:proofErr w:type="spellEnd"/>
      <w:r w:rsidRPr="00EF1781">
        <w:t xml:space="preserve"> adopte une architecture événementielle asynchrone qui lui permet de gérer des milliers de connexions simultanées avec une consommation minimale de mémoire, contrairement aux serveurs traditionnels qui créent un processus ou un thread par connexion.</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Créateur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Igor </w:t>
            </w:r>
            <w:proofErr w:type="spellStart"/>
            <w:r w:rsidRPr="00EF1781">
              <w:t>Sysoev</w:t>
            </w:r>
            <w:proofErr w:type="spellEnd"/>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2004</w:t>
            </w:r>
          </w:p>
        </w:tc>
      </w:tr>
      <w:tr w:rsidR="00B05BE0" w:rsidRPr="008E03B8"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Version utilisée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rPr>
                <w:lang w:val="en-US"/>
              </w:rPr>
            </w:pPr>
            <w:r w:rsidRPr="00EF1781">
              <w:rPr>
                <w:lang w:val="en-US"/>
              </w:rPr>
              <w:t xml:space="preserve">Nginx Alpine 1.29.x (via image Docker </w:t>
            </w:r>
            <w:proofErr w:type="spellStart"/>
            <w:r w:rsidR="00E20DAC" w:rsidRPr="00EF1781">
              <w:rPr>
                <w:lang w:val="en-US"/>
              </w:rPr>
              <w:t>nginx</w:t>
            </w:r>
            <w:proofErr w:type="spellEnd"/>
            <w:r w:rsidR="00E20DAC" w:rsidRPr="00EF1781">
              <w:rPr>
                <w:lang w:val="en-US"/>
              </w:rPr>
              <w:t>: alpine</w:t>
            </w:r>
            <w:r w:rsidRPr="00EF1781">
              <w:rPr>
                <w:lang w:val="en-US"/>
              </w:rPr>
              <w:t>)</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Licence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Open source — BSD-2</w:t>
            </w:r>
          </w:p>
        </w:tc>
      </w:tr>
      <w:tr w:rsidR="00B05BE0" w:rsidRPr="00EF1781" w:rsidTr="0022264F">
        <w:trPr>
          <w:trHeight w:val="459"/>
        </w:trPr>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 officiel</w:t>
            </w:r>
          </w:p>
        </w:tc>
        <w:tc>
          <w:tcPr>
            <w:tcW w:w="6626" w:type="dxa"/>
            <w:shd w:val="clear" w:color="auto" w:fill="auto"/>
            <w:tcMar>
              <w:top w:w="80" w:type="dxa"/>
              <w:left w:w="120" w:type="dxa"/>
              <w:bottom w:w="80" w:type="dxa"/>
              <w:right w:w="120" w:type="dxa"/>
            </w:tcMar>
            <w:hideMark/>
          </w:tcPr>
          <w:p w:rsidR="00B05BE0" w:rsidRPr="00EF1781" w:rsidRDefault="008E03B8" w:rsidP="00042E38">
            <w:pPr>
              <w:spacing w:line="360" w:lineRule="auto"/>
            </w:pPr>
            <w:hyperlink r:id="rId15" w:history="1">
              <w:r w:rsidR="00B05BE0" w:rsidRPr="00623D2E">
                <w:rPr>
                  <w:rStyle w:val="Lienhypertexte"/>
                  <w:color w:val="auto"/>
                </w:rPr>
                <w:t>https://nginx.org/en/docs</w:t>
              </w:r>
            </w:hyperlink>
          </w:p>
        </w:tc>
      </w:tr>
    </w:tbl>
    <w:p w:rsidR="004E216C" w:rsidRPr="0022264F" w:rsidRDefault="00ED209A" w:rsidP="0022264F">
      <w:pPr>
        <w:pStyle w:val="Lgende"/>
        <w:spacing w:line="360" w:lineRule="auto"/>
        <w:ind w:left="0" w:firstLine="0"/>
        <w:rPr>
          <w:b/>
          <w:i w:val="0"/>
          <w:iCs w:val="0"/>
          <w:color w:val="auto"/>
          <w:sz w:val="24"/>
          <w:szCs w:val="24"/>
        </w:rPr>
      </w:pPr>
      <w:bookmarkStart w:id="34" w:name="_Toc230119628"/>
      <w:r w:rsidRPr="00ED209A">
        <w:rPr>
          <w:i w:val="0"/>
          <w:iCs w:val="0"/>
          <w:color w:val="auto"/>
          <w:sz w:val="24"/>
          <w:szCs w:val="24"/>
        </w:rPr>
        <w:t xml:space="preserve">Tableau </w:t>
      </w:r>
      <w:r w:rsidR="004E216C">
        <w:rPr>
          <w:i w:val="0"/>
          <w:iCs w:val="0"/>
          <w:color w:val="auto"/>
          <w:sz w:val="24"/>
          <w:szCs w:val="24"/>
        </w:rPr>
        <w:t>4</w:t>
      </w:r>
      <w:r w:rsidRPr="00ED209A">
        <w:rPr>
          <w:i w:val="0"/>
          <w:iCs w:val="0"/>
          <w:color w:val="auto"/>
          <w:sz w:val="24"/>
          <w:szCs w:val="24"/>
        </w:rPr>
        <w:t>: : Fiche technique Docker</w:t>
      </w:r>
      <w:bookmarkEnd w:id="34"/>
      <w:r w:rsidR="0022264F">
        <w:rPr>
          <w:i w:val="0"/>
          <w:iCs w:val="0"/>
          <w:color w:val="auto"/>
          <w:sz w:val="24"/>
          <w:szCs w:val="24"/>
        </w:rPr>
        <w:t xml:space="preserve">                </w:t>
      </w:r>
      <w:r w:rsidR="0022264F">
        <w:rPr>
          <w:i w:val="0"/>
          <w:iCs w:val="0"/>
          <w:color w:val="auto"/>
          <w:sz w:val="24"/>
          <w:szCs w:val="24"/>
        </w:rPr>
        <w:tab/>
      </w:r>
      <w:r w:rsidR="0022264F">
        <w:rPr>
          <w:i w:val="0"/>
          <w:iCs w:val="0"/>
          <w:color w:val="auto"/>
          <w:sz w:val="24"/>
          <w:szCs w:val="24"/>
        </w:rPr>
        <w:tab/>
      </w:r>
      <w:r w:rsidR="0022264F">
        <w:rPr>
          <w:i w:val="0"/>
          <w:iCs w:val="0"/>
          <w:color w:val="auto"/>
          <w:sz w:val="24"/>
          <w:szCs w:val="24"/>
        </w:rPr>
        <w:tab/>
      </w:r>
      <w:r w:rsidR="0022264F" w:rsidRPr="0022264F">
        <w:rPr>
          <w:i w:val="0"/>
          <w:iCs w:val="0"/>
          <w:color w:val="auto"/>
          <w:sz w:val="24"/>
          <w:szCs w:val="24"/>
        </w:rPr>
        <w:tab/>
      </w:r>
      <w:r w:rsidR="004E216C" w:rsidRPr="0022264F">
        <w:rPr>
          <w:b/>
          <w:i w:val="0"/>
          <w:color w:val="auto"/>
          <w:sz w:val="24"/>
          <w:szCs w:val="24"/>
        </w:rPr>
        <w:t xml:space="preserve">Source : </w:t>
      </w:r>
      <w:r w:rsidR="00AE26AC" w:rsidRPr="0022264F">
        <w:rPr>
          <w:b/>
          <w:i w:val="0"/>
          <w:color w:val="auto"/>
          <w:sz w:val="24"/>
          <w:szCs w:val="24"/>
        </w:rPr>
        <w:t>Auteur</w:t>
      </w:r>
    </w:p>
    <w:p w:rsidR="00B05BE0" w:rsidRPr="00EF1781" w:rsidRDefault="00B05BE0" w:rsidP="00042E38">
      <w:pPr>
        <w:spacing w:before="160" w:after="80" w:line="360" w:lineRule="auto"/>
        <w:rPr>
          <w:b/>
          <w:bCs/>
        </w:rPr>
      </w:pPr>
      <w:r w:rsidRPr="00EF1781">
        <w:rPr>
          <w:b/>
          <w:bCs/>
        </w:rPr>
        <w:lastRenderedPageBreak/>
        <w:t>Fonctionnalités</w:t>
      </w:r>
      <w:r>
        <w:rPr>
          <w:b/>
          <w:bCs/>
        </w:rPr>
        <w:t> :</w:t>
      </w:r>
    </w:p>
    <w:p w:rsidR="00B05BE0" w:rsidRPr="00EF1781" w:rsidRDefault="00B05BE0" w:rsidP="00042E38">
      <w:pPr>
        <w:pStyle w:val="Paragraphedeliste"/>
        <w:numPr>
          <w:ilvl w:val="0"/>
          <w:numId w:val="13"/>
        </w:numPr>
        <w:spacing w:before="160" w:after="80" w:line="360" w:lineRule="auto"/>
      </w:pPr>
      <w:r w:rsidRPr="00EF1781">
        <w:t xml:space="preserve">Serveur web : sert le fichiers statiques HTML, CSS, JavaScript du </w:t>
      </w:r>
      <w:proofErr w:type="spellStart"/>
      <w:r w:rsidRPr="00EF1781">
        <w:t>frontend</w:t>
      </w:r>
      <w:proofErr w:type="spellEnd"/>
      <w:r w:rsidRPr="00EF1781">
        <w:t xml:space="preserve"> </w:t>
      </w:r>
      <w:proofErr w:type="spellStart"/>
      <w:r w:rsidRPr="00EF1781">
        <w:t>React</w:t>
      </w:r>
      <w:proofErr w:type="spellEnd"/>
      <w:r w:rsidRPr="00EF1781">
        <w:t>.</w:t>
      </w:r>
    </w:p>
    <w:p w:rsidR="00B05BE0" w:rsidRPr="00EF1781" w:rsidRDefault="00B05BE0" w:rsidP="00042E38">
      <w:pPr>
        <w:pStyle w:val="Paragraphedeliste"/>
        <w:numPr>
          <w:ilvl w:val="0"/>
          <w:numId w:val="13"/>
        </w:numPr>
        <w:spacing w:before="160" w:after="80" w:line="360" w:lineRule="auto"/>
      </w:pPr>
      <w:r w:rsidRPr="00EF1781">
        <w:t>Reverse proxy : redirige les requetés vers le bon service internet (</w:t>
      </w:r>
      <w:proofErr w:type="spellStart"/>
      <w:r w:rsidRPr="00EF1781">
        <w:t>frontend</w:t>
      </w:r>
      <w:proofErr w:type="spellEnd"/>
      <w:r w:rsidRPr="00EF1781">
        <w:t xml:space="preserve"> ou </w:t>
      </w:r>
      <w:proofErr w:type="spellStart"/>
      <w:r w:rsidRPr="00EF1781">
        <w:t>backend</w:t>
      </w:r>
      <w:proofErr w:type="spellEnd"/>
      <w:r w:rsidRPr="00EF1781">
        <w:t>).</w:t>
      </w:r>
    </w:p>
    <w:p w:rsidR="00B05BE0" w:rsidRPr="00EF1781" w:rsidRDefault="00B05BE0" w:rsidP="00042E38">
      <w:pPr>
        <w:pStyle w:val="Paragraphedeliste"/>
        <w:numPr>
          <w:ilvl w:val="0"/>
          <w:numId w:val="13"/>
        </w:numPr>
        <w:spacing w:before="160" w:after="80" w:line="360" w:lineRule="auto"/>
      </w:pPr>
      <w:proofErr w:type="spellStart"/>
      <w:r w:rsidRPr="00EF1781">
        <w:t>Load</w:t>
      </w:r>
      <w:proofErr w:type="spellEnd"/>
      <w:r w:rsidRPr="00EF1781">
        <w:t xml:space="preserve"> </w:t>
      </w:r>
      <w:proofErr w:type="spellStart"/>
      <w:r w:rsidRPr="00EF1781">
        <w:t>balancing</w:t>
      </w:r>
      <w:proofErr w:type="spellEnd"/>
      <w:r w:rsidRPr="00EF1781">
        <w:t> : distribution des requêtes entre plusieurs serveurs (non utilise ici).</w:t>
      </w:r>
    </w:p>
    <w:p w:rsidR="00B05BE0" w:rsidRPr="00EF1781" w:rsidRDefault="00B05BE0" w:rsidP="00042E38">
      <w:pPr>
        <w:pStyle w:val="Paragraphedeliste"/>
        <w:numPr>
          <w:ilvl w:val="0"/>
          <w:numId w:val="13"/>
        </w:numPr>
        <w:spacing w:before="160" w:after="80" w:line="360" w:lineRule="auto"/>
      </w:pPr>
      <w:r w:rsidRPr="00EF1781">
        <w:t>Gestion SSL/TLS pour les connexions http (perspective future du projet).</w:t>
      </w:r>
    </w:p>
    <w:p w:rsidR="00B05BE0" w:rsidRPr="00EF1781" w:rsidRDefault="00B05BE0" w:rsidP="00042E38">
      <w:pPr>
        <w:pStyle w:val="Paragraphedeliste"/>
        <w:numPr>
          <w:ilvl w:val="0"/>
          <w:numId w:val="13"/>
        </w:numPr>
        <w:spacing w:before="160" w:after="80" w:line="360" w:lineRule="auto"/>
      </w:pPr>
      <w:r w:rsidRPr="00EF1781">
        <w:t xml:space="preserve">Configuration flexible via des blocs servers {} et location {} dans le fichier. </w:t>
      </w:r>
      <w:proofErr w:type="spellStart"/>
      <w:proofErr w:type="gramStart"/>
      <w:r w:rsidRPr="00EF1781">
        <w:t>conf</w:t>
      </w:r>
      <w:proofErr w:type="spellEnd"/>
      <w:proofErr w:type="gramEnd"/>
      <w:r w:rsidRPr="00EF1781">
        <w:t>.</w:t>
      </w:r>
    </w:p>
    <w:p w:rsidR="00B05BE0" w:rsidRPr="00EF1781" w:rsidRDefault="00B05BE0" w:rsidP="00042E38">
      <w:pPr>
        <w:spacing w:before="160" w:after="80" w:line="360" w:lineRule="auto"/>
        <w:rPr>
          <w:b/>
          <w:bCs/>
        </w:rPr>
      </w:pPr>
      <w:r w:rsidRPr="00EF1781">
        <w:rPr>
          <w:b/>
          <w:bCs/>
        </w:rPr>
        <w:t>Utilisation dans le projet</w:t>
      </w:r>
      <w:r>
        <w:rPr>
          <w:b/>
          <w:bCs/>
        </w:rPr>
        <w:t> :</w:t>
      </w:r>
    </w:p>
    <w:p w:rsidR="00B05BE0" w:rsidRPr="00EF1781" w:rsidRDefault="00B05BE0" w:rsidP="00042E38">
      <w:pPr>
        <w:spacing w:before="160" w:after="80" w:line="360" w:lineRule="auto"/>
      </w:pPr>
      <w:r w:rsidRPr="00EF1781">
        <w:rPr>
          <w:b/>
          <w:bCs/>
        </w:rPr>
        <w:tab/>
      </w:r>
      <w:proofErr w:type="spellStart"/>
      <w:r w:rsidRPr="00EF1781">
        <w:rPr>
          <w:bCs/>
        </w:rPr>
        <w:t>Nginx</w:t>
      </w:r>
      <w:proofErr w:type="spellEnd"/>
      <w:r w:rsidRPr="00EF1781">
        <w:rPr>
          <w:bCs/>
        </w:rPr>
        <w:t xml:space="preserve"> est le point d’entrée unique de l’application. Il écoute sur le port 8080 sur le serveur TEST ou port 80 sur le serveur PROD et redirige les requêtes : les chemins sont transmis / au conteneur </w:t>
      </w:r>
      <w:proofErr w:type="spellStart"/>
      <w:r w:rsidRPr="00EF1781">
        <w:rPr>
          <w:bCs/>
        </w:rPr>
        <w:t>frontend</w:t>
      </w:r>
      <w:proofErr w:type="spellEnd"/>
      <w:r w:rsidRPr="00EF1781">
        <w:rPr>
          <w:bCs/>
        </w:rPr>
        <w:t xml:space="preserve"> </w:t>
      </w:r>
      <w:proofErr w:type="spellStart"/>
      <w:r w:rsidRPr="00EF1781">
        <w:rPr>
          <w:bCs/>
        </w:rPr>
        <w:t>React</w:t>
      </w:r>
      <w:proofErr w:type="spellEnd"/>
      <w:r w:rsidRPr="00EF1781">
        <w:rPr>
          <w:bCs/>
        </w:rPr>
        <w:t xml:space="preserve"> et les chemins /api/ sont transmis au conteneur </w:t>
      </w:r>
      <w:proofErr w:type="spellStart"/>
      <w:r w:rsidRPr="00EF1781">
        <w:rPr>
          <w:bCs/>
        </w:rPr>
        <w:t>backend</w:t>
      </w:r>
      <w:proofErr w:type="spellEnd"/>
      <w:r w:rsidRPr="00EF1781">
        <w:rPr>
          <w:bCs/>
        </w:rPr>
        <w:t xml:space="preserve"> </w:t>
      </w:r>
      <w:proofErr w:type="spellStart"/>
      <w:r w:rsidRPr="00EF1781">
        <w:rPr>
          <w:bCs/>
        </w:rPr>
        <w:t>Laravel</w:t>
      </w:r>
      <w:proofErr w:type="spellEnd"/>
      <w:r w:rsidRPr="00EF1781">
        <w:rPr>
          <w:bCs/>
        </w:rPr>
        <w:t>. Cette configuration est stockée dans /</w:t>
      </w:r>
      <w:proofErr w:type="spellStart"/>
      <w:r w:rsidRPr="00EF1781">
        <w:rPr>
          <w:bCs/>
        </w:rPr>
        <w:t>srv</w:t>
      </w:r>
      <w:proofErr w:type="spellEnd"/>
      <w:r w:rsidRPr="00EF1781">
        <w:rPr>
          <w:bCs/>
        </w:rPr>
        <w:t>/test/</w:t>
      </w:r>
      <w:proofErr w:type="spellStart"/>
      <w:r w:rsidRPr="00EF1781">
        <w:rPr>
          <w:bCs/>
        </w:rPr>
        <w:t>nginx</w:t>
      </w:r>
      <w:proofErr w:type="spellEnd"/>
      <w:r w:rsidRPr="00EF1781">
        <w:rPr>
          <w:bCs/>
        </w:rPr>
        <w:t>/sites/</w:t>
      </w:r>
      <w:proofErr w:type="spellStart"/>
      <w:r w:rsidRPr="00EF1781">
        <w:rPr>
          <w:bCs/>
        </w:rPr>
        <w:t>test.conf</w:t>
      </w:r>
      <w:proofErr w:type="spellEnd"/>
      <w:r w:rsidRPr="00EF1781">
        <w:rPr>
          <w:bCs/>
        </w:rPr>
        <w:t xml:space="preserve"> et montée comme volume dans le conteneur </w:t>
      </w:r>
      <w:proofErr w:type="spellStart"/>
      <w:r w:rsidRPr="00EF1781">
        <w:rPr>
          <w:bCs/>
        </w:rPr>
        <w:t>Nginx</w:t>
      </w:r>
      <w:proofErr w:type="spellEnd"/>
      <w:r w:rsidRPr="00EF1781">
        <w:rPr>
          <w:bCs/>
        </w:rPr>
        <w:t>.</w:t>
      </w:r>
      <w:r w:rsidRPr="00EF1781">
        <w:t xml:space="preserve"> Dans notre projet, </w:t>
      </w:r>
      <w:proofErr w:type="spellStart"/>
      <w:r w:rsidRPr="00EF1781">
        <w:t>Nginx</w:t>
      </w:r>
      <w:proofErr w:type="spellEnd"/>
      <w:r w:rsidRPr="00EF1781">
        <w:t xml:space="preserve"> remplit deux rôles distincts et complémentaires sur chaque serveur :</w:t>
      </w:r>
    </w:p>
    <w:p w:rsidR="00836CED" w:rsidRPr="00836CED" w:rsidRDefault="00836CED" w:rsidP="00042E38">
      <w:pPr>
        <w:pStyle w:val="Paragraphedeliste"/>
        <w:spacing w:before="160" w:after="80" w:line="360" w:lineRule="auto"/>
        <w:rPr>
          <w:rStyle w:val="lev"/>
          <w:b w:val="0"/>
        </w:rPr>
      </w:pPr>
    </w:p>
    <w:p w:rsidR="00B05BE0" w:rsidRPr="00EF1781" w:rsidRDefault="00B05BE0" w:rsidP="00042E38">
      <w:pPr>
        <w:pStyle w:val="Paragraphedeliste"/>
        <w:numPr>
          <w:ilvl w:val="0"/>
          <w:numId w:val="14"/>
        </w:numPr>
        <w:spacing w:before="160" w:after="80" w:line="360" w:lineRule="auto"/>
        <w:rPr>
          <w:bCs/>
        </w:rPr>
      </w:pPr>
      <w:r w:rsidRPr="00EF1781">
        <w:rPr>
          <w:rStyle w:val="lev"/>
        </w:rPr>
        <w:t>Premier rôle — Serveur web statique :</w:t>
      </w:r>
      <w:r w:rsidRPr="00EF1781">
        <w:t xml:space="preserve"> Le conteneur </w:t>
      </w:r>
      <w:proofErr w:type="spellStart"/>
      <w:r w:rsidRPr="00EF1781">
        <w:rPr>
          <w:rStyle w:val="CodeHTML"/>
        </w:rPr>
        <w:t>prod-frontend</w:t>
      </w:r>
      <w:proofErr w:type="spellEnd"/>
      <w:r w:rsidRPr="00EF1781">
        <w:t xml:space="preserve"> et </w:t>
      </w:r>
      <w:r w:rsidRPr="00EF1781">
        <w:rPr>
          <w:rStyle w:val="CodeHTML"/>
        </w:rPr>
        <w:t>test-</w:t>
      </w:r>
      <w:proofErr w:type="spellStart"/>
      <w:r w:rsidRPr="00EF1781">
        <w:rPr>
          <w:rStyle w:val="CodeHTML"/>
        </w:rPr>
        <w:t>frontend</w:t>
      </w:r>
      <w:proofErr w:type="spellEnd"/>
      <w:r w:rsidRPr="00EF1781">
        <w:t xml:space="preserve"> utilise </w:t>
      </w:r>
      <w:proofErr w:type="spellStart"/>
      <w:r w:rsidRPr="00EF1781">
        <w:t>Nginx</w:t>
      </w:r>
      <w:proofErr w:type="spellEnd"/>
      <w:r w:rsidRPr="00EF1781">
        <w:t xml:space="preserve"> pour servir les fichiers statiques compilés de l'application </w:t>
      </w:r>
      <w:proofErr w:type="spellStart"/>
      <w:r w:rsidRPr="00EF1781">
        <w:t>React</w:t>
      </w:r>
      <w:proofErr w:type="spellEnd"/>
      <w:r w:rsidRPr="00EF1781">
        <w:t xml:space="preserve"> (HTML, CSS, JavaScript). Lorsqu'un utilisateur accède à l'application via son navigateur, </w:t>
      </w:r>
      <w:proofErr w:type="spellStart"/>
      <w:r w:rsidRPr="00EF1781">
        <w:t>Nginx</w:t>
      </w:r>
      <w:proofErr w:type="spellEnd"/>
      <w:r w:rsidRPr="00EF1781">
        <w:t xml:space="preserve"> renvoie immédiatement ces fichiers sans avoir à exécuter de code, ce qui garantit des temps de réponse très rapides.</w:t>
      </w:r>
    </w:p>
    <w:p w:rsidR="00B05BE0" w:rsidRPr="00EF1781" w:rsidRDefault="00B05BE0" w:rsidP="00042E38">
      <w:pPr>
        <w:pStyle w:val="Paragraphedeliste"/>
        <w:numPr>
          <w:ilvl w:val="0"/>
          <w:numId w:val="14"/>
        </w:numPr>
        <w:spacing w:before="160" w:after="80" w:line="360" w:lineRule="auto"/>
        <w:rPr>
          <w:bCs/>
        </w:rPr>
      </w:pPr>
      <w:r w:rsidRPr="00EF1781">
        <w:rPr>
          <w:rStyle w:val="lev"/>
        </w:rPr>
        <w:t>Deuxième rôle — Reverse proxy :</w:t>
      </w:r>
      <w:r w:rsidRPr="00EF1781">
        <w:t xml:space="preserve"> Le conteneur </w:t>
      </w:r>
      <w:proofErr w:type="spellStart"/>
      <w:r w:rsidRPr="00EF1781">
        <w:rPr>
          <w:rStyle w:val="CodeHTML"/>
        </w:rPr>
        <w:t>prod-nginx</w:t>
      </w:r>
      <w:proofErr w:type="spellEnd"/>
      <w:r w:rsidRPr="00EF1781">
        <w:t xml:space="preserve"> et </w:t>
      </w:r>
      <w:r w:rsidRPr="00EF1781">
        <w:rPr>
          <w:rStyle w:val="CodeHTML"/>
        </w:rPr>
        <w:t>test-</w:t>
      </w:r>
      <w:proofErr w:type="spellStart"/>
      <w:r w:rsidRPr="00EF1781">
        <w:rPr>
          <w:rStyle w:val="CodeHTML"/>
        </w:rPr>
        <w:t>nginx</w:t>
      </w:r>
      <w:proofErr w:type="spellEnd"/>
      <w:r w:rsidRPr="00EF1781">
        <w:t xml:space="preserve"> agit comme point d'entrée unique de l'infrastructure. Il reçoit toutes les requêtes entrantes et les redistribue vers le bon conteneur selon l'URL demandée. Les requêtes vers </w:t>
      </w:r>
      <w:r w:rsidRPr="00EF1781">
        <w:rPr>
          <w:rStyle w:val="CodeHTML"/>
        </w:rPr>
        <w:t>/api/</w:t>
      </w:r>
      <w:r w:rsidRPr="00EF1781">
        <w:t xml:space="preserve"> sont transmises au </w:t>
      </w:r>
      <w:proofErr w:type="spellStart"/>
      <w:r w:rsidRPr="00EF1781">
        <w:t>backend</w:t>
      </w:r>
      <w:proofErr w:type="spellEnd"/>
      <w:r w:rsidRPr="00EF1781">
        <w:t xml:space="preserve"> </w:t>
      </w:r>
      <w:proofErr w:type="spellStart"/>
      <w:r w:rsidRPr="00EF1781">
        <w:t>Laravel</w:t>
      </w:r>
      <w:proofErr w:type="spellEnd"/>
      <w:r w:rsidRPr="00EF1781">
        <w:t xml:space="preserve">, les requêtes vers </w:t>
      </w:r>
      <w:r w:rsidRPr="00EF1781">
        <w:rPr>
          <w:rStyle w:val="CodeHTML"/>
        </w:rPr>
        <w:t>/releases/</w:t>
      </w:r>
      <w:r w:rsidRPr="00EF1781">
        <w:t xml:space="preserve"> donnent accès aux fichiers APK, et toutes les autres requêtes sont dirigées vers le </w:t>
      </w:r>
      <w:proofErr w:type="spellStart"/>
      <w:r w:rsidRPr="00EF1781">
        <w:t>frontend</w:t>
      </w:r>
      <w:proofErr w:type="spellEnd"/>
      <w:r w:rsidRPr="00EF1781">
        <w:t xml:space="preserve"> </w:t>
      </w:r>
      <w:proofErr w:type="spellStart"/>
      <w:r w:rsidRPr="00EF1781">
        <w:t>React</w:t>
      </w:r>
      <w:proofErr w:type="spellEnd"/>
      <w:r w:rsidRPr="00EF1781">
        <w:t>.</w:t>
      </w:r>
    </w:p>
    <w:p w:rsidR="00B05BE0" w:rsidRPr="00EF1781" w:rsidRDefault="00B05BE0" w:rsidP="00042E38">
      <w:pPr>
        <w:spacing w:before="160" w:after="80" w:line="360" w:lineRule="auto"/>
        <w:rPr>
          <w:b/>
          <w:bCs/>
        </w:rPr>
      </w:pPr>
      <w:r w:rsidRPr="00EF1781">
        <w:rPr>
          <w:b/>
          <w:bCs/>
        </w:rPr>
        <w:t>Avantages</w:t>
      </w:r>
      <w:r>
        <w:rPr>
          <w:b/>
          <w:bCs/>
        </w:rPr>
        <w:t> :</w:t>
      </w:r>
    </w:p>
    <w:p w:rsidR="00B05BE0" w:rsidRPr="00EF1781" w:rsidRDefault="00B05BE0" w:rsidP="00042E38">
      <w:pPr>
        <w:pStyle w:val="Paragraphedeliste"/>
        <w:numPr>
          <w:ilvl w:val="0"/>
          <w:numId w:val="15"/>
        </w:numPr>
        <w:spacing w:before="160" w:after="80" w:line="360" w:lineRule="auto"/>
      </w:pPr>
      <w:r w:rsidRPr="00EF1781">
        <w:t xml:space="preserve">Très haute performance : gère de </w:t>
      </w:r>
      <w:r w:rsidR="00E20DAC" w:rsidRPr="00EF1781">
        <w:t>meilleure connexion simultanée</w:t>
      </w:r>
      <w:r w:rsidRPr="00EF1781">
        <w:t>.</w:t>
      </w:r>
    </w:p>
    <w:p w:rsidR="00B05BE0" w:rsidRPr="00EF1781" w:rsidRDefault="00B05BE0" w:rsidP="00042E38">
      <w:pPr>
        <w:pStyle w:val="Paragraphedeliste"/>
        <w:numPr>
          <w:ilvl w:val="0"/>
          <w:numId w:val="15"/>
        </w:numPr>
        <w:spacing w:before="160" w:after="80" w:line="360" w:lineRule="auto"/>
      </w:pPr>
      <w:r w:rsidRPr="00EF1781">
        <w:t>Faible consommation mémoire grâce à son architecture évènementielle</w:t>
      </w:r>
    </w:p>
    <w:p w:rsidR="00B05BE0" w:rsidRPr="00EF1781" w:rsidRDefault="00B05BE0" w:rsidP="00042E38">
      <w:pPr>
        <w:pStyle w:val="Paragraphedeliste"/>
        <w:numPr>
          <w:ilvl w:val="0"/>
          <w:numId w:val="15"/>
        </w:numPr>
        <w:spacing w:before="160" w:after="80" w:line="360" w:lineRule="auto"/>
      </w:pPr>
      <w:r w:rsidRPr="00EF1781">
        <w:t>Image Docker Alpine très léger (moins de 25 Mo).</w:t>
      </w:r>
    </w:p>
    <w:p w:rsidR="00B05BE0" w:rsidRPr="00EF1781" w:rsidRDefault="00B05BE0" w:rsidP="00042E38">
      <w:pPr>
        <w:pStyle w:val="Paragraphedeliste"/>
        <w:numPr>
          <w:ilvl w:val="0"/>
          <w:numId w:val="15"/>
        </w:numPr>
        <w:spacing w:before="160" w:after="80" w:line="360" w:lineRule="auto"/>
      </w:pPr>
      <w:r w:rsidRPr="00EF1781">
        <w:t>Configuration simple et lisible pour le reverse proxy.</w:t>
      </w:r>
    </w:p>
    <w:p w:rsidR="00B05BE0" w:rsidRPr="00EF1781" w:rsidRDefault="00B05BE0" w:rsidP="00042E38">
      <w:pPr>
        <w:spacing w:before="160" w:after="80" w:line="360" w:lineRule="auto"/>
        <w:rPr>
          <w:b/>
          <w:bCs/>
        </w:rPr>
      </w:pPr>
      <w:r w:rsidRPr="00EF1781">
        <w:rPr>
          <w:b/>
          <w:bCs/>
        </w:rPr>
        <w:lastRenderedPageBreak/>
        <w:t>Limites et inconvénients</w:t>
      </w:r>
      <w:r>
        <w:rPr>
          <w:b/>
          <w:bCs/>
        </w:rPr>
        <w:t> :</w:t>
      </w:r>
    </w:p>
    <w:p w:rsidR="00B05BE0" w:rsidRPr="00EF1781" w:rsidRDefault="00B05BE0" w:rsidP="00042E38">
      <w:pPr>
        <w:pStyle w:val="Paragraphedeliste"/>
        <w:numPr>
          <w:ilvl w:val="0"/>
          <w:numId w:val="16"/>
        </w:numPr>
        <w:spacing w:before="160" w:after="80" w:line="360" w:lineRule="auto"/>
      </w:pPr>
      <w:r w:rsidRPr="00EF1781">
        <w:t>La résolution DNS des conteneurs références doit être biactive au démarrage (erreur si un conteneur est absent).</w:t>
      </w:r>
    </w:p>
    <w:p w:rsidR="00B05BE0" w:rsidRPr="00623D2E" w:rsidRDefault="00B05BE0" w:rsidP="00042E38">
      <w:pPr>
        <w:pStyle w:val="Paragraphedeliste"/>
        <w:numPr>
          <w:ilvl w:val="0"/>
          <w:numId w:val="16"/>
        </w:numPr>
        <w:spacing w:before="160" w:after="80" w:line="360" w:lineRule="auto"/>
      </w:pPr>
      <w:r w:rsidRPr="00EF1781">
        <w:t xml:space="preserve">Configuration plus complexe </w:t>
      </w:r>
      <w:r w:rsidR="00E20DAC" w:rsidRPr="00EF1781">
        <w:t>qu’apache</w:t>
      </w:r>
      <w:r w:rsidRPr="00EF1781">
        <w:t xml:space="preserve"> pour le débutant</w:t>
      </w:r>
    </w:p>
    <w:p w:rsidR="00B05BE0" w:rsidRPr="00AD6240" w:rsidRDefault="00B05BE0" w:rsidP="00042E38">
      <w:pPr>
        <w:spacing w:before="220" w:after="100" w:line="360" w:lineRule="auto"/>
        <w:rPr>
          <w:lang w:val="en-US"/>
        </w:rPr>
      </w:pPr>
      <w:r w:rsidRPr="00EF1781">
        <w:rPr>
          <w:noProof/>
        </w:rPr>
        <w:drawing>
          <wp:anchor distT="0" distB="0" distL="114300" distR="114300" simplePos="0" relativeHeight="251661312" behindDoc="0" locked="0" layoutInCell="1" allowOverlap="1" wp14:anchorId="7131B4C2" wp14:editId="1AF0672C">
            <wp:simplePos x="0" y="0"/>
            <wp:positionH relativeFrom="column">
              <wp:posOffset>1244050</wp:posOffset>
            </wp:positionH>
            <wp:positionV relativeFrom="paragraph">
              <wp:posOffset>361934</wp:posOffset>
            </wp:positionV>
            <wp:extent cx="2553717" cy="227447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60px-React-icon.sv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6489" cy="2285850"/>
                    </a:xfrm>
                    <a:prstGeom prst="rect">
                      <a:avLst/>
                    </a:prstGeom>
                  </pic:spPr>
                </pic:pic>
              </a:graphicData>
            </a:graphic>
            <wp14:sizeRelH relativeFrom="page">
              <wp14:pctWidth>0</wp14:pctWidth>
            </wp14:sizeRelH>
            <wp14:sizeRelV relativeFrom="page">
              <wp14:pctHeight>0</wp14:pctHeight>
            </wp14:sizeRelV>
          </wp:anchor>
        </w:drawing>
      </w:r>
      <w:r w:rsidR="008E03B8" w:rsidRPr="008E03B8">
        <w:rPr>
          <w:b/>
          <w:color w:val="auto"/>
        </w:rPr>
        <w:t xml:space="preserve"> III</w:t>
      </w:r>
      <w:r w:rsidRPr="00AD6240">
        <w:rPr>
          <w:b/>
          <w:bCs/>
          <w:iCs/>
          <w:lang w:val="en-US"/>
        </w:rPr>
        <w:t>.3.4 React (frontend)</w:t>
      </w:r>
    </w:p>
    <w:p w:rsidR="00B05BE0" w:rsidRPr="00AD6240" w:rsidRDefault="00B05BE0" w:rsidP="00042E38">
      <w:pPr>
        <w:spacing w:after="120" w:line="360" w:lineRule="auto"/>
        <w:rPr>
          <w:lang w:val="en-US"/>
        </w:rPr>
      </w:pPr>
    </w:p>
    <w:p w:rsidR="00B05BE0" w:rsidRPr="00AD6240" w:rsidRDefault="00B05BE0" w:rsidP="00042E38">
      <w:pPr>
        <w:spacing w:before="160" w:after="80" w:line="360" w:lineRule="auto"/>
        <w:rPr>
          <w:lang w:val="en-US"/>
        </w:rPr>
      </w:pPr>
    </w:p>
    <w:p w:rsidR="00B05BE0" w:rsidRPr="00AD6240" w:rsidRDefault="00B05BE0" w:rsidP="00042E38">
      <w:pPr>
        <w:spacing w:before="160" w:after="80" w:line="360" w:lineRule="auto"/>
        <w:rPr>
          <w:bCs/>
          <w:lang w:val="en-US"/>
        </w:rPr>
      </w:pPr>
    </w:p>
    <w:p w:rsidR="00B05BE0" w:rsidRPr="00AD6240" w:rsidRDefault="00B05BE0" w:rsidP="00042E38">
      <w:pPr>
        <w:spacing w:before="160" w:after="80" w:line="360" w:lineRule="auto"/>
        <w:rPr>
          <w:lang w:val="en-US"/>
        </w:rPr>
      </w:pPr>
      <w:r w:rsidRPr="00AD6240">
        <w:rPr>
          <w:bCs/>
          <w:lang w:val="en-US"/>
        </w:rPr>
        <w:t xml:space="preserve"> </w:t>
      </w:r>
    </w:p>
    <w:p w:rsidR="00B05BE0" w:rsidRPr="00AD6240" w:rsidRDefault="00B05BE0" w:rsidP="00042E38">
      <w:pPr>
        <w:spacing w:before="160" w:after="80" w:line="360" w:lineRule="auto"/>
        <w:rPr>
          <w:lang w:val="en-US"/>
        </w:rPr>
      </w:pPr>
    </w:p>
    <w:p w:rsidR="00B05BE0" w:rsidRPr="00AD6240" w:rsidRDefault="00B05BE0" w:rsidP="00042E38">
      <w:pPr>
        <w:spacing w:before="60" w:after="160" w:line="360" w:lineRule="auto"/>
        <w:rPr>
          <w:bCs/>
          <w:iCs/>
          <w:lang w:val="en-US"/>
        </w:rPr>
      </w:pPr>
    </w:p>
    <w:p w:rsidR="00B05BE0" w:rsidRPr="00AD6240" w:rsidRDefault="00B05BE0" w:rsidP="00042E38">
      <w:pPr>
        <w:spacing w:before="60" w:after="160" w:line="360" w:lineRule="auto"/>
        <w:rPr>
          <w:lang w:val="en-US"/>
        </w:rPr>
      </w:pPr>
    </w:p>
    <w:p w:rsidR="0022264F" w:rsidRDefault="00ED209A" w:rsidP="00042E38">
      <w:pPr>
        <w:pStyle w:val="Lgende"/>
        <w:spacing w:line="360" w:lineRule="auto"/>
        <w:ind w:left="0" w:firstLine="0"/>
        <w:rPr>
          <w:i w:val="0"/>
          <w:iCs w:val="0"/>
          <w:color w:val="auto"/>
          <w:sz w:val="24"/>
          <w:szCs w:val="24"/>
          <w:lang w:val="en-US"/>
        </w:rPr>
      </w:pPr>
      <w:bookmarkStart w:id="35" w:name="_Toc230119702"/>
      <w:r w:rsidRPr="008E03B8">
        <w:rPr>
          <w:i w:val="0"/>
          <w:iCs w:val="0"/>
          <w:color w:val="auto"/>
          <w:sz w:val="24"/>
          <w:szCs w:val="24"/>
          <w:lang w:val="en-US"/>
        </w:rPr>
        <w:t xml:space="preserve">Figure </w:t>
      </w:r>
      <w:r w:rsidRPr="008E03B8">
        <w:rPr>
          <w:i w:val="0"/>
          <w:iCs w:val="0"/>
          <w:color w:val="auto"/>
          <w:sz w:val="24"/>
          <w:szCs w:val="24"/>
        </w:rPr>
        <w:fldChar w:fldCharType="begin"/>
      </w:r>
      <w:r w:rsidRPr="008E03B8">
        <w:rPr>
          <w:i w:val="0"/>
          <w:iCs w:val="0"/>
          <w:color w:val="auto"/>
          <w:sz w:val="24"/>
          <w:szCs w:val="24"/>
          <w:lang w:val="en-US"/>
        </w:rPr>
        <w:instrText xml:space="preserve"> SEQ Figure \* ARABIC </w:instrText>
      </w:r>
      <w:r w:rsidRPr="008E03B8">
        <w:rPr>
          <w:i w:val="0"/>
          <w:iCs w:val="0"/>
          <w:color w:val="auto"/>
          <w:sz w:val="24"/>
          <w:szCs w:val="24"/>
        </w:rPr>
        <w:fldChar w:fldCharType="separate"/>
      </w:r>
      <w:r w:rsidR="009F2980" w:rsidRPr="008E03B8">
        <w:rPr>
          <w:i w:val="0"/>
          <w:iCs w:val="0"/>
          <w:noProof/>
          <w:color w:val="auto"/>
          <w:sz w:val="24"/>
          <w:szCs w:val="24"/>
          <w:lang w:val="en-US"/>
        </w:rPr>
        <w:t>3</w:t>
      </w:r>
      <w:r w:rsidRPr="008E03B8">
        <w:rPr>
          <w:i w:val="0"/>
          <w:iCs w:val="0"/>
          <w:color w:val="auto"/>
          <w:sz w:val="24"/>
          <w:szCs w:val="24"/>
        </w:rPr>
        <w:fldChar w:fldCharType="end"/>
      </w:r>
      <w:proofErr w:type="gramStart"/>
      <w:r w:rsidRPr="008E03B8">
        <w:rPr>
          <w:i w:val="0"/>
          <w:iCs w:val="0"/>
          <w:color w:val="auto"/>
          <w:sz w:val="24"/>
          <w:szCs w:val="24"/>
          <w:lang w:val="en-US"/>
        </w:rPr>
        <w:t>: :</w:t>
      </w:r>
      <w:proofErr w:type="gramEnd"/>
      <w:r w:rsidRPr="008E03B8">
        <w:rPr>
          <w:i w:val="0"/>
          <w:iCs w:val="0"/>
          <w:color w:val="auto"/>
          <w:sz w:val="24"/>
          <w:szCs w:val="24"/>
          <w:lang w:val="en-US"/>
        </w:rPr>
        <w:t xml:space="preserve"> : Logo React</w:t>
      </w:r>
      <w:bookmarkEnd w:id="35"/>
      <w:r w:rsidR="00260D1D" w:rsidRPr="008E03B8">
        <w:rPr>
          <w:i w:val="0"/>
          <w:iCs w:val="0"/>
          <w:color w:val="auto"/>
          <w:sz w:val="24"/>
          <w:szCs w:val="24"/>
          <w:lang w:val="en-US"/>
        </w:rPr>
        <w:tab/>
      </w:r>
      <w:r w:rsidR="00260D1D" w:rsidRPr="008E03B8">
        <w:rPr>
          <w:i w:val="0"/>
          <w:iCs w:val="0"/>
          <w:color w:val="auto"/>
          <w:sz w:val="24"/>
          <w:szCs w:val="24"/>
          <w:lang w:val="en-US"/>
        </w:rPr>
        <w:tab/>
      </w:r>
      <w:r w:rsidR="00260D1D" w:rsidRPr="008E03B8">
        <w:rPr>
          <w:i w:val="0"/>
          <w:iCs w:val="0"/>
          <w:color w:val="auto"/>
          <w:sz w:val="24"/>
          <w:szCs w:val="24"/>
          <w:lang w:val="en-US"/>
        </w:rPr>
        <w:tab/>
      </w:r>
      <w:r w:rsidR="00260D1D" w:rsidRPr="008E03B8">
        <w:rPr>
          <w:i w:val="0"/>
          <w:iCs w:val="0"/>
          <w:color w:val="auto"/>
          <w:sz w:val="24"/>
          <w:szCs w:val="24"/>
          <w:lang w:val="en-US"/>
        </w:rPr>
        <w:tab/>
      </w:r>
    </w:p>
    <w:p w:rsidR="00B05BE0" w:rsidRPr="008E03B8" w:rsidRDefault="00E20DAC" w:rsidP="0022264F">
      <w:pPr>
        <w:pStyle w:val="Lgende"/>
        <w:spacing w:line="360" w:lineRule="auto"/>
        <w:ind w:left="4956" w:firstLine="708"/>
        <w:rPr>
          <w:i w:val="0"/>
          <w:iCs w:val="0"/>
          <w:color w:val="auto"/>
          <w:sz w:val="24"/>
          <w:szCs w:val="24"/>
          <w:lang w:val="en-US"/>
        </w:rPr>
      </w:pPr>
      <w:proofErr w:type="gramStart"/>
      <w:r w:rsidRPr="008E03B8">
        <w:rPr>
          <w:b/>
          <w:bCs/>
          <w:i w:val="0"/>
          <w:color w:val="auto"/>
          <w:sz w:val="24"/>
          <w:szCs w:val="24"/>
          <w:lang w:val="en-US"/>
        </w:rPr>
        <w:t>source</w:t>
      </w:r>
      <w:proofErr w:type="gramEnd"/>
      <w:r w:rsidRPr="008E03B8">
        <w:rPr>
          <w:b/>
          <w:bCs/>
          <w:i w:val="0"/>
          <w:color w:val="auto"/>
          <w:sz w:val="24"/>
          <w:szCs w:val="24"/>
          <w:lang w:val="en-US"/>
        </w:rPr>
        <w:t>:</w:t>
      </w:r>
      <w:r w:rsidR="00673C2D" w:rsidRPr="008E03B8">
        <w:rPr>
          <w:i w:val="0"/>
          <w:color w:val="auto"/>
          <w:sz w:val="24"/>
          <w:szCs w:val="24"/>
          <w:lang w:val="en-US"/>
        </w:rPr>
        <w:t xml:space="preserve"> Meta Platforms, Inc.</w:t>
      </w:r>
    </w:p>
    <w:p w:rsidR="00B05BE0" w:rsidRPr="00EF1781" w:rsidRDefault="00B05BE0" w:rsidP="00042E38">
      <w:pPr>
        <w:spacing w:before="60" w:after="160" w:line="360" w:lineRule="auto"/>
        <w:ind w:firstLine="581"/>
        <w:rPr>
          <w:bCs/>
          <w:iCs/>
        </w:rPr>
      </w:pPr>
      <w:proofErr w:type="spellStart"/>
      <w:r w:rsidRPr="00EF1781">
        <w:rPr>
          <w:bCs/>
          <w:iCs/>
        </w:rPr>
        <w:t>Reac</w:t>
      </w:r>
      <w:r w:rsidRPr="00EF1781">
        <w:rPr>
          <w:b/>
          <w:bCs/>
          <w:iCs/>
        </w:rPr>
        <w:t>t</w:t>
      </w:r>
      <w:proofErr w:type="spellEnd"/>
      <w:r w:rsidRPr="00EF1781">
        <w:rPr>
          <w:b/>
          <w:bCs/>
          <w:iCs/>
        </w:rPr>
        <w:t xml:space="preserve"> </w:t>
      </w:r>
      <w:r w:rsidRPr="00EF1781">
        <w:rPr>
          <w:bCs/>
          <w:iCs/>
        </w:rPr>
        <w:t xml:space="preserve">est une bibliothèque JavaScript open source développée par Facebook (aujourd’hui </w:t>
      </w:r>
      <w:proofErr w:type="gramStart"/>
      <w:r w:rsidRPr="00EF1781">
        <w:rPr>
          <w:bCs/>
          <w:iCs/>
        </w:rPr>
        <w:t>Meta )</w:t>
      </w:r>
      <w:proofErr w:type="gramEnd"/>
      <w:r w:rsidRPr="00EF1781">
        <w:rPr>
          <w:bCs/>
          <w:iCs/>
        </w:rPr>
        <w:t xml:space="preserve"> et publiée en 2013</w:t>
      </w:r>
      <w:r w:rsidR="00E7796C">
        <w:rPr>
          <w:bCs/>
          <w:iCs/>
        </w:rPr>
        <w:t xml:space="preserve"> </w:t>
      </w:r>
      <w:r w:rsidR="00E7796C">
        <w:t>[11]</w:t>
      </w:r>
      <w:r w:rsidR="00E7796C">
        <w:rPr>
          <w:bCs/>
          <w:iCs/>
        </w:rPr>
        <w:t>.</w:t>
      </w:r>
      <w:r w:rsidRPr="00EF1781">
        <w:rPr>
          <w:bCs/>
          <w:iCs/>
        </w:rPr>
        <w:t xml:space="preserve"> Elle spécialisée dans la construction d’interface utilisateur interactives et performantes pour les application web. </w:t>
      </w:r>
      <w:proofErr w:type="spellStart"/>
      <w:r w:rsidRPr="00EF1781">
        <w:rPr>
          <w:bCs/>
          <w:iCs/>
        </w:rPr>
        <w:t>React</w:t>
      </w:r>
      <w:proofErr w:type="spellEnd"/>
      <w:r w:rsidRPr="00EF1781">
        <w:rPr>
          <w:bCs/>
          <w:iCs/>
        </w:rPr>
        <w:t xml:space="preserve"> introduit le concept de composants réutilisables : l’interface est découpée en pétotes unités indépendantes, chacune gérant </w:t>
      </w:r>
      <w:r w:rsidR="00E20DAC" w:rsidRPr="00EF1781">
        <w:rPr>
          <w:bCs/>
          <w:iCs/>
        </w:rPr>
        <w:t>son</w:t>
      </w:r>
      <w:r w:rsidRPr="00EF1781">
        <w:rPr>
          <w:bCs/>
          <w:iCs/>
        </w:rPr>
        <w:t xml:space="preserve"> propre état et son propre visuel.</w:t>
      </w:r>
    </w:p>
    <w:p w:rsidR="00B05BE0" w:rsidRPr="00EF1781" w:rsidRDefault="00836CED" w:rsidP="00042E38">
      <w:pPr>
        <w:spacing w:before="60" w:after="160" w:line="360" w:lineRule="auto"/>
        <w:rPr>
          <w:bCs/>
          <w:iCs/>
        </w:rPr>
      </w:pPr>
      <w:r>
        <w:rPr>
          <w:bCs/>
          <w:iCs/>
        </w:rPr>
        <w:tab/>
      </w:r>
      <w:r w:rsidR="00B05BE0" w:rsidRPr="00EF1781">
        <w:rPr>
          <w:bCs/>
          <w:iCs/>
        </w:rPr>
        <w:tab/>
      </w:r>
      <w:proofErr w:type="spellStart"/>
      <w:r w:rsidR="00B05BE0" w:rsidRPr="00EF1781">
        <w:rPr>
          <w:bCs/>
          <w:iCs/>
        </w:rPr>
        <w:t>React</w:t>
      </w:r>
      <w:proofErr w:type="spellEnd"/>
      <w:r w:rsidR="00B05BE0" w:rsidRPr="00EF1781">
        <w:rPr>
          <w:bCs/>
          <w:iCs/>
        </w:rPr>
        <w:t xml:space="preserve"> utilise un DOM virtuel (virtuel DOM), une représentation en mémoire de l’interface qui lui permet de calculer les différences entre l’état précèdent et le nouvel état de l’interface, et de mettre à jour que les parties qui ont réellement changent. Cela rend les applications </w:t>
      </w:r>
      <w:proofErr w:type="spellStart"/>
      <w:r w:rsidR="00B05BE0" w:rsidRPr="00EF1781">
        <w:rPr>
          <w:bCs/>
          <w:iCs/>
        </w:rPr>
        <w:t>Réact</w:t>
      </w:r>
      <w:proofErr w:type="spellEnd"/>
      <w:r w:rsidR="00B05BE0" w:rsidRPr="00EF1781">
        <w:rPr>
          <w:bCs/>
          <w:iCs/>
        </w:rPr>
        <w:t xml:space="preserve"> très performantes même lorsque l’interface est complexe et dynamique.</w:t>
      </w:r>
    </w:p>
    <w:p w:rsidR="00B05BE0" w:rsidRPr="00EF1781" w:rsidRDefault="00B05BE0" w:rsidP="00042E38">
      <w:pPr>
        <w:spacing w:before="60" w:after="160" w:line="360" w:lineRule="auto"/>
        <w:rPr>
          <w:bCs/>
          <w:iCs/>
        </w:rPr>
      </w:pPr>
      <w:r w:rsidRPr="00EF1781">
        <w:rPr>
          <w:bCs/>
          <w:iCs/>
        </w:rPr>
        <w:tab/>
      </w:r>
      <w:r w:rsidR="00836CED">
        <w:rPr>
          <w:bCs/>
          <w:iCs/>
        </w:rPr>
        <w:tab/>
      </w:r>
      <w:r w:rsidRPr="00EF1781">
        <w:rPr>
          <w:bCs/>
          <w:iCs/>
        </w:rPr>
        <w:t xml:space="preserve">Dans notre projet, le </w:t>
      </w:r>
      <w:proofErr w:type="spellStart"/>
      <w:r w:rsidRPr="00EF1781">
        <w:rPr>
          <w:bCs/>
          <w:iCs/>
        </w:rPr>
        <w:t>frontend</w:t>
      </w:r>
      <w:proofErr w:type="spellEnd"/>
      <w:r w:rsidRPr="00EF1781">
        <w:rPr>
          <w:bCs/>
          <w:iCs/>
        </w:rPr>
        <w:t xml:space="preserve"> </w:t>
      </w:r>
      <w:proofErr w:type="spellStart"/>
      <w:r w:rsidRPr="00EF1781">
        <w:rPr>
          <w:bCs/>
          <w:iCs/>
        </w:rPr>
        <w:t>React</w:t>
      </w:r>
      <w:proofErr w:type="spellEnd"/>
      <w:r w:rsidRPr="00EF1781">
        <w:rPr>
          <w:bCs/>
          <w:iCs/>
        </w:rPr>
        <w:t xml:space="preserve"> utilise Vite comme outil de construction. Vite, crée par </w:t>
      </w:r>
      <w:proofErr w:type="spellStart"/>
      <w:r w:rsidRPr="00EF1781">
        <w:rPr>
          <w:bCs/>
          <w:iCs/>
        </w:rPr>
        <w:t>Evan</w:t>
      </w:r>
      <w:proofErr w:type="spellEnd"/>
      <w:r w:rsidRPr="00EF1781">
        <w:rPr>
          <w:bCs/>
          <w:iCs/>
        </w:rPr>
        <w:t xml:space="preserve"> You en 2020</w:t>
      </w:r>
      <w:r w:rsidR="00E7796C">
        <w:rPr>
          <w:bCs/>
          <w:iCs/>
        </w:rPr>
        <w:t xml:space="preserve"> </w:t>
      </w:r>
      <w:r w:rsidR="00E7796C">
        <w:t>[12]</w:t>
      </w:r>
      <w:r w:rsidRPr="00EF1781">
        <w:rPr>
          <w:bCs/>
          <w:iCs/>
        </w:rPr>
        <w:t xml:space="preserve">, est reconnu pour sa rapidité de démarrage et de rechargement en développement. La command nm rune </w:t>
      </w:r>
      <w:proofErr w:type="spellStart"/>
      <w:r w:rsidRPr="00EF1781">
        <w:rPr>
          <w:bCs/>
          <w:iCs/>
        </w:rPr>
        <w:t>build</w:t>
      </w:r>
      <w:proofErr w:type="spellEnd"/>
      <w:r w:rsidRPr="00EF1781">
        <w:rPr>
          <w:bCs/>
          <w:iCs/>
        </w:rPr>
        <w:t xml:space="preserve"> produit des fichiers statiques optimises (HTML, CSS, JavaScript) qui sont ensuite servis par </w:t>
      </w:r>
      <w:proofErr w:type="spellStart"/>
      <w:r w:rsidRPr="00EF1781">
        <w:rPr>
          <w:bCs/>
          <w:iCs/>
        </w:rPr>
        <w:t>Nginx</w:t>
      </w:r>
      <w:proofErr w:type="spellEnd"/>
      <w:r w:rsidRPr="00EF1781">
        <w:rPr>
          <w:bCs/>
          <w:iCs/>
        </w:rPr>
        <w:t xml:space="preserve"> les serveurs de test et de production.</w:t>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lastRenderedPageBreak/>
              <w:t>Créateur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Meta (Facebook) — Jordan Walke</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2013</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Version utilisée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proofErr w:type="spellStart"/>
            <w:r w:rsidRPr="00EF1781">
              <w:t>React</w:t>
            </w:r>
            <w:proofErr w:type="spellEnd"/>
            <w:r w:rsidRPr="00EF1781">
              <w:t xml:space="preserve"> 18.x avec Vite 5.x</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Licence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Open source — MIT</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 officiel</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https://react.dev | </w:t>
            </w:r>
            <w:hyperlink r:id="rId17" w:history="1">
              <w:r w:rsidRPr="00623D2E">
                <w:rPr>
                  <w:rStyle w:val="Lienhypertexte"/>
                  <w:color w:val="auto"/>
                </w:rPr>
                <w:t>https://vitejs.dev</w:t>
              </w:r>
            </w:hyperlink>
          </w:p>
        </w:tc>
      </w:tr>
    </w:tbl>
    <w:p w:rsidR="00B05BE0" w:rsidRDefault="00ED209A" w:rsidP="00042E38">
      <w:pPr>
        <w:pStyle w:val="Lgende"/>
        <w:spacing w:line="360" w:lineRule="auto"/>
        <w:rPr>
          <w:i w:val="0"/>
          <w:iCs w:val="0"/>
          <w:color w:val="auto"/>
          <w:sz w:val="24"/>
          <w:szCs w:val="24"/>
        </w:rPr>
      </w:pPr>
      <w:bookmarkStart w:id="36" w:name="_Toc230119629"/>
      <w:r w:rsidRPr="00ED209A">
        <w:rPr>
          <w:i w:val="0"/>
          <w:iCs w:val="0"/>
          <w:color w:val="auto"/>
          <w:sz w:val="24"/>
          <w:szCs w:val="24"/>
        </w:rPr>
        <w:t xml:space="preserve">Tableau </w:t>
      </w:r>
      <w:r w:rsidR="004E216C">
        <w:rPr>
          <w:i w:val="0"/>
          <w:iCs w:val="0"/>
          <w:color w:val="auto"/>
          <w:sz w:val="24"/>
          <w:szCs w:val="24"/>
        </w:rPr>
        <w:t>5</w:t>
      </w:r>
      <w:r w:rsidRPr="00ED209A">
        <w:rPr>
          <w:i w:val="0"/>
          <w:iCs w:val="0"/>
          <w:color w:val="auto"/>
          <w:sz w:val="24"/>
          <w:szCs w:val="24"/>
        </w:rPr>
        <w:t xml:space="preserve">: : Fiche technique </w:t>
      </w:r>
      <w:proofErr w:type="spellStart"/>
      <w:r w:rsidRPr="00ED209A">
        <w:rPr>
          <w:i w:val="0"/>
          <w:iCs w:val="0"/>
          <w:color w:val="auto"/>
          <w:sz w:val="24"/>
          <w:szCs w:val="24"/>
        </w:rPr>
        <w:t>React</w:t>
      </w:r>
      <w:bookmarkEnd w:id="36"/>
      <w:proofErr w:type="spellEnd"/>
    </w:p>
    <w:p w:rsidR="004E216C" w:rsidRPr="004E216C" w:rsidRDefault="004E216C" w:rsidP="00042E38">
      <w:pPr>
        <w:spacing w:line="360" w:lineRule="auto"/>
        <w:ind w:left="5791" w:firstLine="581"/>
      </w:pPr>
      <w:r>
        <w:t xml:space="preserve">Source : </w:t>
      </w:r>
      <w:proofErr w:type="spellStart"/>
      <w:r>
        <w:t>react.dev</w:t>
      </w:r>
      <w:proofErr w:type="spellEnd"/>
    </w:p>
    <w:p w:rsidR="00B05BE0" w:rsidRPr="00EF1781" w:rsidRDefault="00B05BE0" w:rsidP="00042E38">
      <w:pPr>
        <w:spacing w:before="160" w:after="80" w:line="360" w:lineRule="auto"/>
        <w:rPr>
          <w:b/>
          <w:bCs/>
        </w:rPr>
      </w:pPr>
      <w:r w:rsidRPr="00EF1781">
        <w:rPr>
          <w:b/>
          <w:bCs/>
        </w:rPr>
        <w:t>Fonctionnalités</w:t>
      </w:r>
      <w:r>
        <w:rPr>
          <w:b/>
          <w:bCs/>
        </w:rPr>
        <w:t> :</w:t>
      </w:r>
    </w:p>
    <w:p w:rsidR="00B05BE0" w:rsidRPr="00EF1781" w:rsidRDefault="00B05BE0" w:rsidP="00042E38">
      <w:pPr>
        <w:pStyle w:val="Paragraphedeliste"/>
        <w:numPr>
          <w:ilvl w:val="0"/>
          <w:numId w:val="18"/>
        </w:numPr>
        <w:spacing w:before="160" w:after="80" w:line="360" w:lineRule="auto"/>
      </w:pPr>
      <w:r w:rsidRPr="00EF1781">
        <w:t xml:space="preserve">Composants réutilisables : l’interface est découpée </w:t>
      </w:r>
      <w:r w:rsidR="00E20DAC" w:rsidRPr="00EF1781">
        <w:t>une unité indépendante et modulaire</w:t>
      </w:r>
      <w:r w:rsidRPr="00EF1781">
        <w:t>.</w:t>
      </w:r>
    </w:p>
    <w:p w:rsidR="00B05BE0" w:rsidRPr="00EF1781" w:rsidRDefault="00B05BE0" w:rsidP="00042E38">
      <w:pPr>
        <w:pStyle w:val="Paragraphedeliste"/>
        <w:numPr>
          <w:ilvl w:val="0"/>
          <w:numId w:val="18"/>
        </w:numPr>
        <w:spacing w:before="160" w:after="80" w:line="360" w:lineRule="auto"/>
      </w:pPr>
      <w:r w:rsidRPr="00EF1781">
        <w:t>Virtual DOM : mise à jour optimisée de l’interface, seules les parties modifiées sont recalculées</w:t>
      </w:r>
    </w:p>
    <w:p w:rsidR="00B05BE0" w:rsidRPr="00EF1781" w:rsidRDefault="00B05BE0" w:rsidP="00042E38">
      <w:pPr>
        <w:pStyle w:val="Paragraphedeliste"/>
        <w:numPr>
          <w:ilvl w:val="0"/>
          <w:numId w:val="18"/>
        </w:numPr>
        <w:spacing w:before="160" w:after="80" w:line="360" w:lineRule="auto"/>
      </w:pPr>
      <w:r w:rsidRPr="00EF1781">
        <w:t xml:space="preserve">Gestion de l’état avec les </w:t>
      </w:r>
      <w:proofErr w:type="spellStart"/>
      <w:r w:rsidRPr="00EF1781">
        <w:t>hooks</w:t>
      </w:r>
      <w:proofErr w:type="spellEnd"/>
      <w:r w:rsidRPr="00EF1781">
        <w:t xml:space="preserve"> (</w:t>
      </w:r>
      <w:proofErr w:type="spellStart"/>
      <w:r w:rsidRPr="00EF1781">
        <w:t>UseState</w:t>
      </w:r>
      <w:proofErr w:type="spellEnd"/>
      <w:r w:rsidRPr="00EF1781">
        <w:t xml:space="preserve">, </w:t>
      </w:r>
      <w:proofErr w:type="spellStart"/>
      <w:r w:rsidRPr="00EF1781">
        <w:t>UseEffetct</w:t>
      </w:r>
      <w:proofErr w:type="spellEnd"/>
      <w:r w:rsidRPr="00EF1781">
        <w:t xml:space="preserve">, </w:t>
      </w:r>
      <w:proofErr w:type="spellStart"/>
      <w:r w:rsidRPr="00EF1781">
        <w:t>UseContext</w:t>
      </w:r>
      <w:proofErr w:type="spellEnd"/>
      <w:r w:rsidRPr="00EF1781">
        <w:t>).</w:t>
      </w:r>
    </w:p>
    <w:p w:rsidR="00B05BE0" w:rsidRPr="00EF1781" w:rsidRDefault="00B05BE0" w:rsidP="00042E38">
      <w:pPr>
        <w:pStyle w:val="Paragraphedeliste"/>
        <w:numPr>
          <w:ilvl w:val="0"/>
          <w:numId w:val="18"/>
        </w:numPr>
        <w:spacing w:before="160" w:after="80" w:line="360" w:lineRule="auto"/>
      </w:pPr>
      <w:r w:rsidRPr="00EF1781">
        <w:t xml:space="preserve">Routage avec </w:t>
      </w:r>
      <w:proofErr w:type="spellStart"/>
      <w:r w:rsidRPr="00EF1781">
        <w:t>React</w:t>
      </w:r>
      <w:proofErr w:type="spellEnd"/>
      <w:r w:rsidRPr="00EF1781">
        <w:t xml:space="preserve"> Router pour la navigation entre les pages de l’application.</w:t>
      </w:r>
    </w:p>
    <w:p w:rsidR="00B05BE0" w:rsidRPr="00EF1781" w:rsidRDefault="00B05BE0" w:rsidP="00042E38">
      <w:pPr>
        <w:pStyle w:val="Paragraphedeliste"/>
        <w:numPr>
          <w:ilvl w:val="0"/>
          <w:numId w:val="18"/>
        </w:numPr>
        <w:spacing w:before="160" w:after="80" w:line="360" w:lineRule="auto"/>
      </w:pPr>
      <w:proofErr w:type="spellStart"/>
      <w:r w:rsidRPr="00EF1781">
        <w:t>Build</w:t>
      </w:r>
      <w:proofErr w:type="spellEnd"/>
      <w:r w:rsidRPr="00EF1781">
        <w:t xml:space="preserve"> de production avec vite : produit des fichiers statiques optimises dans le dossier disait/.</w:t>
      </w:r>
    </w:p>
    <w:p w:rsidR="00B05BE0" w:rsidRPr="00EF1781" w:rsidRDefault="00B05BE0" w:rsidP="00042E38">
      <w:pPr>
        <w:spacing w:before="160" w:after="80" w:line="360" w:lineRule="auto"/>
        <w:rPr>
          <w:b/>
          <w:bCs/>
        </w:rPr>
      </w:pPr>
      <w:r w:rsidRPr="00EF1781">
        <w:rPr>
          <w:b/>
          <w:bCs/>
        </w:rPr>
        <w:t>Utilisation dans le projet</w:t>
      </w:r>
      <w:r>
        <w:rPr>
          <w:b/>
          <w:bCs/>
        </w:rPr>
        <w:t> :</w:t>
      </w:r>
    </w:p>
    <w:p w:rsidR="00B05BE0" w:rsidRPr="00EF1781" w:rsidRDefault="00B05BE0" w:rsidP="00042E38">
      <w:pPr>
        <w:spacing w:before="160" w:after="80" w:line="360" w:lineRule="auto"/>
        <w:rPr>
          <w:bCs/>
        </w:rPr>
      </w:pPr>
      <w:r w:rsidRPr="00EF1781">
        <w:rPr>
          <w:b/>
          <w:bCs/>
        </w:rPr>
        <w:tab/>
      </w:r>
      <w:r w:rsidRPr="00EF1781">
        <w:rPr>
          <w:bCs/>
        </w:rPr>
        <w:t xml:space="preserve">Le </w:t>
      </w:r>
      <w:proofErr w:type="spellStart"/>
      <w:r w:rsidRPr="00EF1781">
        <w:rPr>
          <w:bCs/>
        </w:rPr>
        <w:t>frontend</w:t>
      </w:r>
      <w:proofErr w:type="spellEnd"/>
      <w:r w:rsidRPr="00EF1781">
        <w:rPr>
          <w:bCs/>
        </w:rPr>
        <w:t xml:space="preserve"> de l’application </w:t>
      </w:r>
      <w:proofErr w:type="spellStart"/>
      <w:r w:rsidRPr="00EF1781">
        <w:rPr>
          <w:bCs/>
        </w:rPr>
        <w:t>DevEnviron</w:t>
      </w:r>
      <w:proofErr w:type="spellEnd"/>
      <w:r w:rsidRPr="00EF1781">
        <w:rPr>
          <w:bCs/>
        </w:rPr>
        <w:t xml:space="preserve"> est développe avec </w:t>
      </w:r>
      <w:proofErr w:type="spellStart"/>
      <w:r w:rsidRPr="00EF1781">
        <w:rPr>
          <w:bCs/>
        </w:rPr>
        <w:t>React</w:t>
      </w:r>
      <w:proofErr w:type="spellEnd"/>
      <w:r w:rsidRPr="00EF1781">
        <w:rPr>
          <w:bCs/>
        </w:rPr>
        <w:t xml:space="preserve"> 18 et vite. La commande </w:t>
      </w:r>
      <w:proofErr w:type="spellStart"/>
      <w:r w:rsidRPr="00EF1781">
        <w:rPr>
          <w:bCs/>
        </w:rPr>
        <w:t>npm</w:t>
      </w:r>
      <w:proofErr w:type="spellEnd"/>
      <w:r w:rsidRPr="00EF1781">
        <w:rPr>
          <w:bCs/>
        </w:rPr>
        <w:t xml:space="preserve"> </w:t>
      </w:r>
      <w:proofErr w:type="spellStart"/>
      <w:r w:rsidRPr="00EF1781">
        <w:rPr>
          <w:bCs/>
        </w:rPr>
        <w:t>run</w:t>
      </w:r>
      <w:proofErr w:type="spellEnd"/>
      <w:r w:rsidRPr="00EF1781">
        <w:rPr>
          <w:bCs/>
        </w:rPr>
        <w:t xml:space="preserve"> </w:t>
      </w:r>
      <w:proofErr w:type="spellStart"/>
      <w:r w:rsidRPr="00EF1781">
        <w:rPr>
          <w:bCs/>
        </w:rPr>
        <w:t>build</w:t>
      </w:r>
      <w:proofErr w:type="spellEnd"/>
      <w:r w:rsidRPr="00EF1781">
        <w:rPr>
          <w:bCs/>
        </w:rPr>
        <w:t xml:space="preserve"> produit des fichiers statiques (HTML, CSS, JS) copies dans l’images Docker du </w:t>
      </w:r>
      <w:proofErr w:type="spellStart"/>
      <w:r w:rsidRPr="00EF1781">
        <w:rPr>
          <w:bCs/>
        </w:rPr>
        <w:t>frontend</w:t>
      </w:r>
      <w:proofErr w:type="spellEnd"/>
      <w:r w:rsidRPr="00EF1781">
        <w:rPr>
          <w:bCs/>
        </w:rPr>
        <w:t xml:space="preserve">. Ces fichiers sont servis par </w:t>
      </w:r>
      <w:proofErr w:type="spellStart"/>
      <w:r w:rsidRPr="00EF1781">
        <w:rPr>
          <w:bCs/>
        </w:rPr>
        <w:t>Nginx</w:t>
      </w:r>
      <w:proofErr w:type="spellEnd"/>
      <w:r w:rsidRPr="00EF1781">
        <w:rPr>
          <w:bCs/>
        </w:rPr>
        <w:t xml:space="preserve">. Le </w:t>
      </w:r>
      <w:proofErr w:type="spellStart"/>
      <w:r w:rsidRPr="00EF1781">
        <w:rPr>
          <w:bCs/>
        </w:rPr>
        <w:t>frontend</w:t>
      </w:r>
      <w:proofErr w:type="spellEnd"/>
      <w:r w:rsidRPr="00EF1781">
        <w:rPr>
          <w:bCs/>
        </w:rPr>
        <w:t xml:space="preserve"> communique avec le </w:t>
      </w:r>
      <w:proofErr w:type="spellStart"/>
      <w:r w:rsidRPr="00EF1781">
        <w:rPr>
          <w:bCs/>
        </w:rPr>
        <w:t>backend</w:t>
      </w:r>
      <w:proofErr w:type="spellEnd"/>
      <w:r w:rsidRPr="00EF1781">
        <w:rPr>
          <w:bCs/>
        </w:rPr>
        <w:t xml:space="preserve"> </w:t>
      </w:r>
      <w:proofErr w:type="spellStart"/>
      <w:r w:rsidRPr="00EF1781">
        <w:rPr>
          <w:bCs/>
        </w:rPr>
        <w:t>Laravel</w:t>
      </w:r>
      <w:proofErr w:type="spellEnd"/>
      <w:r w:rsidRPr="00EF1781">
        <w:rPr>
          <w:bCs/>
        </w:rPr>
        <w:t xml:space="preserve"> via des appels API REST sur le chemin /api/.</w:t>
      </w:r>
    </w:p>
    <w:p w:rsidR="00B05BE0" w:rsidRPr="00EF1781" w:rsidRDefault="00B05BE0" w:rsidP="00042E38">
      <w:pPr>
        <w:spacing w:before="160" w:after="80" w:line="360" w:lineRule="auto"/>
        <w:rPr>
          <w:b/>
          <w:bCs/>
        </w:rPr>
      </w:pPr>
      <w:r w:rsidRPr="00EF1781">
        <w:rPr>
          <w:b/>
          <w:bCs/>
        </w:rPr>
        <w:t>Avantages</w:t>
      </w:r>
      <w:r>
        <w:rPr>
          <w:b/>
          <w:bCs/>
        </w:rPr>
        <w:t> :</w:t>
      </w:r>
    </w:p>
    <w:p w:rsidR="00B05BE0" w:rsidRPr="00EF1781" w:rsidRDefault="00B05BE0" w:rsidP="00042E38">
      <w:pPr>
        <w:pStyle w:val="Paragraphedeliste"/>
        <w:numPr>
          <w:ilvl w:val="0"/>
          <w:numId w:val="19"/>
        </w:numPr>
        <w:spacing w:before="160" w:after="80" w:line="360" w:lineRule="auto"/>
      </w:pPr>
      <w:r w:rsidRPr="00EF1781">
        <w:t>Très performant grâce au Virtual DOM.</w:t>
      </w:r>
    </w:p>
    <w:p w:rsidR="00B05BE0" w:rsidRPr="00EF1781" w:rsidRDefault="00B05BE0" w:rsidP="00042E38">
      <w:pPr>
        <w:pStyle w:val="Paragraphedeliste"/>
        <w:numPr>
          <w:ilvl w:val="0"/>
          <w:numId w:val="19"/>
        </w:numPr>
        <w:spacing w:before="160" w:after="80" w:line="360" w:lineRule="auto"/>
      </w:pPr>
      <w:r w:rsidRPr="00EF1781">
        <w:t>Large écosystème de bibliothèques et de composants prêts à l’emploi.</w:t>
      </w:r>
    </w:p>
    <w:p w:rsidR="00B05BE0" w:rsidRPr="00EF1781" w:rsidRDefault="00B05BE0" w:rsidP="00042E38">
      <w:pPr>
        <w:pStyle w:val="Paragraphedeliste"/>
        <w:numPr>
          <w:ilvl w:val="0"/>
          <w:numId w:val="19"/>
        </w:numPr>
        <w:spacing w:before="160" w:after="80" w:line="360" w:lineRule="auto"/>
      </w:pPr>
      <w:r w:rsidRPr="00EF1781">
        <w:lastRenderedPageBreak/>
        <w:t xml:space="preserve">Standard du marché pour le développement </w:t>
      </w:r>
      <w:proofErr w:type="spellStart"/>
      <w:r w:rsidRPr="00EF1781">
        <w:t>frontend</w:t>
      </w:r>
      <w:proofErr w:type="spellEnd"/>
      <w:r w:rsidRPr="00EF1781">
        <w:t xml:space="preserve"> moderne.</w:t>
      </w:r>
    </w:p>
    <w:p w:rsidR="00B05BE0" w:rsidRPr="00EF1781" w:rsidRDefault="00B05BE0" w:rsidP="00042E38">
      <w:pPr>
        <w:pStyle w:val="Paragraphedeliste"/>
        <w:numPr>
          <w:ilvl w:val="0"/>
          <w:numId w:val="19"/>
        </w:numPr>
        <w:spacing w:before="160" w:after="80" w:line="360" w:lineRule="auto"/>
      </w:pPr>
      <w:r w:rsidRPr="00EF1781">
        <w:t>Maitrise par l’équipe de développement.</w:t>
      </w:r>
    </w:p>
    <w:p w:rsidR="00B05BE0" w:rsidRPr="00EF1781" w:rsidRDefault="00B05BE0" w:rsidP="00042E38">
      <w:pPr>
        <w:spacing w:before="160" w:after="80" w:line="360" w:lineRule="auto"/>
        <w:rPr>
          <w:b/>
          <w:bCs/>
        </w:rPr>
      </w:pPr>
      <w:r w:rsidRPr="00EF1781">
        <w:rPr>
          <w:b/>
          <w:bCs/>
        </w:rPr>
        <w:t>Limites et inconvénients</w:t>
      </w:r>
      <w:r>
        <w:rPr>
          <w:b/>
          <w:bCs/>
        </w:rPr>
        <w:t> :</w:t>
      </w:r>
    </w:p>
    <w:p w:rsidR="00B05BE0" w:rsidRPr="00EF1781" w:rsidRDefault="00B05BE0" w:rsidP="00042E38">
      <w:pPr>
        <w:pStyle w:val="Paragraphedeliste"/>
        <w:numPr>
          <w:ilvl w:val="0"/>
          <w:numId w:val="20"/>
        </w:numPr>
        <w:spacing w:before="160" w:after="80" w:line="360" w:lineRule="auto"/>
      </w:pPr>
      <w:r w:rsidRPr="00EF1781">
        <w:t xml:space="preserve">Nécessite un </w:t>
      </w:r>
      <w:proofErr w:type="spellStart"/>
      <w:r w:rsidRPr="00EF1781">
        <w:t>build</w:t>
      </w:r>
      <w:proofErr w:type="spellEnd"/>
      <w:r w:rsidRPr="00EF1781">
        <w:t xml:space="preserve"> (</w:t>
      </w:r>
      <w:proofErr w:type="spellStart"/>
      <w:r w:rsidRPr="00EF1781">
        <w:t>npm</w:t>
      </w:r>
      <w:proofErr w:type="spellEnd"/>
      <w:r w:rsidRPr="00EF1781">
        <w:t xml:space="preserve"> </w:t>
      </w:r>
      <w:proofErr w:type="spellStart"/>
      <w:r w:rsidRPr="00EF1781">
        <w:t>run</w:t>
      </w:r>
      <w:proofErr w:type="spellEnd"/>
      <w:r w:rsidRPr="00EF1781">
        <w:t xml:space="preserve"> </w:t>
      </w:r>
      <w:proofErr w:type="spellStart"/>
      <w:r w:rsidRPr="00EF1781">
        <w:t>build</w:t>
      </w:r>
      <w:proofErr w:type="spellEnd"/>
      <w:r w:rsidRPr="00EF1781">
        <w:t xml:space="preserve">) avant le </w:t>
      </w:r>
      <w:r w:rsidR="00F10021" w:rsidRPr="00EF1781">
        <w:t>déploiement</w:t>
      </w:r>
      <w:r w:rsidRPr="00EF1781">
        <w:t xml:space="preserve"> en production</w:t>
      </w:r>
    </w:p>
    <w:p w:rsidR="00B05BE0" w:rsidRPr="00EF1781" w:rsidRDefault="00B05BE0" w:rsidP="00042E38">
      <w:pPr>
        <w:pStyle w:val="Paragraphedeliste"/>
        <w:numPr>
          <w:ilvl w:val="0"/>
          <w:numId w:val="20"/>
        </w:numPr>
        <w:spacing w:after="80" w:line="360" w:lineRule="auto"/>
        <w:contextualSpacing w:val="0"/>
      </w:pPr>
      <w:r w:rsidRPr="00EF1781">
        <w:t>Ecosystème en évolution rapide, ce qui peut entrainer des mises à jour fréquentes.</w:t>
      </w:r>
    </w:p>
    <w:p w:rsidR="00B05BE0" w:rsidRPr="00EF1781" w:rsidRDefault="00260D1D" w:rsidP="00042E38">
      <w:pPr>
        <w:spacing w:before="220" w:after="100" w:line="360" w:lineRule="auto"/>
        <w:rPr>
          <w:b/>
          <w:bCs/>
          <w:iCs/>
        </w:rPr>
      </w:pPr>
      <w:r w:rsidRPr="00EF1781">
        <w:rPr>
          <w:noProof/>
        </w:rPr>
        <w:drawing>
          <wp:anchor distT="0" distB="0" distL="114300" distR="114300" simplePos="0" relativeHeight="251662336" behindDoc="0" locked="0" layoutInCell="1" allowOverlap="1" wp14:anchorId="13B2BDA8" wp14:editId="4B229220">
            <wp:simplePos x="0" y="0"/>
            <wp:positionH relativeFrom="column">
              <wp:posOffset>1141468</wp:posOffset>
            </wp:positionH>
            <wp:positionV relativeFrom="paragraph">
              <wp:posOffset>101446</wp:posOffset>
            </wp:positionV>
            <wp:extent cx="3299460" cy="329946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2a4c8c5fdee15d2905007ca.png"/>
                    <pic:cNvPicPr/>
                  </pic:nvPicPr>
                  <pic:blipFill>
                    <a:blip r:embed="rId18">
                      <a:extLst>
                        <a:ext uri="{28A0092B-C50C-407E-A947-70E740481C1C}">
                          <a14:useLocalDpi xmlns:a14="http://schemas.microsoft.com/office/drawing/2010/main" val="0"/>
                        </a:ext>
                      </a:extLst>
                    </a:blip>
                    <a:stretch>
                      <a:fillRect/>
                    </a:stretch>
                  </pic:blipFill>
                  <pic:spPr>
                    <a:xfrm>
                      <a:off x="0" y="0"/>
                      <a:ext cx="3299460" cy="3299460"/>
                    </a:xfrm>
                    <a:prstGeom prst="rect">
                      <a:avLst/>
                    </a:prstGeom>
                  </pic:spPr>
                </pic:pic>
              </a:graphicData>
            </a:graphic>
            <wp14:sizeRelH relativeFrom="page">
              <wp14:pctWidth>0</wp14:pctWidth>
            </wp14:sizeRelH>
            <wp14:sizeRelV relativeFrom="page">
              <wp14:pctHeight>0</wp14:pctHeight>
            </wp14:sizeRelV>
          </wp:anchor>
        </w:drawing>
      </w:r>
      <w:r w:rsidR="008E03B8" w:rsidRPr="008E03B8">
        <w:rPr>
          <w:b/>
          <w:color w:val="auto"/>
        </w:rPr>
        <w:t xml:space="preserve"> III</w:t>
      </w:r>
      <w:r w:rsidR="00B05BE0" w:rsidRPr="00EF1781">
        <w:rPr>
          <w:b/>
          <w:bCs/>
          <w:iCs/>
        </w:rPr>
        <w:t xml:space="preserve">.3.5 </w:t>
      </w:r>
      <w:proofErr w:type="spellStart"/>
      <w:r w:rsidR="00B05BE0" w:rsidRPr="00EF1781">
        <w:rPr>
          <w:b/>
          <w:bCs/>
          <w:iCs/>
        </w:rPr>
        <w:t>Laravel</w:t>
      </w:r>
      <w:proofErr w:type="spellEnd"/>
      <w:r w:rsidR="00B05BE0" w:rsidRPr="00EF1781">
        <w:rPr>
          <w:b/>
          <w:bCs/>
          <w:iCs/>
        </w:rPr>
        <w:t xml:space="preserve"> (</w:t>
      </w:r>
      <w:proofErr w:type="spellStart"/>
      <w:r w:rsidR="00B05BE0" w:rsidRPr="00EF1781">
        <w:rPr>
          <w:b/>
          <w:bCs/>
          <w:iCs/>
        </w:rPr>
        <w:t>backend</w:t>
      </w:r>
      <w:proofErr w:type="spellEnd"/>
      <w:r w:rsidR="00B05BE0" w:rsidRPr="00EF1781">
        <w:rPr>
          <w:b/>
          <w:bCs/>
          <w:iCs/>
        </w:rPr>
        <w:t>)</w:t>
      </w:r>
    </w:p>
    <w:p w:rsidR="00B05BE0" w:rsidRPr="00EF1781" w:rsidRDefault="00B05BE0" w:rsidP="00042E38">
      <w:pPr>
        <w:spacing w:before="220" w:after="100" w:line="360" w:lineRule="auto"/>
      </w:pPr>
    </w:p>
    <w:p w:rsidR="00B05BE0" w:rsidRPr="00EF1781" w:rsidRDefault="00B05BE0" w:rsidP="00042E38">
      <w:pPr>
        <w:pStyle w:val="Paragraphedeliste"/>
        <w:spacing w:before="160" w:after="80" w:line="360" w:lineRule="auto"/>
      </w:pPr>
    </w:p>
    <w:p w:rsidR="00B05BE0" w:rsidRPr="00EF1781" w:rsidRDefault="00B05BE0" w:rsidP="00042E38">
      <w:pPr>
        <w:spacing w:before="160" w:after="80" w:line="360" w:lineRule="auto"/>
      </w:pPr>
    </w:p>
    <w:p w:rsidR="00B05BE0" w:rsidRPr="00EF1781" w:rsidRDefault="00B05BE0" w:rsidP="00042E38">
      <w:pPr>
        <w:spacing w:before="160" w:after="80" w:line="360" w:lineRule="auto"/>
      </w:pPr>
    </w:p>
    <w:p w:rsidR="00B05BE0" w:rsidRPr="00EF1781" w:rsidRDefault="00B05BE0" w:rsidP="00042E38">
      <w:pPr>
        <w:spacing w:before="60" w:after="160" w:line="360" w:lineRule="auto"/>
      </w:pPr>
    </w:p>
    <w:p w:rsidR="00B05BE0" w:rsidRPr="00EF1781" w:rsidRDefault="00B05BE0" w:rsidP="00042E38">
      <w:pPr>
        <w:spacing w:before="220" w:after="100" w:line="360" w:lineRule="auto"/>
        <w:ind w:left="0" w:firstLine="0"/>
      </w:pPr>
    </w:p>
    <w:p w:rsidR="00B05BE0" w:rsidRPr="00EF1781" w:rsidRDefault="00B05BE0" w:rsidP="00042E38">
      <w:pPr>
        <w:spacing w:before="280" w:after="120" w:line="360" w:lineRule="auto"/>
        <w:ind w:firstLine="708"/>
        <w:rPr>
          <w:b/>
          <w:bCs/>
          <w:iCs/>
        </w:rPr>
      </w:pPr>
    </w:p>
    <w:p w:rsidR="00ED209A" w:rsidRPr="00ED209A" w:rsidRDefault="00ED209A" w:rsidP="00042E38">
      <w:pPr>
        <w:pStyle w:val="Lgende"/>
        <w:spacing w:line="360" w:lineRule="auto"/>
        <w:ind w:firstLine="0"/>
        <w:rPr>
          <w:b/>
          <w:bCs/>
          <w:i w:val="0"/>
          <w:iCs w:val="0"/>
          <w:color w:val="auto"/>
          <w:sz w:val="24"/>
          <w:szCs w:val="24"/>
        </w:rPr>
      </w:pPr>
      <w:bookmarkStart w:id="37" w:name="_Toc230119703"/>
      <w:r w:rsidRPr="00ED209A">
        <w:rPr>
          <w:i w:val="0"/>
          <w:iCs w:val="0"/>
          <w:color w:val="auto"/>
          <w:sz w:val="24"/>
          <w:szCs w:val="24"/>
        </w:rPr>
        <w:t xml:space="preserve">Figure </w:t>
      </w:r>
      <w:r w:rsidRPr="00ED209A">
        <w:rPr>
          <w:i w:val="0"/>
          <w:iCs w:val="0"/>
          <w:color w:val="auto"/>
          <w:sz w:val="24"/>
          <w:szCs w:val="24"/>
        </w:rPr>
        <w:fldChar w:fldCharType="begin"/>
      </w:r>
      <w:r w:rsidRPr="00ED209A">
        <w:rPr>
          <w:i w:val="0"/>
          <w:iCs w:val="0"/>
          <w:color w:val="auto"/>
          <w:sz w:val="24"/>
          <w:szCs w:val="24"/>
        </w:rPr>
        <w:instrText xml:space="preserve"> SEQ Figure \* ARABIC </w:instrText>
      </w:r>
      <w:r w:rsidRPr="00ED209A">
        <w:rPr>
          <w:i w:val="0"/>
          <w:iCs w:val="0"/>
          <w:color w:val="auto"/>
          <w:sz w:val="24"/>
          <w:szCs w:val="24"/>
        </w:rPr>
        <w:fldChar w:fldCharType="separate"/>
      </w:r>
      <w:r w:rsidR="009F2980">
        <w:rPr>
          <w:i w:val="0"/>
          <w:iCs w:val="0"/>
          <w:noProof/>
          <w:color w:val="auto"/>
          <w:sz w:val="24"/>
          <w:szCs w:val="24"/>
        </w:rPr>
        <w:t>4</w:t>
      </w:r>
      <w:r w:rsidRPr="00ED209A">
        <w:rPr>
          <w:i w:val="0"/>
          <w:iCs w:val="0"/>
          <w:color w:val="auto"/>
          <w:sz w:val="24"/>
          <w:szCs w:val="24"/>
        </w:rPr>
        <w:fldChar w:fldCharType="end"/>
      </w:r>
      <w:r w:rsidRPr="00ED209A">
        <w:rPr>
          <w:i w:val="0"/>
          <w:iCs w:val="0"/>
          <w:color w:val="auto"/>
          <w:sz w:val="24"/>
          <w:szCs w:val="24"/>
        </w:rPr>
        <w:t xml:space="preserve">: : Logo </w:t>
      </w:r>
      <w:proofErr w:type="spellStart"/>
      <w:r w:rsidRPr="00ED209A">
        <w:rPr>
          <w:i w:val="0"/>
          <w:iCs w:val="0"/>
          <w:color w:val="auto"/>
          <w:sz w:val="24"/>
          <w:szCs w:val="24"/>
        </w:rPr>
        <w:t>Laravel</w:t>
      </w:r>
      <w:bookmarkEnd w:id="37"/>
      <w:proofErr w:type="spellEnd"/>
      <w:r w:rsidR="00B05BE0" w:rsidRPr="00ED209A">
        <w:rPr>
          <w:b/>
          <w:bCs/>
          <w:i w:val="0"/>
          <w:iCs w:val="0"/>
          <w:color w:val="auto"/>
          <w:sz w:val="24"/>
          <w:szCs w:val="24"/>
        </w:rPr>
        <w:tab/>
      </w:r>
      <w:r w:rsidR="00B05BE0" w:rsidRPr="00ED209A">
        <w:rPr>
          <w:b/>
          <w:bCs/>
          <w:i w:val="0"/>
          <w:iCs w:val="0"/>
          <w:color w:val="auto"/>
          <w:sz w:val="24"/>
          <w:szCs w:val="24"/>
        </w:rPr>
        <w:tab/>
      </w:r>
      <w:r w:rsidR="00B05BE0" w:rsidRPr="00ED209A">
        <w:rPr>
          <w:b/>
          <w:bCs/>
          <w:i w:val="0"/>
          <w:iCs w:val="0"/>
          <w:color w:val="auto"/>
          <w:sz w:val="24"/>
          <w:szCs w:val="24"/>
        </w:rPr>
        <w:tab/>
      </w:r>
      <w:r w:rsidR="00B05BE0" w:rsidRPr="00ED209A">
        <w:rPr>
          <w:b/>
          <w:bCs/>
          <w:i w:val="0"/>
          <w:iCs w:val="0"/>
          <w:color w:val="auto"/>
          <w:sz w:val="24"/>
          <w:szCs w:val="24"/>
        </w:rPr>
        <w:tab/>
      </w:r>
    </w:p>
    <w:p w:rsidR="00B05BE0" w:rsidRPr="00EF1781" w:rsidRDefault="00F10021" w:rsidP="00042E38">
      <w:pPr>
        <w:spacing w:before="60" w:after="160" w:line="360" w:lineRule="auto"/>
        <w:ind w:left="5083" w:firstLine="581"/>
      </w:pPr>
      <w:r>
        <w:rPr>
          <w:b/>
          <w:bCs/>
          <w:iCs/>
        </w:rPr>
        <w:t>Source</w:t>
      </w:r>
      <w:r w:rsidR="00B05BE0">
        <w:rPr>
          <w:b/>
          <w:bCs/>
          <w:iCs/>
        </w:rPr>
        <w:t> </w:t>
      </w:r>
      <w:r w:rsidR="00B05BE0" w:rsidRPr="00F8773A">
        <w:rPr>
          <w:b/>
          <w:bCs/>
          <w:iCs/>
          <w:color w:val="000000" w:themeColor="text1"/>
        </w:rPr>
        <w:t>:</w:t>
      </w:r>
      <w:r w:rsidR="00B05BE0" w:rsidRPr="00F8773A">
        <w:rPr>
          <w:color w:val="000000" w:themeColor="text1"/>
        </w:rPr>
        <w:t xml:space="preserve"> </w:t>
      </w:r>
      <w:proofErr w:type="spellStart"/>
      <w:r w:rsidR="00673C2D">
        <w:t>Laravel</w:t>
      </w:r>
      <w:proofErr w:type="spellEnd"/>
      <w:r w:rsidR="00673C2D">
        <w:t xml:space="preserve"> LLC</w:t>
      </w:r>
    </w:p>
    <w:p w:rsidR="00836CED" w:rsidRDefault="00C55CC1" w:rsidP="00042E38">
      <w:pPr>
        <w:spacing w:before="200" w:after="100" w:line="360" w:lineRule="auto"/>
        <w:rPr>
          <w:bCs/>
        </w:rPr>
      </w:pPr>
      <w:r>
        <w:rPr>
          <w:b/>
          <w:bCs/>
        </w:rPr>
        <w:tab/>
      </w:r>
      <w:r w:rsidR="00B05BE0" w:rsidRPr="00EF1781">
        <w:rPr>
          <w:b/>
          <w:bCs/>
        </w:rPr>
        <w:tab/>
      </w:r>
      <w:proofErr w:type="spellStart"/>
      <w:r w:rsidR="00B05BE0" w:rsidRPr="00EF1781">
        <w:rPr>
          <w:bCs/>
        </w:rPr>
        <w:t>Laravel</w:t>
      </w:r>
      <w:proofErr w:type="spellEnd"/>
      <w:r w:rsidR="00B05BE0" w:rsidRPr="00EF1781">
        <w:rPr>
          <w:bCs/>
        </w:rPr>
        <w:t xml:space="preserve"> est un Framework PHP open source crée par </w:t>
      </w:r>
      <w:proofErr w:type="spellStart"/>
      <w:r w:rsidR="00B05BE0" w:rsidRPr="00EF1781">
        <w:rPr>
          <w:bCs/>
        </w:rPr>
        <w:t>Tayler</w:t>
      </w:r>
      <w:proofErr w:type="spellEnd"/>
      <w:r w:rsidR="00B05BE0" w:rsidRPr="00EF1781">
        <w:rPr>
          <w:bCs/>
        </w:rPr>
        <w:t xml:space="preserve"> </w:t>
      </w:r>
      <w:proofErr w:type="spellStart"/>
      <w:r w:rsidR="00B05BE0" w:rsidRPr="00EF1781">
        <w:rPr>
          <w:bCs/>
        </w:rPr>
        <w:t>Otwell</w:t>
      </w:r>
      <w:proofErr w:type="spellEnd"/>
      <w:r w:rsidR="00B05BE0" w:rsidRPr="00EF1781">
        <w:rPr>
          <w:bCs/>
        </w:rPr>
        <w:t xml:space="preserve"> en 2011</w:t>
      </w:r>
      <w:r w:rsidR="00E7796C">
        <w:rPr>
          <w:bCs/>
        </w:rPr>
        <w:t xml:space="preserve"> </w:t>
      </w:r>
      <w:r w:rsidR="00E7796C">
        <w:t>[13</w:t>
      </w:r>
      <w:proofErr w:type="gramStart"/>
      <w:r w:rsidR="00E7796C">
        <w:t>]</w:t>
      </w:r>
      <w:r w:rsidR="00B05BE0" w:rsidRPr="00EF1781">
        <w:rPr>
          <w:bCs/>
        </w:rPr>
        <w:t>.Il</w:t>
      </w:r>
      <w:proofErr w:type="gramEnd"/>
      <w:r w:rsidR="00B05BE0" w:rsidRPr="00EF1781">
        <w:rPr>
          <w:bCs/>
        </w:rPr>
        <w:t xml:space="preserve"> est aujourd’hui des Framework PHP les plus utilisés dans le monde , reconnu pour son élégance, sa richesse fonctionnelle et sa documentation de qualité, </w:t>
      </w:r>
    </w:p>
    <w:p w:rsidR="00B05BE0" w:rsidRPr="00EF1781" w:rsidRDefault="00B05BE0" w:rsidP="00042E38">
      <w:pPr>
        <w:spacing w:before="200" w:after="100" w:line="360" w:lineRule="auto"/>
        <w:ind w:firstLine="581"/>
        <w:rPr>
          <w:bCs/>
        </w:rPr>
      </w:pPr>
      <w:proofErr w:type="spellStart"/>
      <w:r w:rsidRPr="00EF1781">
        <w:rPr>
          <w:bCs/>
        </w:rPr>
        <w:t>Laravel</w:t>
      </w:r>
      <w:proofErr w:type="spellEnd"/>
      <w:r w:rsidRPr="00EF1781">
        <w:rPr>
          <w:bCs/>
        </w:rPr>
        <w:t xml:space="preserve"> suit le patron de conception MVC(Model-Vue-Contrôleur) et offre de nombreuses fonctionnalités intégrées comme le système de routage, l’authentification, la validation de donnes, </w:t>
      </w:r>
      <w:proofErr w:type="gramStart"/>
      <w:r w:rsidRPr="00EF1781">
        <w:rPr>
          <w:bCs/>
        </w:rPr>
        <w:t>les migration</w:t>
      </w:r>
      <w:proofErr w:type="gramEnd"/>
      <w:r w:rsidRPr="00EF1781">
        <w:rPr>
          <w:bCs/>
        </w:rPr>
        <w:t xml:space="preserve"> de bases de données et l’ORM éloquent pour interagir avec la base de données.</w:t>
      </w:r>
    </w:p>
    <w:p w:rsidR="0022264F" w:rsidRDefault="00B05BE0" w:rsidP="00042E38">
      <w:pPr>
        <w:spacing w:before="200" w:after="100" w:line="360" w:lineRule="auto"/>
        <w:rPr>
          <w:bCs/>
        </w:rPr>
      </w:pPr>
      <w:r w:rsidRPr="00EF1781">
        <w:rPr>
          <w:bCs/>
        </w:rPr>
        <w:tab/>
      </w:r>
      <w:r w:rsidR="00836CED">
        <w:rPr>
          <w:bCs/>
        </w:rPr>
        <w:tab/>
      </w:r>
      <w:r w:rsidRPr="00EF1781">
        <w:rPr>
          <w:bCs/>
        </w:rPr>
        <w:t xml:space="preserve">Dans notre projet, </w:t>
      </w:r>
      <w:proofErr w:type="spellStart"/>
      <w:r w:rsidRPr="00EF1781">
        <w:rPr>
          <w:bCs/>
        </w:rPr>
        <w:t>Laravel</w:t>
      </w:r>
      <w:proofErr w:type="spellEnd"/>
      <w:r w:rsidRPr="00EF1781">
        <w:rPr>
          <w:bCs/>
        </w:rPr>
        <w:t xml:space="preserve"> jouent le rôle </w:t>
      </w:r>
      <w:proofErr w:type="spellStart"/>
      <w:r w:rsidRPr="00EF1781">
        <w:rPr>
          <w:bCs/>
        </w:rPr>
        <w:t>backend</w:t>
      </w:r>
      <w:proofErr w:type="spellEnd"/>
      <w:r w:rsidRPr="00EF1781">
        <w:rPr>
          <w:bCs/>
        </w:rPr>
        <w:t xml:space="preserve"> et expose une API </w:t>
      </w:r>
      <w:proofErr w:type="spellStart"/>
      <w:r w:rsidRPr="00EF1781">
        <w:rPr>
          <w:bCs/>
        </w:rPr>
        <w:t>RESTful</w:t>
      </w:r>
      <w:proofErr w:type="spellEnd"/>
      <w:r w:rsidRPr="00EF1781">
        <w:rPr>
          <w:bCs/>
        </w:rPr>
        <w:t xml:space="preserve"> (représentationnel State Transfer_. L’API reçoit les requêtes du </w:t>
      </w:r>
      <w:proofErr w:type="spellStart"/>
      <w:r w:rsidRPr="00EF1781">
        <w:rPr>
          <w:bCs/>
        </w:rPr>
        <w:t>frontend</w:t>
      </w:r>
      <w:proofErr w:type="spellEnd"/>
      <w:r w:rsidRPr="00EF1781">
        <w:rPr>
          <w:bCs/>
        </w:rPr>
        <w:t xml:space="preserve"> </w:t>
      </w:r>
      <w:proofErr w:type="spellStart"/>
      <w:r w:rsidRPr="00EF1781">
        <w:rPr>
          <w:bCs/>
        </w:rPr>
        <w:t>React</w:t>
      </w:r>
      <w:proofErr w:type="spellEnd"/>
      <w:r w:rsidRPr="00EF1781">
        <w:rPr>
          <w:bCs/>
        </w:rPr>
        <w:t xml:space="preserve">, traite les données en interagissant avec </w:t>
      </w:r>
      <w:r w:rsidR="00F10021" w:rsidRPr="00EF1781">
        <w:rPr>
          <w:bCs/>
        </w:rPr>
        <w:t>la base</w:t>
      </w:r>
      <w:r w:rsidRPr="00EF1781">
        <w:rPr>
          <w:bCs/>
        </w:rPr>
        <w:t xml:space="preserve"> de données PostgreSQL, et retourne les résultats su format JSON. L’authentification est gérée par des </w:t>
      </w:r>
      <w:proofErr w:type="spellStart"/>
      <w:r w:rsidRPr="00EF1781">
        <w:rPr>
          <w:bCs/>
        </w:rPr>
        <w:t>tokens</w:t>
      </w:r>
      <w:proofErr w:type="spellEnd"/>
      <w:r w:rsidRPr="00EF1781">
        <w:rPr>
          <w:bCs/>
        </w:rPr>
        <w:t xml:space="preserve"> JWT (JSO Web </w:t>
      </w:r>
      <w:proofErr w:type="spellStart"/>
      <w:r w:rsidRPr="00EF1781">
        <w:rPr>
          <w:bCs/>
        </w:rPr>
        <w:t>Token</w:t>
      </w:r>
      <w:proofErr w:type="spellEnd"/>
      <w:r w:rsidRPr="00EF1781">
        <w:rPr>
          <w:bCs/>
        </w:rPr>
        <w:t>)</w:t>
      </w:r>
      <w:r w:rsidR="00C55CC1">
        <w:rPr>
          <w:bCs/>
        </w:rPr>
        <w:t xml:space="preserve"> </w:t>
      </w:r>
      <w:r w:rsidR="00C55CC1" w:rsidRPr="00C55CC1">
        <w:rPr>
          <w:rStyle w:val="lev"/>
          <w:b w:val="0"/>
        </w:rPr>
        <w:t>[14]</w:t>
      </w:r>
      <w:r w:rsidR="00C55CC1" w:rsidRPr="00C55CC1">
        <w:rPr>
          <w:bCs/>
        </w:rPr>
        <w:t>,</w:t>
      </w:r>
    </w:p>
    <w:p w:rsidR="00B05BE0" w:rsidRPr="00EF1781" w:rsidRDefault="00B05BE0" w:rsidP="0022264F">
      <w:pPr>
        <w:spacing w:before="200" w:after="100" w:line="360" w:lineRule="auto"/>
        <w:ind w:firstLine="0"/>
        <w:rPr>
          <w:bCs/>
        </w:rPr>
      </w:pPr>
      <w:r w:rsidRPr="00EF1781">
        <w:rPr>
          <w:bCs/>
        </w:rPr>
        <w:lastRenderedPageBreak/>
        <w:t xml:space="preserve"> </w:t>
      </w:r>
      <w:proofErr w:type="gramStart"/>
      <w:r w:rsidRPr="00EF1781">
        <w:rPr>
          <w:bCs/>
        </w:rPr>
        <w:t>un</w:t>
      </w:r>
      <w:proofErr w:type="gramEnd"/>
      <w:r w:rsidRPr="00EF1781">
        <w:rPr>
          <w:bCs/>
        </w:rPr>
        <w:t xml:space="preserve"> standard ouvert qui permet de transmettre des informations de manières sécurisée entre le client et le serveur.</w:t>
      </w:r>
    </w:p>
    <w:p w:rsidR="00B05BE0" w:rsidRPr="00EF1781" w:rsidRDefault="00B05BE0" w:rsidP="00042E38">
      <w:pPr>
        <w:spacing w:before="200" w:after="100" w:line="360" w:lineRule="auto"/>
        <w:rPr>
          <w:bCs/>
        </w:rPr>
      </w:pPr>
      <w:r w:rsidRPr="00EF1781">
        <w:rPr>
          <w:bCs/>
        </w:rPr>
        <w:tab/>
      </w:r>
      <w:r w:rsidR="00836CED">
        <w:rPr>
          <w:bCs/>
        </w:rPr>
        <w:tab/>
      </w:r>
      <w:proofErr w:type="spellStart"/>
      <w:r w:rsidRPr="00EF1781">
        <w:rPr>
          <w:bCs/>
        </w:rPr>
        <w:t>Laravel</w:t>
      </w:r>
      <w:proofErr w:type="spellEnd"/>
      <w:r w:rsidRPr="00EF1781">
        <w:rPr>
          <w:bCs/>
        </w:rPr>
        <w:t xml:space="preserve"> est démarré via la commande PHP artisan serve, qui lance un serveur de développement accessible sur le port 8000. Dans notre infrastructure Docker, ce serveur est configuré pour écouter sur toutes les interface réseaux (0.0.0.0) afin d’être accessible depuis les autres conteneurs.</w:t>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Créateur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Taylor </w:t>
            </w:r>
            <w:proofErr w:type="spellStart"/>
            <w:r w:rsidRPr="00EF1781">
              <w:t>Otwell</w:t>
            </w:r>
            <w:proofErr w:type="spellEnd"/>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2011</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Version utilisée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proofErr w:type="spellStart"/>
            <w:r w:rsidRPr="00EF1781">
              <w:t>Laravel</w:t>
            </w:r>
            <w:proofErr w:type="spellEnd"/>
            <w:r w:rsidRPr="00EF1781">
              <w:t xml:space="preserve"> 11.x avec PHP 8.2</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Licence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Open source — MIT</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 officiel</w:t>
            </w:r>
          </w:p>
        </w:tc>
        <w:tc>
          <w:tcPr>
            <w:tcW w:w="6626" w:type="dxa"/>
            <w:shd w:val="clear" w:color="auto" w:fill="auto"/>
            <w:tcMar>
              <w:top w:w="80" w:type="dxa"/>
              <w:left w:w="120" w:type="dxa"/>
              <w:bottom w:w="80" w:type="dxa"/>
              <w:right w:w="120" w:type="dxa"/>
            </w:tcMar>
            <w:hideMark/>
          </w:tcPr>
          <w:p w:rsidR="00B05BE0" w:rsidRPr="00EF1781" w:rsidRDefault="008E03B8" w:rsidP="00042E38">
            <w:pPr>
              <w:spacing w:line="360" w:lineRule="auto"/>
            </w:pPr>
            <w:hyperlink r:id="rId19" w:history="1">
              <w:r w:rsidR="00B05BE0" w:rsidRPr="00623D2E">
                <w:rPr>
                  <w:rStyle w:val="Lienhypertexte"/>
                  <w:color w:val="auto"/>
                </w:rPr>
                <w:t>https://laravel.com/docs</w:t>
              </w:r>
            </w:hyperlink>
          </w:p>
        </w:tc>
      </w:tr>
    </w:tbl>
    <w:p w:rsidR="00ED209A" w:rsidRDefault="004E216C" w:rsidP="00042E38">
      <w:pPr>
        <w:pStyle w:val="Lgende"/>
        <w:spacing w:line="360" w:lineRule="auto"/>
        <w:rPr>
          <w:i w:val="0"/>
          <w:iCs w:val="0"/>
          <w:color w:val="auto"/>
          <w:sz w:val="24"/>
          <w:szCs w:val="24"/>
        </w:rPr>
      </w:pPr>
      <w:bookmarkStart w:id="38" w:name="_Toc230119704"/>
      <w:r>
        <w:rPr>
          <w:i w:val="0"/>
          <w:iCs w:val="0"/>
          <w:color w:val="auto"/>
          <w:sz w:val="24"/>
          <w:szCs w:val="24"/>
        </w:rPr>
        <w:t>T</w:t>
      </w:r>
      <w:r w:rsidR="00673C2D">
        <w:rPr>
          <w:i w:val="0"/>
          <w:iCs w:val="0"/>
          <w:color w:val="auto"/>
          <w:sz w:val="24"/>
          <w:szCs w:val="24"/>
        </w:rPr>
        <w:t>ableau</w:t>
      </w:r>
      <w:r>
        <w:rPr>
          <w:i w:val="0"/>
          <w:iCs w:val="0"/>
          <w:color w:val="auto"/>
          <w:sz w:val="24"/>
          <w:szCs w:val="24"/>
        </w:rPr>
        <w:t>6</w:t>
      </w:r>
      <w:r w:rsidR="00ED209A" w:rsidRPr="00ED209A">
        <w:rPr>
          <w:i w:val="0"/>
          <w:iCs w:val="0"/>
          <w:color w:val="auto"/>
          <w:sz w:val="24"/>
          <w:szCs w:val="24"/>
        </w:rPr>
        <w:t xml:space="preserve">: Fiche technique </w:t>
      </w:r>
      <w:proofErr w:type="spellStart"/>
      <w:r w:rsidR="00ED209A" w:rsidRPr="00ED209A">
        <w:rPr>
          <w:i w:val="0"/>
          <w:iCs w:val="0"/>
          <w:color w:val="auto"/>
          <w:sz w:val="24"/>
          <w:szCs w:val="24"/>
        </w:rPr>
        <w:t>Laravel</w:t>
      </w:r>
      <w:bookmarkEnd w:id="38"/>
      <w:proofErr w:type="spellEnd"/>
    </w:p>
    <w:p w:rsidR="00673C2D" w:rsidRPr="00673C2D" w:rsidRDefault="00673C2D" w:rsidP="00042E38">
      <w:pPr>
        <w:spacing w:line="360" w:lineRule="auto"/>
        <w:ind w:left="5791" w:firstLine="581"/>
      </w:pPr>
      <w:r>
        <w:t xml:space="preserve">Source : </w:t>
      </w:r>
      <w:r w:rsidR="004E216C">
        <w:t>Laravel.org</w:t>
      </w:r>
    </w:p>
    <w:p w:rsidR="00B05BE0" w:rsidRPr="00EF1781" w:rsidRDefault="00B05BE0" w:rsidP="00042E38">
      <w:pPr>
        <w:spacing w:before="60" w:after="160" w:line="360" w:lineRule="auto"/>
        <w:rPr>
          <w:b/>
          <w:bCs/>
        </w:rPr>
      </w:pPr>
      <w:r w:rsidRPr="00EF1781">
        <w:rPr>
          <w:b/>
          <w:bCs/>
        </w:rPr>
        <w:t>Fonctionnalités</w:t>
      </w:r>
      <w:r>
        <w:rPr>
          <w:b/>
          <w:bCs/>
        </w:rPr>
        <w:t> :</w:t>
      </w:r>
    </w:p>
    <w:p w:rsidR="00B05BE0" w:rsidRPr="00EF1781" w:rsidRDefault="00B05BE0" w:rsidP="00042E38">
      <w:pPr>
        <w:pStyle w:val="Paragraphedeliste"/>
        <w:numPr>
          <w:ilvl w:val="0"/>
          <w:numId w:val="22"/>
        </w:numPr>
        <w:spacing w:after="80" w:line="360" w:lineRule="auto"/>
        <w:contextualSpacing w:val="0"/>
      </w:pPr>
      <w:r w:rsidRPr="00EF1781">
        <w:t>Routage expressif pour définir les points d'entrée de l'API REST.</w:t>
      </w:r>
    </w:p>
    <w:p w:rsidR="00B05BE0" w:rsidRPr="00EF1781" w:rsidRDefault="00B05BE0" w:rsidP="00042E38">
      <w:pPr>
        <w:pStyle w:val="Paragraphedeliste"/>
        <w:numPr>
          <w:ilvl w:val="0"/>
          <w:numId w:val="22"/>
        </w:numPr>
        <w:spacing w:before="60" w:after="160" w:line="360" w:lineRule="auto"/>
      </w:pPr>
      <w:r w:rsidRPr="00EF1781">
        <w:t>ORM Eloquent : interaction avec la base de données en orientée objet.</w:t>
      </w:r>
    </w:p>
    <w:p w:rsidR="00B05BE0" w:rsidRPr="00EF1781" w:rsidRDefault="00B05BE0" w:rsidP="00042E38">
      <w:pPr>
        <w:pStyle w:val="Paragraphedeliste"/>
        <w:numPr>
          <w:ilvl w:val="0"/>
          <w:numId w:val="22"/>
        </w:numPr>
        <w:spacing w:after="80" w:line="360" w:lineRule="auto"/>
        <w:contextualSpacing w:val="0"/>
      </w:pPr>
      <w:r w:rsidRPr="00EF1781">
        <w:t>Migrations : gestion évolutive du schéma de la base de données.</w:t>
      </w:r>
    </w:p>
    <w:p w:rsidR="00B05BE0" w:rsidRPr="00EF1781" w:rsidRDefault="00B05BE0" w:rsidP="00042E38">
      <w:pPr>
        <w:pStyle w:val="Paragraphedeliste"/>
        <w:numPr>
          <w:ilvl w:val="0"/>
          <w:numId w:val="22"/>
        </w:numPr>
        <w:spacing w:after="80" w:line="360" w:lineRule="auto"/>
        <w:contextualSpacing w:val="0"/>
      </w:pPr>
      <w:r w:rsidRPr="00EF1781">
        <w:t>Validation des données intégrée pour sécuriser les entrées utilisateur.</w:t>
      </w:r>
    </w:p>
    <w:p w:rsidR="00B05BE0" w:rsidRPr="00EF1781" w:rsidRDefault="00B05BE0" w:rsidP="00042E38">
      <w:pPr>
        <w:pStyle w:val="Paragraphedeliste"/>
        <w:numPr>
          <w:ilvl w:val="0"/>
          <w:numId w:val="22"/>
        </w:numPr>
        <w:spacing w:after="80" w:line="360" w:lineRule="auto"/>
        <w:contextualSpacing w:val="0"/>
      </w:pPr>
      <w:r w:rsidRPr="00EF1781">
        <w:t xml:space="preserve">Authentification JWT (JSON Web </w:t>
      </w:r>
      <w:proofErr w:type="spellStart"/>
      <w:r w:rsidRPr="00EF1781">
        <w:t>Token</w:t>
      </w:r>
      <w:proofErr w:type="spellEnd"/>
      <w:r w:rsidRPr="00EF1781">
        <w:t>) pour sécuriser les accès à l'API.</w:t>
      </w:r>
    </w:p>
    <w:p w:rsidR="00B05BE0" w:rsidRPr="00EF1781" w:rsidRDefault="00B05BE0" w:rsidP="00042E38">
      <w:pPr>
        <w:pStyle w:val="Paragraphedeliste"/>
        <w:numPr>
          <w:ilvl w:val="0"/>
          <w:numId w:val="22"/>
        </w:numPr>
        <w:spacing w:after="80" w:line="360" w:lineRule="auto"/>
        <w:contextualSpacing w:val="0"/>
      </w:pPr>
      <w:r w:rsidRPr="00EF1781">
        <w:t>Artisan CLI : outil en ligne de commande pour les taches d'administration (PHP artisan).</w:t>
      </w:r>
    </w:p>
    <w:p w:rsidR="00B05BE0" w:rsidRPr="00EF1781" w:rsidRDefault="00B05BE0" w:rsidP="00042E38">
      <w:pPr>
        <w:spacing w:after="80" w:line="360" w:lineRule="auto"/>
        <w:rPr>
          <w:b/>
          <w:bCs/>
        </w:rPr>
      </w:pPr>
      <w:r w:rsidRPr="00EF1781">
        <w:rPr>
          <w:b/>
          <w:bCs/>
        </w:rPr>
        <w:t>Utilisation dans le projet</w:t>
      </w:r>
      <w:r>
        <w:rPr>
          <w:b/>
          <w:bCs/>
        </w:rPr>
        <w:t> :</w:t>
      </w:r>
    </w:p>
    <w:p w:rsidR="0022264F" w:rsidRDefault="0022264F" w:rsidP="00042E38">
      <w:pPr>
        <w:spacing w:after="80" w:line="360" w:lineRule="auto"/>
        <w:rPr>
          <w:bCs/>
        </w:rPr>
      </w:pPr>
      <w:r>
        <w:rPr>
          <w:b/>
          <w:bCs/>
        </w:rPr>
        <w:tab/>
      </w:r>
      <w:r w:rsidR="00B05BE0" w:rsidRPr="00EF1781">
        <w:rPr>
          <w:b/>
          <w:bCs/>
        </w:rPr>
        <w:tab/>
      </w:r>
      <w:proofErr w:type="spellStart"/>
      <w:r w:rsidR="00B05BE0" w:rsidRPr="00EF1781">
        <w:rPr>
          <w:bCs/>
        </w:rPr>
        <w:t>Laravel</w:t>
      </w:r>
      <w:proofErr w:type="spellEnd"/>
      <w:r w:rsidR="00B05BE0" w:rsidRPr="00EF1781">
        <w:rPr>
          <w:bCs/>
        </w:rPr>
        <w:t xml:space="preserve"> expose une API </w:t>
      </w:r>
      <w:proofErr w:type="spellStart"/>
      <w:r w:rsidR="00B05BE0" w:rsidRPr="00EF1781">
        <w:rPr>
          <w:bCs/>
        </w:rPr>
        <w:t>RESTful</w:t>
      </w:r>
      <w:proofErr w:type="spellEnd"/>
      <w:r w:rsidR="00B05BE0" w:rsidRPr="00EF1781">
        <w:rPr>
          <w:bCs/>
        </w:rPr>
        <w:t xml:space="preserve"> consommée par le </w:t>
      </w:r>
      <w:proofErr w:type="spellStart"/>
      <w:r w:rsidR="00B05BE0" w:rsidRPr="00EF1781">
        <w:rPr>
          <w:bCs/>
        </w:rPr>
        <w:t>frotend</w:t>
      </w:r>
      <w:proofErr w:type="spellEnd"/>
      <w:r w:rsidR="00B05BE0" w:rsidRPr="00EF1781">
        <w:rPr>
          <w:bCs/>
        </w:rPr>
        <w:t xml:space="preserve"> </w:t>
      </w:r>
      <w:proofErr w:type="spellStart"/>
      <w:r w:rsidR="00B05BE0" w:rsidRPr="00EF1781">
        <w:rPr>
          <w:bCs/>
        </w:rPr>
        <w:t>React</w:t>
      </w:r>
      <w:proofErr w:type="spellEnd"/>
      <w:r w:rsidR="00B05BE0" w:rsidRPr="00EF1781">
        <w:rPr>
          <w:bCs/>
        </w:rPr>
        <w:t>. L’API gère l’authentification des utilisateurs, la gestion des projets, des taches et des statistiques.</w:t>
      </w:r>
    </w:p>
    <w:p w:rsidR="00B05BE0" w:rsidRPr="00EF1781" w:rsidRDefault="00B05BE0" w:rsidP="0022264F">
      <w:pPr>
        <w:spacing w:after="80" w:line="360" w:lineRule="auto"/>
        <w:ind w:firstLine="581"/>
        <w:rPr>
          <w:bCs/>
        </w:rPr>
      </w:pPr>
      <w:r w:rsidRPr="00EF1781">
        <w:rPr>
          <w:bCs/>
        </w:rPr>
        <w:lastRenderedPageBreak/>
        <w:t xml:space="preserve"> </w:t>
      </w:r>
      <w:proofErr w:type="spellStart"/>
      <w:r w:rsidRPr="00EF1781">
        <w:rPr>
          <w:bCs/>
        </w:rPr>
        <w:t>Laravel</w:t>
      </w:r>
      <w:proofErr w:type="spellEnd"/>
      <w:r w:rsidRPr="00EF1781">
        <w:rPr>
          <w:bCs/>
        </w:rPr>
        <w:t xml:space="preserve"> est démarré via PHP artisan serve –host =0.0.0.0 –port8000, ce qui le rend accessible depuis les autres conteneurs Docker via le nom de service test-</w:t>
      </w:r>
      <w:proofErr w:type="spellStart"/>
      <w:r w:rsidRPr="00EF1781">
        <w:rPr>
          <w:bCs/>
        </w:rPr>
        <w:t>backend</w:t>
      </w:r>
      <w:proofErr w:type="spellEnd"/>
    </w:p>
    <w:p w:rsidR="00B05BE0" w:rsidRPr="00EF1781" w:rsidRDefault="00B05BE0" w:rsidP="00042E38">
      <w:pPr>
        <w:spacing w:before="160" w:after="80" w:line="360" w:lineRule="auto"/>
        <w:rPr>
          <w:b/>
          <w:bCs/>
        </w:rPr>
      </w:pPr>
      <w:r w:rsidRPr="00EF1781">
        <w:rPr>
          <w:b/>
          <w:bCs/>
        </w:rPr>
        <w:t>Avantages</w:t>
      </w:r>
      <w:r>
        <w:rPr>
          <w:b/>
          <w:bCs/>
        </w:rPr>
        <w:t> :</w:t>
      </w:r>
    </w:p>
    <w:p w:rsidR="00B05BE0" w:rsidRPr="00EF1781" w:rsidRDefault="00B05BE0" w:rsidP="00042E38">
      <w:pPr>
        <w:pStyle w:val="Paragraphedeliste"/>
        <w:numPr>
          <w:ilvl w:val="0"/>
          <w:numId w:val="23"/>
        </w:numPr>
        <w:spacing w:after="80" w:line="360" w:lineRule="auto"/>
        <w:contextualSpacing w:val="0"/>
      </w:pPr>
      <w:r w:rsidRPr="00EF1781">
        <w:t>Syntaxe élégante et expressif : code lisible et facile à maintenir.</w:t>
      </w:r>
    </w:p>
    <w:p w:rsidR="00B05BE0" w:rsidRPr="00EF1781" w:rsidRDefault="00B05BE0" w:rsidP="00042E38">
      <w:pPr>
        <w:pStyle w:val="Paragraphedeliste"/>
        <w:numPr>
          <w:ilvl w:val="0"/>
          <w:numId w:val="23"/>
        </w:numPr>
        <w:spacing w:after="80" w:line="360" w:lineRule="auto"/>
        <w:contextualSpacing w:val="0"/>
      </w:pPr>
      <w:r w:rsidRPr="00EF1781">
        <w:t>Très complet : authentification, validation, migrations, tout est intègre.</w:t>
      </w:r>
    </w:p>
    <w:p w:rsidR="00B05BE0" w:rsidRPr="00EF1781" w:rsidRDefault="00B05BE0" w:rsidP="00042E38">
      <w:pPr>
        <w:pStyle w:val="Paragraphedeliste"/>
        <w:numPr>
          <w:ilvl w:val="0"/>
          <w:numId w:val="23"/>
        </w:numPr>
        <w:spacing w:after="80" w:line="360" w:lineRule="auto"/>
        <w:contextualSpacing w:val="0"/>
      </w:pPr>
      <w:r w:rsidRPr="00EF1781">
        <w:t>Excellente documentation officielle et grande communauté.</w:t>
      </w:r>
    </w:p>
    <w:p w:rsidR="00B05BE0" w:rsidRPr="00EF1781" w:rsidRDefault="00B05BE0" w:rsidP="00042E38">
      <w:pPr>
        <w:pStyle w:val="Paragraphedeliste"/>
        <w:numPr>
          <w:ilvl w:val="0"/>
          <w:numId w:val="23"/>
        </w:numPr>
        <w:spacing w:after="80" w:line="360" w:lineRule="auto"/>
        <w:contextualSpacing w:val="0"/>
      </w:pPr>
      <w:r w:rsidRPr="00EF1781">
        <w:t xml:space="preserve">Support natif de PostgreSQL via le driver PDO </w:t>
      </w:r>
      <w:proofErr w:type="spellStart"/>
      <w:r w:rsidRPr="00EF1781">
        <w:t>pgsql</w:t>
      </w:r>
      <w:proofErr w:type="spellEnd"/>
      <w:r w:rsidRPr="00EF1781">
        <w:t>.</w:t>
      </w:r>
    </w:p>
    <w:p w:rsidR="00B05BE0" w:rsidRPr="00EF1781" w:rsidRDefault="00B05BE0" w:rsidP="00042E38">
      <w:pPr>
        <w:spacing w:before="160" w:after="80" w:line="360" w:lineRule="auto"/>
        <w:rPr>
          <w:b/>
          <w:bCs/>
        </w:rPr>
      </w:pPr>
      <w:r w:rsidRPr="00EF1781">
        <w:rPr>
          <w:b/>
          <w:bCs/>
        </w:rPr>
        <w:t>Limites et inconvénients</w:t>
      </w:r>
      <w:r>
        <w:rPr>
          <w:b/>
          <w:bCs/>
        </w:rPr>
        <w:t> :</w:t>
      </w:r>
    </w:p>
    <w:p w:rsidR="00B05BE0" w:rsidRPr="00EF1781" w:rsidRDefault="00B05BE0" w:rsidP="00042E38">
      <w:pPr>
        <w:pStyle w:val="Paragraphedeliste"/>
        <w:numPr>
          <w:ilvl w:val="0"/>
          <w:numId w:val="24"/>
        </w:numPr>
        <w:spacing w:after="80" w:line="360" w:lineRule="auto"/>
        <w:contextualSpacing w:val="0"/>
      </w:pPr>
      <w:proofErr w:type="spellStart"/>
      <w:r w:rsidRPr="00EF1781">
        <w:t>Php</w:t>
      </w:r>
      <w:proofErr w:type="spellEnd"/>
      <w:r w:rsidRPr="00EF1781">
        <w:t xml:space="preserve"> artisan serve est un serveur de développement, non optimal pour la production à grande échelle.</w:t>
      </w:r>
    </w:p>
    <w:p w:rsidR="00B05BE0" w:rsidRPr="00EF1781" w:rsidRDefault="00B05BE0" w:rsidP="00042E38">
      <w:pPr>
        <w:pStyle w:val="Paragraphedeliste"/>
        <w:numPr>
          <w:ilvl w:val="0"/>
          <w:numId w:val="24"/>
        </w:numPr>
        <w:spacing w:after="80" w:line="360" w:lineRule="auto"/>
        <w:contextualSpacing w:val="0"/>
      </w:pPr>
      <w:r w:rsidRPr="00EF1781">
        <w:t>Performance inferieure a Node.js pour les applications temps-</w:t>
      </w:r>
      <w:r w:rsidR="00F10021" w:rsidRPr="00EF1781">
        <w:t>réel</w:t>
      </w:r>
      <w:r w:rsidRPr="00EF1781">
        <w:t>.</w:t>
      </w:r>
    </w:p>
    <w:p w:rsidR="00B05BE0" w:rsidRPr="00EF1781" w:rsidRDefault="00B05BE0" w:rsidP="00042E38">
      <w:pPr>
        <w:spacing w:after="80" w:line="360" w:lineRule="auto"/>
        <w:rPr>
          <w:b/>
          <w:bCs/>
          <w:iCs/>
        </w:rPr>
      </w:pPr>
      <w:r w:rsidRPr="00EF1781">
        <w:rPr>
          <w:b/>
          <w:bCs/>
          <w:iCs/>
        </w:rPr>
        <w:t>3.3.6 PostgreSQL (base de données)</w:t>
      </w:r>
    </w:p>
    <w:p w:rsidR="00B05BE0" w:rsidRPr="00EF1781" w:rsidRDefault="00B05BE0" w:rsidP="00042E38">
      <w:pPr>
        <w:spacing w:after="80" w:line="360" w:lineRule="auto"/>
        <w:rPr>
          <w:b/>
          <w:bCs/>
          <w:iCs/>
        </w:rPr>
      </w:pPr>
      <w:r w:rsidRPr="00EF1781">
        <w:rPr>
          <w:b/>
          <w:bCs/>
          <w:iCs/>
          <w:noProof/>
        </w:rPr>
        <w:drawing>
          <wp:anchor distT="0" distB="0" distL="114300" distR="114300" simplePos="0" relativeHeight="251663360" behindDoc="0" locked="0" layoutInCell="1" allowOverlap="1" wp14:anchorId="084CA308" wp14:editId="7F170F5E">
            <wp:simplePos x="0" y="0"/>
            <wp:positionH relativeFrom="margin">
              <wp:posOffset>1515745</wp:posOffset>
            </wp:positionH>
            <wp:positionV relativeFrom="paragraph">
              <wp:posOffset>11430</wp:posOffset>
            </wp:positionV>
            <wp:extent cx="2110740" cy="2110740"/>
            <wp:effectExtent l="0" t="0" r="3810" b="381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transparent-postgresql-original-wordmark-logo-ico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0740" cy="2110740"/>
                    </a:xfrm>
                    <a:prstGeom prst="rect">
                      <a:avLst/>
                    </a:prstGeom>
                  </pic:spPr>
                </pic:pic>
              </a:graphicData>
            </a:graphic>
            <wp14:sizeRelH relativeFrom="page">
              <wp14:pctWidth>0</wp14:pctWidth>
            </wp14:sizeRelH>
            <wp14:sizeRelV relativeFrom="page">
              <wp14:pctHeight>0</wp14:pctHeight>
            </wp14:sizeRelV>
          </wp:anchor>
        </w:drawing>
      </w:r>
    </w:p>
    <w:p w:rsidR="00B05BE0" w:rsidRPr="00EF1781" w:rsidRDefault="00B05BE0" w:rsidP="00042E38">
      <w:pPr>
        <w:spacing w:after="80" w:line="360" w:lineRule="auto"/>
        <w:rPr>
          <w:b/>
          <w:bCs/>
          <w:iCs/>
        </w:rPr>
      </w:pPr>
    </w:p>
    <w:p w:rsidR="00B05BE0" w:rsidRPr="00EF1781" w:rsidRDefault="00B05BE0" w:rsidP="00042E38">
      <w:pPr>
        <w:spacing w:after="80" w:line="360" w:lineRule="auto"/>
        <w:rPr>
          <w:b/>
          <w:bCs/>
          <w:iCs/>
        </w:rPr>
      </w:pPr>
    </w:p>
    <w:p w:rsidR="00B05BE0" w:rsidRPr="00EF1781" w:rsidRDefault="00B05BE0" w:rsidP="00042E38">
      <w:pPr>
        <w:spacing w:after="80" w:line="360" w:lineRule="auto"/>
        <w:rPr>
          <w:b/>
          <w:bCs/>
          <w:iCs/>
        </w:rPr>
      </w:pPr>
    </w:p>
    <w:p w:rsidR="00B05BE0" w:rsidRPr="00EF1781" w:rsidRDefault="00B05BE0" w:rsidP="00042E38">
      <w:pPr>
        <w:spacing w:after="80" w:line="360" w:lineRule="auto"/>
        <w:rPr>
          <w:b/>
          <w:bCs/>
          <w:iCs/>
        </w:rPr>
      </w:pPr>
    </w:p>
    <w:p w:rsidR="00B05BE0" w:rsidRPr="00EF1781" w:rsidRDefault="00B05BE0" w:rsidP="00042E38">
      <w:pPr>
        <w:spacing w:after="80" w:line="360" w:lineRule="auto"/>
        <w:rPr>
          <w:b/>
          <w:bCs/>
          <w:iCs/>
        </w:rPr>
      </w:pPr>
    </w:p>
    <w:p w:rsidR="00B05BE0" w:rsidRPr="00EF1781" w:rsidRDefault="00B05BE0" w:rsidP="00042E38">
      <w:pPr>
        <w:spacing w:after="80" w:line="360" w:lineRule="auto"/>
      </w:pPr>
      <w:r w:rsidRPr="00EF1781">
        <w:tab/>
      </w:r>
    </w:p>
    <w:p w:rsidR="00B05BE0" w:rsidRPr="00EF1781" w:rsidRDefault="00B05BE0" w:rsidP="00042E38">
      <w:pPr>
        <w:spacing w:after="80" w:line="360" w:lineRule="auto"/>
      </w:pPr>
    </w:p>
    <w:p w:rsidR="00356B38" w:rsidRPr="00356B38" w:rsidRDefault="00356B38" w:rsidP="00042E38">
      <w:pPr>
        <w:pStyle w:val="Lgende"/>
        <w:spacing w:line="360" w:lineRule="auto"/>
        <w:ind w:left="0" w:firstLine="0"/>
        <w:rPr>
          <w:b/>
          <w:bCs/>
          <w:i w:val="0"/>
          <w:iCs w:val="0"/>
        </w:rPr>
      </w:pPr>
      <w:bookmarkStart w:id="39" w:name="_Toc230119705"/>
      <w:r w:rsidRPr="00356B38">
        <w:rPr>
          <w:i w:val="0"/>
          <w:iCs w:val="0"/>
          <w:color w:val="auto"/>
          <w:sz w:val="24"/>
          <w:szCs w:val="24"/>
        </w:rPr>
        <w:t xml:space="preserve">Figure </w:t>
      </w:r>
      <w:r w:rsidR="00673C2D">
        <w:rPr>
          <w:i w:val="0"/>
          <w:iCs w:val="0"/>
          <w:color w:val="auto"/>
          <w:sz w:val="24"/>
          <w:szCs w:val="24"/>
        </w:rPr>
        <w:t>5</w:t>
      </w:r>
      <w:r w:rsidRPr="00356B38">
        <w:rPr>
          <w:i w:val="0"/>
          <w:iCs w:val="0"/>
          <w:color w:val="auto"/>
          <w:sz w:val="24"/>
          <w:szCs w:val="24"/>
        </w:rPr>
        <w:t>: : Logo PostgreSQL</w:t>
      </w:r>
      <w:bookmarkEnd w:id="39"/>
      <w:r w:rsidR="00B05BE0" w:rsidRPr="00356B38">
        <w:rPr>
          <w:b/>
          <w:bCs/>
          <w:i w:val="0"/>
          <w:iCs w:val="0"/>
        </w:rPr>
        <w:tab/>
      </w:r>
    </w:p>
    <w:p w:rsidR="00B05BE0" w:rsidRPr="00673C2D" w:rsidRDefault="00356B38" w:rsidP="00042E38">
      <w:pPr>
        <w:spacing w:before="160" w:after="80" w:line="360" w:lineRule="auto"/>
        <w:ind w:firstLine="0"/>
        <w:jc w:val="right"/>
        <w:rPr>
          <w:b/>
          <w:bCs/>
          <w:iCs/>
        </w:rPr>
      </w:pPr>
      <w:r w:rsidRPr="00673C2D">
        <w:rPr>
          <w:b/>
          <w:bCs/>
          <w:iCs/>
        </w:rPr>
        <w:t>S</w:t>
      </w:r>
      <w:r w:rsidR="00B05BE0" w:rsidRPr="00673C2D">
        <w:rPr>
          <w:b/>
          <w:bCs/>
          <w:iCs/>
        </w:rPr>
        <w:t>ource :</w:t>
      </w:r>
      <w:r w:rsidR="00B05BE0" w:rsidRPr="00673C2D">
        <w:t xml:space="preserve"> </w:t>
      </w:r>
      <w:r w:rsidR="00673C2D">
        <w:t xml:space="preserve">PostgreSQL Global </w:t>
      </w:r>
      <w:proofErr w:type="spellStart"/>
      <w:r w:rsidR="00673C2D">
        <w:t>Development</w:t>
      </w:r>
      <w:proofErr w:type="spellEnd"/>
      <w:r w:rsidR="00673C2D">
        <w:t xml:space="preserve"> Group</w:t>
      </w:r>
    </w:p>
    <w:p w:rsidR="00B05BE0" w:rsidRPr="00EF1781" w:rsidRDefault="00B05BE0" w:rsidP="00042E38">
      <w:pPr>
        <w:spacing w:after="80" w:line="360" w:lineRule="auto"/>
        <w:ind w:firstLine="708"/>
      </w:pPr>
      <w:r w:rsidRPr="00EF1781">
        <w:t>PostgreSQL est un système de gestion de bases de données relationnelle (SGBDR) open source. Issu du projet POSTGRES de l’Université de Californie à Berkeley</w:t>
      </w:r>
      <w:r w:rsidR="00E7796C">
        <w:t xml:space="preserve"> [15]</w:t>
      </w:r>
      <w:r w:rsidRPr="00EF1781">
        <w:t>, PostgreSQL est développe activement depuis 1986 et est reconnu pour sa conformité aux standards SQL, sa fiabilité, son extensibilité et ses performances sur des volumes de données importants.</w:t>
      </w:r>
    </w:p>
    <w:p w:rsidR="0022264F" w:rsidRDefault="00B05BE0" w:rsidP="00042E38">
      <w:pPr>
        <w:spacing w:after="80" w:line="360" w:lineRule="auto"/>
      </w:pPr>
      <w:r w:rsidRPr="00EF1781">
        <w:tab/>
        <w:t>PostgreSQL prend en charge de nombreuses fonctionnalités avancées comme les transaction ACID, les clés étrangères, les vues, les procédures stockées et les index partiels.</w:t>
      </w:r>
    </w:p>
    <w:p w:rsidR="00B05BE0" w:rsidRPr="00EF1781" w:rsidRDefault="00B05BE0" w:rsidP="0022264F">
      <w:pPr>
        <w:spacing w:after="80" w:line="360" w:lineRule="auto"/>
        <w:ind w:firstLine="581"/>
      </w:pPr>
      <w:r w:rsidRPr="00EF1781">
        <w:lastRenderedPageBreak/>
        <w:t xml:space="preserve"> Sa compatibilité avec </w:t>
      </w:r>
      <w:proofErr w:type="spellStart"/>
      <w:r w:rsidRPr="00EF1781">
        <w:t>Laravel</w:t>
      </w:r>
      <w:proofErr w:type="spellEnd"/>
      <w:r w:rsidRPr="00EF1781">
        <w:t xml:space="preserve"> via l’extension PDO (PHP Data Object) en fait un choix naturel pour notre projet. Dans notre infrastructure Docker, PostgreSQL s’exécute dans le conteneur test-</w:t>
      </w:r>
      <w:proofErr w:type="spellStart"/>
      <w:r w:rsidRPr="00EF1781">
        <w:t>database</w:t>
      </w:r>
      <w:proofErr w:type="spellEnd"/>
      <w:r w:rsidRPr="00EF1781">
        <w:t xml:space="preserve"> (ou </w:t>
      </w:r>
      <w:proofErr w:type="spellStart"/>
      <w:r w:rsidRPr="00EF1781">
        <w:t>prod-database</w:t>
      </w:r>
      <w:proofErr w:type="spellEnd"/>
      <w:r w:rsidRPr="00EF1781">
        <w:t>) et est accessible uniquement depuis les autres conteneurs du même réseau Docker.</w:t>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Origine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Université de Californie à Berkeley</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Depuis 1986, open source depuis 1996</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Version utilisée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PostgreSQL 15(image Docker </w:t>
            </w:r>
            <w:proofErr w:type="spellStart"/>
            <w:r w:rsidR="00F10021" w:rsidRPr="00EF1781">
              <w:t>postgres</w:t>
            </w:r>
            <w:proofErr w:type="spellEnd"/>
            <w:r w:rsidR="00F10021" w:rsidRPr="00EF1781">
              <w:t xml:space="preserve"> :</w:t>
            </w:r>
            <w:r w:rsidRPr="00EF1781">
              <w:t>15-alpine)</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Licence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Open source — Licence PostgreSQL</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 officiel</w:t>
            </w:r>
          </w:p>
        </w:tc>
        <w:tc>
          <w:tcPr>
            <w:tcW w:w="6626" w:type="dxa"/>
            <w:shd w:val="clear" w:color="auto" w:fill="auto"/>
            <w:tcMar>
              <w:top w:w="80" w:type="dxa"/>
              <w:left w:w="120" w:type="dxa"/>
              <w:bottom w:w="80" w:type="dxa"/>
              <w:right w:w="120" w:type="dxa"/>
            </w:tcMar>
            <w:hideMark/>
          </w:tcPr>
          <w:p w:rsidR="00B05BE0" w:rsidRPr="00EF1781" w:rsidRDefault="008E03B8" w:rsidP="00042E38">
            <w:pPr>
              <w:spacing w:line="360" w:lineRule="auto"/>
            </w:pPr>
            <w:hyperlink r:id="rId21" w:history="1">
              <w:r w:rsidR="00B05BE0" w:rsidRPr="00623D2E">
                <w:rPr>
                  <w:rStyle w:val="Lienhypertexte"/>
                  <w:color w:val="auto"/>
                </w:rPr>
                <w:t>https://www.postgresql.org/docs</w:t>
              </w:r>
            </w:hyperlink>
          </w:p>
        </w:tc>
      </w:tr>
    </w:tbl>
    <w:p w:rsidR="00356B38" w:rsidRDefault="00356B38" w:rsidP="00042E38">
      <w:pPr>
        <w:pStyle w:val="Lgende"/>
        <w:spacing w:line="360" w:lineRule="auto"/>
        <w:ind w:left="0" w:firstLine="0"/>
        <w:rPr>
          <w:i w:val="0"/>
          <w:iCs w:val="0"/>
          <w:color w:val="auto"/>
          <w:sz w:val="24"/>
          <w:szCs w:val="24"/>
        </w:rPr>
      </w:pPr>
      <w:bookmarkStart w:id="40" w:name="_Toc230119630"/>
      <w:r w:rsidRPr="00356B38">
        <w:rPr>
          <w:i w:val="0"/>
          <w:iCs w:val="0"/>
          <w:color w:val="auto"/>
          <w:sz w:val="24"/>
          <w:szCs w:val="24"/>
        </w:rPr>
        <w:t xml:space="preserve">Tableau </w:t>
      </w:r>
      <w:r w:rsidRPr="00356B38">
        <w:rPr>
          <w:i w:val="0"/>
          <w:iCs w:val="0"/>
          <w:color w:val="auto"/>
          <w:sz w:val="24"/>
          <w:szCs w:val="24"/>
        </w:rPr>
        <w:fldChar w:fldCharType="begin"/>
      </w:r>
      <w:r w:rsidRPr="00356B38">
        <w:rPr>
          <w:i w:val="0"/>
          <w:iCs w:val="0"/>
          <w:color w:val="auto"/>
          <w:sz w:val="24"/>
          <w:szCs w:val="24"/>
        </w:rPr>
        <w:instrText xml:space="preserve"> SEQ Tableau \* ARABIC </w:instrText>
      </w:r>
      <w:r w:rsidRPr="00356B38">
        <w:rPr>
          <w:i w:val="0"/>
          <w:iCs w:val="0"/>
          <w:color w:val="auto"/>
          <w:sz w:val="24"/>
          <w:szCs w:val="24"/>
        </w:rPr>
        <w:fldChar w:fldCharType="separate"/>
      </w:r>
      <w:r w:rsidR="00E20DAC">
        <w:rPr>
          <w:i w:val="0"/>
          <w:iCs w:val="0"/>
          <w:noProof/>
          <w:color w:val="auto"/>
          <w:sz w:val="24"/>
          <w:szCs w:val="24"/>
        </w:rPr>
        <w:t>7</w:t>
      </w:r>
      <w:r w:rsidRPr="00356B38">
        <w:rPr>
          <w:i w:val="0"/>
          <w:iCs w:val="0"/>
          <w:color w:val="auto"/>
          <w:sz w:val="24"/>
          <w:szCs w:val="24"/>
        </w:rPr>
        <w:fldChar w:fldCharType="end"/>
      </w:r>
      <w:r w:rsidRPr="00356B38">
        <w:rPr>
          <w:i w:val="0"/>
          <w:iCs w:val="0"/>
          <w:color w:val="auto"/>
          <w:sz w:val="24"/>
          <w:szCs w:val="24"/>
        </w:rPr>
        <w:t>: : Fiche technique Docker</w:t>
      </w:r>
      <w:bookmarkEnd w:id="40"/>
    </w:p>
    <w:p w:rsidR="004E216C" w:rsidRPr="004E216C" w:rsidRDefault="004E216C" w:rsidP="00042E38">
      <w:pPr>
        <w:spacing w:line="360" w:lineRule="auto"/>
        <w:ind w:left="5083" w:firstLine="581"/>
      </w:pPr>
      <w:r>
        <w:t>Source : postgresql.org</w:t>
      </w:r>
    </w:p>
    <w:p w:rsidR="00B05BE0" w:rsidRPr="00356B38" w:rsidRDefault="00B05BE0" w:rsidP="00042E38">
      <w:pPr>
        <w:spacing w:before="160" w:after="80" w:line="360" w:lineRule="auto"/>
        <w:rPr>
          <w:b/>
          <w:bCs/>
          <w:iCs/>
        </w:rPr>
      </w:pPr>
      <w:r w:rsidRPr="00EF1781">
        <w:rPr>
          <w:b/>
          <w:bCs/>
        </w:rPr>
        <w:t>Fonctionnalités</w:t>
      </w:r>
      <w:r>
        <w:rPr>
          <w:b/>
          <w:bCs/>
        </w:rPr>
        <w:t> :</w:t>
      </w:r>
    </w:p>
    <w:p w:rsidR="00B05BE0" w:rsidRPr="00EF1781" w:rsidRDefault="00B05BE0" w:rsidP="00042E38">
      <w:pPr>
        <w:pStyle w:val="Paragraphedeliste"/>
        <w:numPr>
          <w:ilvl w:val="0"/>
          <w:numId w:val="25"/>
        </w:numPr>
        <w:spacing w:after="80" w:line="360" w:lineRule="auto"/>
        <w:contextualSpacing w:val="0"/>
      </w:pPr>
      <w:r w:rsidRPr="00EF1781">
        <w:t>Transactions ACID (Atomicité, Cohérence, Isolation, Durabilité) pour la fiabilité des données.</w:t>
      </w:r>
    </w:p>
    <w:p w:rsidR="00B05BE0" w:rsidRPr="00EF1781" w:rsidRDefault="00B05BE0" w:rsidP="00042E38">
      <w:pPr>
        <w:pStyle w:val="Paragraphedeliste"/>
        <w:numPr>
          <w:ilvl w:val="0"/>
          <w:numId w:val="25"/>
        </w:numPr>
        <w:spacing w:after="80" w:line="360" w:lineRule="auto"/>
        <w:contextualSpacing w:val="0"/>
      </w:pPr>
      <w:r w:rsidRPr="00EF1781">
        <w:t>Clés étrangères avec contraintes d'intégrité référentielle.</w:t>
      </w:r>
    </w:p>
    <w:p w:rsidR="00B05BE0" w:rsidRPr="00EF1781" w:rsidRDefault="00B05BE0" w:rsidP="00042E38">
      <w:pPr>
        <w:pStyle w:val="Paragraphedeliste"/>
        <w:numPr>
          <w:ilvl w:val="0"/>
          <w:numId w:val="25"/>
        </w:numPr>
        <w:spacing w:after="80" w:line="360" w:lineRule="auto"/>
        <w:contextualSpacing w:val="0"/>
      </w:pPr>
      <w:r w:rsidRPr="00EF1781">
        <w:t>Vues, procédures stockées, fonctions et triggers.</w:t>
      </w:r>
    </w:p>
    <w:p w:rsidR="00B05BE0" w:rsidRPr="00EF1781" w:rsidRDefault="00B05BE0" w:rsidP="00042E38">
      <w:pPr>
        <w:pStyle w:val="Paragraphedeliste"/>
        <w:numPr>
          <w:ilvl w:val="0"/>
          <w:numId w:val="25"/>
        </w:numPr>
        <w:spacing w:after="80" w:line="360" w:lineRule="auto"/>
        <w:contextualSpacing w:val="0"/>
      </w:pPr>
      <w:r w:rsidRPr="00EF1781">
        <w:t>Index avances (B-</w:t>
      </w:r>
      <w:proofErr w:type="spellStart"/>
      <w:r w:rsidRPr="00EF1781">
        <w:t>tree</w:t>
      </w:r>
      <w:proofErr w:type="spellEnd"/>
      <w:r w:rsidRPr="00EF1781">
        <w:t xml:space="preserve">, Hash, GIN, </w:t>
      </w:r>
      <w:proofErr w:type="spellStart"/>
      <w:r w:rsidRPr="00EF1781">
        <w:t>GiST</w:t>
      </w:r>
      <w:proofErr w:type="spellEnd"/>
      <w:r w:rsidRPr="00EF1781">
        <w:t>) pour des requêtes performantes.</w:t>
      </w:r>
    </w:p>
    <w:p w:rsidR="00B05BE0" w:rsidRPr="00EF1781" w:rsidRDefault="00B05BE0" w:rsidP="00042E38">
      <w:pPr>
        <w:pStyle w:val="Paragraphedeliste"/>
        <w:numPr>
          <w:ilvl w:val="0"/>
          <w:numId w:val="25"/>
        </w:numPr>
        <w:spacing w:after="80" w:line="360" w:lineRule="auto"/>
        <w:contextualSpacing w:val="0"/>
      </w:pPr>
      <w:r w:rsidRPr="00EF1781">
        <w:t>Support JSON natif pour les données semi-structurées.</w:t>
      </w:r>
    </w:p>
    <w:p w:rsidR="00836CED" w:rsidRDefault="00836CED" w:rsidP="00042E38">
      <w:pPr>
        <w:spacing w:before="160" w:after="80" w:line="360" w:lineRule="auto"/>
        <w:rPr>
          <w:b/>
          <w:bCs/>
        </w:rPr>
      </w:pPr>
    </w:p>
    <w:p w:rsidR="00B05BE0" w:rsidRPr="00EF1781" w:rsidRDefault="00B05BE0" w:rsidP="00042E38">
      <w:pPr>
        <w:spacing w:before="160" w:after="80" w:line="360" w:lineRule="auto"/>
        <w:rPr>
          <w:b/>
          <w:bCs/>
        </w:rPr>
      </w:pPr>
      <w:r w:rsidRPr="00EF1781">
        <w:rPr>
          <w:b/>
          <w:bCs/>
        </w:rPr>
        <w:t>Utilisation dans le projet</w:t>
      </w:r>
      <w:r>
        <w:rPr>
          <w:b/>
          <w:bCs/>
        </w:rPr>
        <w:t> :</w:t>
      </w:r>
    </w:p>
    <w:p w:rsidR="00B05BE0" w:rsidRPr="00EF1781" w:rsidRDefault="0022264F" w:rsidP="0022264F">
      <w:pPr>
        <w:spacing w:after="160" w:line="360" w:lineRule="auto"/>
        <w:ind w:firstLine="0"/>
      </w:pPr>
      <w:r>
        <w:t xml:space="preserve"> </w:t>
      </w:r>
      <w:r w:rsidR="00B05BE0" w:rsidRPr="00EF1781">
        <w:t>PostgreSQL s'exécute dans un conteneur Docker dédie (test-</w:t>
      </w:r>
      <w:proofErr w:type="spellStart"/>
      <w:r w:rsidR="00B05BE0" w:rsidRPr="00EF1781">
        <w:t>database</w:t>
      </w:r>
      <w:proofErr w:type="spellEnd"/>
      <w:r w:rsidR="00B05BE0" w:rsidRPr="00EF1781">
        <w:t xml:space="preserve"> ou </w:t>
      </w:r>
      <w:proofErr w:type="spellStart"/>
      <w:r w:rsidR="00B05BE0" w:rsidRPr="00EF1781">
        <w:t>prod-database</w:t>
      </w:r>
      <w:proofErr w:type="spellEnd"/>
      <w:r w:rsidR="00B05BE0" w:rsidRPr="00EF1781">
        <w:t xml:space="preserve">) avec un volume persistant pour la conservation des </w:t>
      </w:r>
      <w:r w:rsidR="00F10021" w:rsidRPr="00EF1781">
        <w:t>données</w:t>
      </w:r>
      <w:r w:rsidR="00B05BE0" w:rsidRPr="00EF1781">
        <w:t xml:space="preserve"> entre les redémarrages. Il est accessible uniquement depuis les autres conteneurs du même réseau Docker via le port 5432. </w:t>
      </w:r>
      <w:r w:rsidR="00B05BE0" w:rsidRPr="00EF1781">
        <w:lastRenderedPageBreak/>
        <w:t xml:space="preserve">La connexion depuis </w:t>
      </w:r>
      <w:proofErr w:type="spellStart"/>
      <w:r w:rsidR="00B05BE0" w:rsidRPr="00EF1781">
        <w:t>Laravel</w:t>
      </w:r>
      <w:proofErr w:type="spellEnd"/>
      <w:r w:rsidR="00B05BE0" w:rsidRPr="00EF1781">
        <w:t xml:space="preserve"> est assurée par le driver PDO </w:t>
      </w:r>
      <w:proofErr w:type="spellStart"/>
      <w:r w:rsidR="00B05BE0" w:rsidRPr="00EF1781">
        <w:t>pdo_pgsql</w:t>
      </w:r>
      <w:proofErr w:type="spellEnd"/>
      <w:r w:rsidR="00B05BE0" w:rsidRPr="00EF1781">
        <w:t xml:space="preserve"> installe dans le </w:t>
      </w:r>
      <w:proofErr w:type="spellStart"/>
      <w:r w:rsidR="00B05BE0" w:rsidRPr="00EF1781">
        <w:t>Dockerfile</w:t>
      </w:r>
      <w:proofErr w:type="spellEnd"/>
      <w:r w:rsidR="00B05BE0" w:rsidRPr="00EF1781">
        <w:t xml:space="preserve"> du </w:t>
      </w:r>
      <w:proofErr w:type="spellStart"/>
      <w:r w:rsidR="00B05BE0" w:rsidRPr="00EF1781">
        <w:t>backend</w:t>
      </w:r>
      <w:proofErr w:type="spellEnd"/>
      <w:r w:rsidR="00B05BE0" w:rsidRPr="00EF1781">
        <w:t>.</w:t>
      </w:r>
    </w:p>
    <w:p w:rsidR="00B05BE0" w:rsidRPr="00EF1781" w:rsidRDefault="00B05BE0" w:rsidP="00042E38">
      <w:pPr>
        <w:spacing w:before="160" w:after="80" w:line="360" w:lineRule="auto"/>
        <w:rPr>
          <w:b/>
          <w:bCs/>
        </w:rPr>
      </w:pPr>
      <w:r w:rsidRPr="00EF1781">
        <w:rPr>
          <w:b/>
          <w:bCs/>
        </w:rPr>
        <w:t>Avantages</w:t>
      </w:r>
      <w:r>
        <w:rPr>
          <w:b/>
          <w:bCs/>
        </w:rPr>
        <w:t> :</w:t>
      </w:r>
    </w:p>
    <w:p w:rsidR="00B05BE0" w:rsidRPr="00EF1781" w:rsidRDefault="00B05BE0" w:rsidP="00042E38">
      <w:pPr>
        <w:pStyle w:val="Paragraphedeliste"/>
        <w:numPr>
          <w:ilvl w:val="0"/>
          <w:numId w:val="26"/>
        </w:numPr>
        <w:spacing w:after="80" w:line="360" w:lineRule="auto"/>
        <w:contextualSpacing w:val="0"/>
      </w:pPr>
      <w:r w:rsidRPr="00EF1781">
        <w:t>Très fiable et robuste, adapte aux applications critiques.</w:t>
      </w:r>
    </w:p>
    <w:p w:rsidR="00B05BE0" w:rsidRPr="00EF1781" w:rsidRDefault="00B05BE0" w:rsidP="00042E38">
      <w:pPr>
        <w:pStyle w:val="Paragraphedeliste"/>
        <w:numPr>
          <w:ilvl w:val="0"/>
          <w:numId w:val="26"/>
        </w:numPr>
        <w:spacing w:after="80" w:line="360" w:lineRule="auto"/>
        <w:contextualSpacing w:val="0"/>
      </w:pPr>
      <w:r w:rsidRPr="00EF1781">
        <w:t>Conformité aux standards SQL très élevée.</w:t>
      </w:r>
    </w:p>
    <w:p w:rsidR="00B05BE0" w:rsidRPr="00EF1781" w:rsidRDefault="00B05BE0" w:rsidP="00042E38">
      <w:pPr>
        <w:pStyle w:val="Paragraphedeliste"/>
        <w:numPr>
          <w:ilvl w:val="0"/>
          <w:numId w:val="26"/>
        </w:numPr>
        <w:spacing w:after="80" w:line="360" w:lineRule="auto"/>
        <w:contextualSpacing w:val="0"/>
      </w:pPr>
      <w:r w:rsidRPr="00EF1781">
        <w:t>Gratuit et open source, avec un excellent support communautaire.</w:t>
      </w:r>
    </w:p>
    <w:p w:rsidR="00B05BE0" w:rsidRPr="00EF1781" w:rsidRDefault="00B05BE0" w:rsidP="00042E38">
      <w:pPr>
        <w:pStyle w:val="Paragraphedeliste"/>
        <w:numPr>
          <w:ilvl w:val="0"/>
          <w:numId w:val="26"/>
        </w:numPr>
        <w:spacing w:after="80" w:line="360" w:lineRule="auto"/>
        <w:contextualSpacing w:val="0"/>
      </w:pPr>
      <w:r w:rsidRPr="00EF1781">
        <w:t xml:space="preserve">Compatibilité native avec </w:t>
      </w:r>
      <w:proofErr w:type="spellStart"/>
      <w:r w:rsidRPr="00EF1781">
        <w:t>Laravel</w:t>
      </w:r>
      <w:proofErr w:type="spellEnd"/>
      <w:r w:rsidRPr="00EF1781">
        <w:t xml:space="preserve"> (driver </w:t>
      </w:r>
      <w:proofErr w:type="spellStart"/>
      <w:r w:rsidRPr="00EF1781">
        <w:t>pgsql</w:t>
      </w:r>
      <w:proofErr w:type="spellEnd"/>
      <w:r w:rsidRPr="00EF1781">
        <w:t>).</w:t>
      </w:r>
    </w:p>
    <w:p w:rsidR="00B05BE0" w:rsidRPr="00EF1781" w:rsidRDefault="00B05BE0" w:rsidP="00042E38">
      <w:pPr>
        <w:spacing w:before="160" w:after="80" w:line="360" w:lineRule="auto"/>
        <w:rPr>
          <w:b/>
          <w:bCs/>
        </w:rPr>
      </w:pPr>
      <w:r w:rsidRPr="00EF1781">
        <w:rPr>
          <w:b/>
          <w:bCs/>
        </w:rPr>
        <w:t>Limites et inconvénients</w:t>
      </w:r>
      <w:r>
        <w:rPr>
          <w:b/>
          <w:bCs/>
        </w:rPr>
        <w:t> :</w:t>
      </w:r>
    </w:p>
    <w:p w:rsidR="00B05BE0" w:rsidRPr="00EF1781" w:rsidRDefault="00B05BE0" w:rsidP="00042E38">
      <w:pPr>
        <w:pStyle w:val="Paragraphedeliste"/>
        <w:numPr>
          <w:ilvl w:val="0"/>
          <w:numId w:val="27"/>
        </w:numPr>
        <w:spacing w:after="80" w:line="360" w:lineRule="auto"/>
        <w:contextualSpacing w:val="0"/>
      </w:pPr>
      <w:r w:rsidRPr="00EF1781">
        <w:t>Configuration initiale plus complexe que MySQL.</w:t>
      </w:r>
    </w:p>
    <w:p w:rsidR="00B05BE0" w:rsidRPr="00EF1781" w:rsidRDefault="00356B38" w:rsidP="00042E38">
      <w:pPr>
        <w:pStyle w:val="Paragraphedeliste"/>
        <w:numPr>
          <w:ilvl w:val="0"/>
          <w:numId w:val="27"/>
        </w:numPr>
        <w:spacing w:after="80" w:line="360" w:lineRule="auto"/>
        <w:contextualSpacing w:val="0"/>
      </w:pPr>
      <w:r w:rsidRPr="00EF1781">
        <w:rPr>
          <w:b/>
          <w:bCs/>
          <w:iCs/>
          <w:noProof/>
        </w:rPr>
        <w:drawing>
          <wp:anchor distT="0" distB="0" distL="114300" distR="114300" simplePos="0" relativeHeight="251664384" behindDoc="0" locked="0" layoutInCell="1" allowOverlap="1" wp14:anchorId="32B58275" wp14:editId="785A9F56">
            <wp:simplePos x="0" y="0"/>
            <wp:positionH relativeFrom="column">
              <wp:posOffset>563245</wp:posOffset>
            </wp:positionH>
            <wp:positionV relativeFrom="paragraph">
              <wp:posOffset>532765</wp:posOffset>
            </wp:positionV>
            <wp:extent cx="3642360" cy="3601085"/>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f9cc8b7-01d3-45a6-9a15-d459940f9a37.jpg"/>
                    <pic:cNvPicPr/>
                  </pic:nvPicPr>
                  <pic:blipFill>
                    <a:blip r:embed="rId22">
                      <a:extLst>
                        <a:ext uri="{28A0092B-C50C-407E-A947-70E740481C1C}">
                          <a14:useLocalDpi xmlns:a14="http://schemas.microsoft.com/office/drawing/2010/main" val="0"/>
                        </a:ext>
                      </a:extLst>
                    </a:blip>
                    <a:stretch>
                      <a:fillRect/>
                    </a:stretch>
                  </pic:blipFill>
                  <pic:spPr>
                    <a:xfrm>
                      <a:off x="0" y="0"/>
                      <a:ext cx="3642360" cy="3601085"/>
                    </a:xfrm>
                    <a:prstGeom prst="rect">
                      <a:avLst/>
                    </a:prstGeom>
                  </pic:spPr>
                </pic:pic>
              </a:graphicData>
            </a:graphic>
            <wp14:sizeRelH relativeFrom="page">
              <wp14:pctWidth>0</wp14:pctWidth>
            </wp14:sizeRelH>
            <wp14:sizeRelV relativeFrom="page">
              <wp14:pctHeight>0</wp14:pctHeight>
            </wp14:sizeRelV>
          </wp:anchor>
        </w:drawing>
      </w:r>
      <w:r w:rsidR="00B05BE0" w:rsidRPr="00EF1781">
        <w:t>Moins répandu que MySQL dans les hébergements mutualisés.</w:t>
      </w:r>
    </w:p>
    <w:p w:rsidR="000919D5" w:rsidRDefault="000919D5" w:rsidP="00042E38">
      <w:pPr>
        <w:spacing w:before="220" w:after="100" w:line="360" w:lineRule="auto"/>
        <w:rPr>
          <w:b/>
          <w:bCs/>
          <w:iCs/>
        </w:rPr>
      </w:pPr>
      <w:r>
        <w:rPr>
          <w:b/>
          <w:bCs/>
          <w:iCs/>
        </w:rPr>
        <w:t xml:space="preserve">Figure : </w:t>
      </w:r>
      <w:r w:rsidRPr="000919D5">
        <w:rPr>
          <w:bCs/>
          <w:iCs/>
        </w:rPr>
        <w:t xml:space="preserve">logo </w:t>
      </w:r>
      <w:proofErr w:type="spellStart"/>
      <w:r w:rsidR="0022264F">
        <w:rPr>
          <w:bCs/>
          <w:iCs/>
        </w:rPr>
        <w:t>VirtualBox</w:t>
      </w:r>
      <w:proofErr w:type="spellEnd"/>
    </w:p>
    <w:p w:rsidR="00B05BE0" w:rsidRPr="003A762B" w:rsidRDefault="00356B38" w:rsidP="00042E38">
      <w:pPr>
        <w:spacing w:before="220" w:after="100" w:line="360" w:lineRule="auto"/>
        <w:ind w:left="4956" w:firstLine="708"/>
        <w:rPr>
          <w:b/>
          <w:bCs/>
          <w:iCs/>
          <w:color w:val="000000" w:themeColor="text1"/>
        </w:rPr>
      </w:pPr>
      <w:r>
        <w:rPr>
          <w:b/>
          <w:bCs/>
          <w:iCs/>
        </w:rPr>
        <w:t>S</w:t>
      </w:r>
      <w:r w:rsidR="00B05BE0">
        <w:rPr>
          <w:b/>
          <w:bCs/>
          <w:iCs/>
        </w:rPr>
        <w:t>ource </w:t>
      </w:r>
      <w:r w:rsidR="00B05BE0" w:rsidRPr="003A762B">
        <w:rPr>
          <w:b/>
          <w:bCs/>
          <w:iCs/>
        </w:rPr>
        <w:t>:</w:t>
      </w:r>
      <w:r w:rsidR="00B05BE0" w:rsidRPr="003A762B">
        <w:t xml:space="preserve"> </w:t>
      </w:r>
      <w:hyperlink r:id="rId23" w:history="1">
        <w:r w:rsidR="000919D5" w:rsidRPr="003A762B">
          <w:rPr>
            <w:rStyle w:val="Lienhypertexte"/>
            <w:color w:val="auto"/>
            <w:u w:val="none"/>
          </w:rPr>
          <w:t>virtualbox.org</w:t>
        </w:r>
      </w:hyperlink>
      <w:r w:rsidR="00B05BE0" w:rsidRPr="003A762B">
        <w:rPr>
          <w:color w:val="auto"/>
        </w:rPr>
        <w:t xml:space="preserve"> </w:t>
      </w:r>
    </w:p>
    <w:p w:rsidR="000919D5" w:rsidRDefault="000919D5" w:rsidP="00042E38">
      <w:pPr>
        <w:spacing w:before="220" w:after="100" w:line="360" w:lineRule="auto"/>
        <w:rPr>
          <w:b/>
          <w:bCs/>
          <w:iCs/>
        </w:rPr>
      </w:pPr>
    </w:p>
    <w:p w:rsidR="0022264F" w:rsidRDefault="0022264F" w:rsidP="00042E38">
      <w:pPr>
        <w:spacing w:after="160" w:line="360" w:lineRule="auto"/>
        <w:ind w:firstLine="720"/>
      </w:pPr>
    </w:p>
    <w:p w:rsidR="0022264F" w:rsidRDefault="0022264F" w:rsidP="00042E38">
      <w:pPr>
        <w:spacing w:after="160" w:line="360" w:lineRule="auto"/>
        <w:ind w:firstLine="720"/>
      </w:pPr>
    </w:p>
    <w:p w:rsidR="0022264F" w:rsidRPr="00EF1781" w:rsidRDefault="0022264F" w:rsidP="0022264F">
      <w:pPr>
        <w:spacing w:before="220" w:after="100" w:line="360" w:lineRule="auto"/>
        <w:ind w:left="0" w:firstLine="0"/>
        <w:rPr>
          <w:b/>
          <w:bCs/>
          <w:iCs/>
        </w:rPr>
      </w:pPr>
      <w:r w:rsidRPr="008E03B8">
        <w:rPr>
          <w:b/>
          <w:color w:val="auto"/>
        </w:rPr>
        <w:lastRenderedPageBreak/>
        <w:t>III</w:t>
      </w:r>
      <w:r w:rsidRPr="00EF1781">
        <w:rPr>
          <w:b/>
          <w:bCs/>
          <w:iCs/>
        </w:rPr>
        <w:t>.3.7 Virtual Box et Ubuntu Server</w:t>
      </w:r>
    </w:p>
    <w:p w:rsidR="00B05BE0" w:rsidRPr="00EF1781" w:rsidRDefault="00B05BE0" w:rsidP="00042E38">
      <w:pPr>
        <w:spacing w:after="160" w:line="360" w:lineRule="auto"/>
        <w:ind w:firstLine="720"/>
      </w:pPr>
      <w:proofErr w:type="spellStart"/>
      <w:r w:rsidRPr="00EF1781">
        <w:t>VirtualBox</w:t>
      </w:r>
      <w:proofErr w:type="spellEnd"/>
      <w:r w:rsidRPr="00EF1781">
        <w:t xml:space="preserve"> est un logiciel de virtualisation open source développe par Oracle</w:t>
      </w:r>
      <w:r w:rsidR="00E7796C">
        <w:t xml:space="preserve"> [16]</w:t>
      </w:r>
      <w:r w:rsidRPr="00EF1781">
        <w:t xml:space="preserve">. Il permet de créer et d'exécuter des machines virtuelles sur un ordinateur physique, chaque machine virtuelle fonctionnant comme un ordinateur indépendant avec son propre système d'exploitation. Dans notre projet, </w:t>
      </w:r>
      <w:proofErr w:type="spellStart"/>
      <w:r w:rsidRPr="00EF1781">
        <w:t>VirtualBox</w:t>
      </w:r>
      <w:proofErr w:type="spellEnd"/>
      <w:r w:rsidRPr="00EF1781">
        <w:t xml:space="preserve"> est utilisé pour simuler les deux serveurs de l'infrastructure : le serveur de test et le serveur de production.</w:t>
      </w:r>
    </w:p>
    <w:p w:rsidR="00B05BE0" w:rsidRPr="00EF1781" w:rsidRDefault="00B05BE0" w:rsidP="00042E38">
      <w:pPr>
        <w:spacing w:before="220" w:after="100" w:line="360" w:lineRule="auto"/>
        <w:ind w:firstLine="708"/>
      </w:pPr>
      <w:r w:rsidRPr="00EF1781">
        <w:t xml:space="preserve">Ubuntu 24 LTS (Long </w:t>
      </w:r>
      <w:proofErr w:type="spellStart"/>
      <w:r w:rsidRPr="00EF1781">
        <w:t>Term</w:t>
      </w:r>
      <w:proofErr w:type="spellEnd"/>
      <w:r w:rsidRPr="00EF1781">
        <w:t xml:space="preserve"> Support) est la distribution Linux choisie pour les deux serveurs virtuels. Ubuntu LTS est reconnue pour sa stabilité</w:t>
      </w:r>
      <w:r w:rsidR="00E7796C">
        <w:t xml:space="preserve"> [17]</w:t>
      </w:r>
      <w:r w:rsidRPr="00EF1781">
        <w:t>, sa sécurité et son support sur le long terme (5 ans). C'est l'une des distributions Linux les plus utilisées dans les environnements serveur professionnels, ce qui garantit l'abondance de documentation et de ressources d'aide en cas de problème</w:t>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proofErr w:type="spellStart"/>
            <w:r w:rsidRPr="00623D2E">
              <w:rPr>
                <w:b/>
                <w:bCs/>
              </w:rPr>
              <w:t>VirtualBox</w:t>
            </w:r>
            <w:proofErr w:type="spellEnd"/>
            <w:r w:rsidRPr="00623D2E">
              <w:rPr>
                <w:b/>
                <w:bCs/>
              </w:rPr>
              <w:t xml:space="preserve"> — Editeur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Oracle Corporation</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proofErr w:type="spellStart"/>
            <w:r w:rsidRPr="00623D2E">
              <w:rPr>
                <w:b/>
                <w:bCs/>
              </w:rPr>
              <w:t>VirtualBox</w:t>
            </w:r>
            <w:proofErr w:type="spellEnd"/>
            <w:r w:rsidRPr="00623D2E">
              <w:rPr>
                <w:b/>
                <w:bCs/>
              </w:rPr>
              <w:t xml:space="preserve"> — Année</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2007</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proofErr w:type="spellStart"/>
            <w:r w:rsidRPr="00623D2E">
              <w:rPr>
                <w:b/>
                <w:bCs/>
              </w:rPr>
              <w:t>VirtualBox</w:t>
            </w:r>
            <w:proofErr w:type="spellEnd"/>
            <w:r w:rsidRPr="00623D2E">
              <w:rPr>
                <w:b/>
                <w:bCs/>
              </w:rPr>
              <w:t xml:space="preserve"> — Version</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proofErr w:type="spellStart"/>
            <w:r w:rsidRPr="00EF1781">
              <w:t>VirtualBox</w:t>
            </w:r>
            <w:proofErr w:type="spellEnd"/>
            <w:r w:rsidRPr="00EF1781">
              <w:t xml:space="preserve"> 7.x</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Ubuntu — Editeur</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Canonical Ltd.</w:t>
            </w:r>
          </w:p>
        </w:tc>
      </w:tr>
      <w:tr w:rsidR="00B05BE0" w:rsidRPr="008E03B8"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Ubuntu — Version</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rPr>
                <w:lang w:val="en-US"/>
              </w:rPr>
            </w:pPr>
            <w:r w:rsidRPr="00EF1781">
              <w:rPr>
                <w:lang w:val="en-US"/>
              </w:rPr>
              <w:t>Ubuntu 24.04 LTS (Long Term Support)</w:t>
            </w:r>
          </w:p>
        </w:tc>
      </w:tr>
      <w:tr w:rsidR="00B05BE0" w:rsidRPr="00EF1781" w:rsidTr="00B05BE0">
        <w:tc>
          <w:tcPr>
            <w:tcW w:w="2400" w:type="dxa"/>
            <w:shd w:val="clear" w:color="auto" w:fill="auto"/>
            <w:tcMar>
              <w:top w:w="80" w:type="dxa"/>
              <w:left w:w="120" w:type="dxa"/>
              <w:bottom w:w="80" w:type="dxa"/>
              <w:right w:w="120" w:type="dxa"/>
            </w:tcMar>
            <w:hideMark/>
          </w:tcPr>
          <w:p w:rsidR="00B05BE0" w:rsidRPr="00623D2E" w:rsidRDefault="00B05BE0" w:rsidP="00042E38">
            <w:pPr>
              <w:spacing w:line="360" w:lineRule="auto"/>
            </w:pPr>
            <w:r w:rsidRPr="00623D2E">
              <w:rPr>
                <w:b/>
                <w:bCs/>
              </w:rPr>
              <w:t>Sites officiels</w:t>
            </w:r>
          </w:p>
        </w:tc>
        <w:tc>
          <w:tcPr>
            <w:tcW w:w="6626" w:type="dxa"/>
            <w:shd w:val="clear" w:color="auto" w:fill="auto"/>
            <w:tcMar>
              <w:top w:w="80" w:type="dxa"/>
              <w:left w:w="120" w:type="dxa"/>
              <w:bottom w:w="80" w:type="dxa"/>
              <w:right w:w="120" w:type="dxa"/>
            </w:tcMar>
            <w:hideMark/>
          </w:tcPr>
          <w:p w:rsidR="00B05BE0" w:rsidRPr="00EF1781" w:rsidRDefault="00B05BE0" w:rsidP="00042E38">
            <w:pPr>
              <w:spacing w:line="360" w:lineRule="auto"/>
            </w:pPr>
            <w:r w:rsidRPr="00EF1781">
              <w:t xml:space="preserve">https://www.virtualbox.org </w:t>
            </w:r>
            <w:r w:rsidRPr="00623D2E">
              <w:t xml:space="preserve">| </w:t>
            </w:r>
            <w:hyperlink r:id="rId24" w:history="1">
              <w:r w:rsidRPr="00623D2E">
                <w:rPr>
                  <w:rStyle w:val="Lienhypertexte"/>
                  <w:color w:val="auto"/>
                </w:rPr>
                <w:t>https://ubuntu.com/server/docs</w:t>
              </w:r>
            </w:hyperlink>
          </w:p>
        </w:tc>
      </w:tr>
    </w:tbl>
    <w:p w:rsidR="00B05BE0" w:rsidRDefault="00356B38" w:rsidP="00042E38">
      <w:pPr>
        <w:pStyle w:val="Lgende"/>
        <w:spacing w:line="360" w:lineRule="auto"/>
        <w:rPr>
          <w:i w:val="0"/>
          <w:iCs w:val="0"/>
          <w:color w:val="auto"/>
          <w:sz w:val="24"/>
          <w:szCs w:val="24"/>
        </w:rPr>
      </w:pPr>
      <w:bookmarkStart w:id="41" w:name="_Toc230119631"/>
      <w:r w:rsidRPr="00356B38">
        <w:rPr>
          <w:i w:val="0"/>
          <w:iCs w:val="0"/>
          <w:color w:val="auto"/>
          <w:sz w:val="24"/>
          <w:szCs w:val="24"/>
        </w:rPr>
        <w:t xml:space="preserve">Tableau </w:t>
      </w:r>
      <w:r w:rsidRPr="00356B38">
        <w:rPr>
          <w:i w:val="0"/>
          <w:iCs w:val="0"/>
          <w:color w:val="auto"/>
          <w:sz w:val="24"/>
          <w:szCs w:val="24"/>
        </w:rPr>
        <w:fldChar w:fldCharType="begin"/>
      </w:r>
      <w:r w:rsidRPr="00356B38">
        <w:rPr>
          <w:i w:val="0"/>
          <w:iCs w:val="0"/>
          <w:color w:val="auto"/>
          <w:sz w:val="24"/>
          <w:szCs w:val="24"/>
        </w:rPr>
        <w:instrText xml:space="preserve"> SEQ Tableau \* ARABIC </w:instrText>
      </w:r>
      <w:r w:rsidRPr="00356B38">
        <w:rPr>
          <w:i w:val="0"/>
          <w:iCs w:val="0"/>
          <w:color w:val="auto"/>
          <w:sz w:val="24"/>
          <w:szCs w:val="24"/>
        </w:rPr>
        <w:fldChar w:fldCharType="separate"/>
      </w:r>
      <w:r w:rsidR="00E20DAC">
        <w:rPr>
          <w:i w:val="0"/>
          <w:iCs w:val="0"/>
          <w:noProof/>
          <w:color w:val="auto"/>
          <w:sz w:val="24"/>
          <w:szCs w:val="24"/>
        </w:rPr>
        <w:t>8</w:t>
      </w:r>
      <w:r w:rsidRPr="00356B38">
        <w:rPr>
          <w:i w:val="0"/>
          <w:iCs w:val="0"/>
          <w:color w:val="auto"/>
          <w:sz w:val="24"/>
          <w:szCs w:val="24"/>
        </w:rPr>
        <w:fldChar w:fldCharType="end"/>
      </w:r>
      <w:r w:rsidRPr="00356B38">
        <w:rPr>
          <w:i w:val="0"/>
          <w:iCs w:val="0"/>
          <w:color w:val="auto"/>
          <w:sz w:val="24"/>
          <w:szCs w:val="24"/>
        </w:rPr>
        <w:t xml:space="preserve">: : Fiche technique </w:t>
      </w:r>
      <w:proofErr w:type="spellStart"/>
      <w:r w:rsidRPr="00356B38">
        <w:rPr>
          <w:i w:val="0"/>
          <w:iCs w:val="0"/>
          <w:color w:val="auto"/>
          <w:sz w:val="24"/>
          <w:szCs w:val="24"/>
        </w:rPr>
        <w:t>VirtualBox</w:t>
      </w:r>
      <w:proofErr w:type="spellEnd"/>
      <w:r w:rsidRPr="00356B38">
        <w:rPr>
          <w:i w:val="0"/>
          <w:iCs w:val="0"/>
          <w:color w:val="auto"/>
          <w:sz w:val="24"/>
          <w:szCs w:val="24"/>
        </w:rPr>
        <w:t xml:space="preserve"> et Ubuntu</w:t>
      </w:r>
      <w:bookmarkEnd w:id="41"/>
    </w:p>
    <w:p w:rsidR="004E216C" w:rsidRPr="003A762B" w:rsidRDefault="004E216C" w:rsidP="00042E38">
      <w:pPr>
        <w:spacing w:line="360" w:lineRule="auto"/>
        <w:ind w:left="4258" w:firstLine="698"/>
        <w:rPr>
          <w:lang w:val="en-US"/>
        </w:rPr>
      </w:pPr>
      <w:proofErr w:type="gramStart"/>
      <w:r w:rsidRPr="003A762B">
        <w:rPr>
          <w:lang w:val="en-US"/>
        </w:rPr>
        <w:t>Source :</w:t>
      </w:r>
      <w:proofErr w:type="gramEnd"/>
      <w:r w:rsidRPr="003A762B">
        <w:rPr>
          <w:lang w:val="en-US"/>
        </w:rPr>
        <w:t xml:space="preserve"> virtualbox.org ; ubuntu.com</w:t>
      </w:r>
    </w:p>
    <w:p w:rsidR="003A762B" w:rsidRDefault="003A762B" w:rsidP="00042E38">
      <w:pPr>
        <w:spacing w:before="160" w:after="80" w:line="360" w:lineRule="auto"/>
        <w:rPr>
          <w:b/>
          <w:bCs/>
          <w:lang w:val="en-US"/>
        </w:rPr>
      </w:pPr>
    </w:p>
    <w:p w:rsidR="00836CED" w:rsidRDefault="00836CED" w:rsidP="00042E38">
      <w:pPr>
        <w:spacing w:before="160" w:after="80" w:line="360" w:lineRule="auto"/>
        <w:rPr>
          <w:b/>
          <w:bCs/>
        </w:rPr>
      </w:pPr>
    </w:p>
    <w:p w:rsidR="00836CED" w:rsidRDefault="00836CED" w:rsidP="00042E38">
      <w:pPr>
        <w:spacing w:before="160" w:after="80" w:line="360" w:lineRule="auto"/>
        <w:rPr>
          <w:b/>
          <w:bCs/>
        </w:rPr>
      </w:pPr>
    </w:p>
    <w:p w:rsidR="00B05BE0" w:rsidRPr="00EF1781" w:rsidRDefault="00B05BE0" w:rsidP="00042E38">
      <w:pPr>
        <w:spacing w:before="160" w:after="80" w:line="360" w:lineRule="auto"/>
      </w:pPr>
      <w:r w:rsidRPr="00EF1781">
        <w:rPr>
          <w:b/>
          <w:bCs/>
        </w:rPr>
        <w:t>Fonctionnalités</w:t>
      </w:r>
      <w:r>
        <w:rPr>
          <w:b/>
          <w:bCs/>
        </w:rPr>
        <w:t> :</w:t>
      </w:r>
    </w:p>
    <w:p w:rsidR="00B05BE0" w:rsidRPr="00EF1781" w:rsidRDefault="00B05BE0" w:rsidP="00042E38">
      <w:pPr>
        <w:pStyle w:val="Paragraphedeliste"/>
        <w:numPr>
          <w:ilvl w:val="0"/>
          <w:numId w:val="28"/>
        </w:numPr>
        <w:spacing w:after="80" w:line="360" w:lineRule="auto"/>
        <w:contextualSpacing w:val="0"/>
      </w:pPr>
      <w:proofErr w:type="spellStart"/>
      <w:r w:rsidRPr="00EF1781">
        <w:t>VirtualBox</w:t>
      </w:r>
      <w:proofErr w:type="spellEnd"/>
      <w:r w:rsidRPr="00EF1781">
        <w:t xml:space="preserve"> : création et gestion de machines virtuelles, </w:t>
      </w:r>
      <w:proofErr w:type="spellStart"/>
      <w:r w:rsidRPr="00EF1781">
        <w:t>snapshots</w:t>
      </w:r>
      <w:proofErr w:type="spellEnd"/>
      <w:r w:rsidRPr="00EF1781">
        <w:t>, dossiers partages, réseaux virtuels Host-</w:t>
      </w:r>
      <w:proofErr w:type="spellStart"/>
      <w:r w:rsidRPr="00EF1781">
        <w:t>only</w:t>
      </w:r>
      <w:proofErr w:type="spellEnd"/>
      <w:r w:rsidRPr="00EF1781">
        <w:t xml:space="preserve"> et NAT.</w:t>
      </w:r>
    </w:p>
    <w:p w:rsidR="00B05BE0" w:rsidRPr="00EF1781" w:rsidRDefault="00B05BE0" w:rsidP="00042E38">
      <w:pPr>
        <w:pStyle w:val="Paragraphedeliste"/>
        <w:numPr>
          <w:ilvl w:val="0"/>
          <w:numId w:val="28"/>
        </w:numPr>
        <w:spacing w:after="80" w:line="360" w:lineRule="auto"/>
        <w:contextualSpacing w:val="0"/>
      </w:pPr>
      <w:r w:rsidRPr="00EF1781">
        <w:t xml:space="preserve">Ubuntu 24 LTS : gestionnaire de paquets </w:t>
      </w:r>
      <w:proofErr w:type="spellStart"/>
      <w:r w:rsidRPr="00EF1781">
        <w:t>apt</w:t>
      </w:r>
      <w:proofErr w:type="spellEnd"/>
      <w:r w:rsidRPr="00EF1781">
        <w:t>, system, support natif de Docker, SSH, pare-feu UFW.</w:t>
      </w:r>
    </w:p>
    <w:p w:rsidR="00B05BE0" w:rsidRPr="00EF1781" w:rsidRDefault="00B05BE0" w:rsidP="00042E38">
      <w:pPr>
        <w:pStyle w:val="Paragraphedeliste"/>
        <w:numPr>
          <w:ilvl w:val="0"/>
          <w:numId w:val="28"/>
        </w:numPr>
        <w:spacing w:after="80" w:line="360" w:lineRule="auto"/>
        <w:contextualSpacing w:val="0"/>
      </w:pPr>
      <w:r w:rsidRPr="00EF1781">
        <w:t>Les deux VM sont configurées avec deux adaptateurs réseau : NAT pour Internet et Host-</w:t>
      </w:r>
      <w:proofErr w:type="spellStart"/>
      <w:r w:rsidRPr="00EF1781">
        <w:t>only</w:t>
      </w:r>
      <w:proofErr w:type="spellEnd"/>
      <w:r w:rsidRPr="00EF1781">
        <w:t xml:space="preserve"> pour la communication entre </w:t>
      </w:r>
      <w:proofErr w:type="spellStart"/>
      <w:r w:rsidRPr="00EF1781">
        <w:t>VMs</w:t>
      </w:r>
      <w:proofErr w:type="spellEnd"/>
      <w:r w:rsidRPr="00EF1781">
        <w:t>.</w:t>
      </w:r>
    </w:p>
    <w:p w:rsidR="00B05BE0" w:rsidRPr="00EF1781" w:rsidRDefault="00B05BE0" w:rsidP="00042E38">
      <w:pPr>
        <w:spacing w:before="160" w:after="80" w:line="360" w:lineRule="auto"/>
      </w:pPr>
      <w:r w:rsidRPr="00EF1781">
        <w:rPr>
          <w:b/>
          <w:bCs/>
        </w:rPr>
        <w:t>Utilisation dans le projet</w:t>
      </w:r>
      <w:r>
        <w:rPr>
          <w:b/>
          <w:bCs/>
        </w:rPr>
        <w:t> :</w:t>
      </w:r>
    </w:p>
    <w:p w:rsidR="00B05BE0" w:rsidRPr="00EF1781" w:rsidRDefault="00B05BE0" w:rsidP="00042E38">
      <w:pPr>
        <w:spacing w:after="160" w:line="360" w:lineRule="auto"/>
        <w:ind w:firstLine="720"/>
      </w:pPr>
      <w:proofErr w:type="spellStart"/>
      <w:r w:rsidRPr="00EF1781">
        <w:t>VirtualBox</w:t>
      </w:r>
      <w:proofErr w:type="spellEnd"/>
      <w:r w:rsidRPr="00EF1781">
        <w:t xml:space="preserve"> héberge deux machines virtuelles Ubuntu 24 LTS sur un unique ordinateur physique sous Windows. La première VM simule le serveur de test (IP 192.168.137.57, port 8080) et la seconde le serveur de production (IP 192.168.137.96, port 80). Chaque VM exécute Docker, le </w:t>
      </w:r>
      <w:proofErr w:type="spellStart"/>
      <w:r w:rsidRPr="00EF1781">
        <w:t>runner</w:t>
      </w:r>
      <w:proofErr w:type="spellEnd"/>
      <w:r w:rsidRPr="00EF1781">
        <w:t xml:space="preserve"> GitHub Actions et les conteneurs de l'application.</w:t>
      </w:r>
    </w:p>
    <w:p w:rsidR="00B05BE0" w:rsidRPr="00EF1781" w:rsidRDefault="00B05BE0" w:rsidP="00042E38">
      <w:pPr>
        <w:spacing w:before="160" w:after="80" w:line="360" w:lineRule="auto"/>
        <w:rPr>
          <w:b/>
          <w:bCs/>
        </w:rPr>
      </w:pPr>
      <w:r w:rsidRPr="00EF1781">
        <w:rPr>
          <w:b/>
          <w:bCs/>
        </w:rPr>
        <w:t>Avantages</w:t>
      </w:r>
      <w:r>
        <w:rPr>
          <w:b/>
          <w:bCs/>
        </w:rPr>
        <w:t> :</w:t>
      </w:r>
    </w:p>
    <w:p w:rsidR="00B05BE0" w:rsidRPr="00EF1781" w:rsidRDefault="00B05BE0" w:rsidP="00042E38">
      <w:pPr>
        <w:pStyle w:val="Paragraphedeliste"/>
        <w:numPr>
          <w:ilvl w:val="0"/>
          <w:numId w:val="29"/>
        </w:numPr>
        <w:spacing w:after="80" w:line="360" w:lineRule="auto"/>
        <w:contextualSpacing w:val="0"/>
      </w:pPr>
      <w:proofErr w:type="spellStart"/>
      <w:r w:rsidRPr="00EF1781">
        <w:t>VirtualBox</w:t>
      </w:r>
      <w:proofErr w:type="spellEnd"/>
      <w:r w:rsidRPr="00EF1781">
        <w:t xml:space="preserve"> est gratuit et multiplateforme.</w:t>
      </w:r>
    </w:p>
    <w:p w:rsidR="00B05BE0" w:rsidRPr="00EF1781" w:rsidRDefault="00B05BE0" w:rsidP="00042E38">
      <w:pPr>
        <w:pStyle w:val="Paragraphedeliste"/>
        <w:numPr>
          <w:ilvl w:val="0"/>
          <w:numId w:val="29"/>
        </w:numPr>
        <w:spacing w:after="80" w:line="360" w:lineRule="auto"/>
        <w:contextualSpacing w:val="0"/>
      </w:pPr>
      <w:r w:rsidRPr="00EF1781">
        <w:t>Ubuntu LTS : stabilité garantie 5 ans, grande communauté, documentation abondante.</w:t>
      </w:r>
    </w:p>
    <w:p w:rsidR="00B05BE0" w:rsidRPr="00EF1781" w:rsidRDefault="00B05BE0" w:rsidP="00042E38">
      <w:pPr>
        <w:pStyle w:val="Paragraphedeliste"/>
        <w:numPr>
          <w:ilvl w:val="0"/>
          <w:numId w:val="29"/>
        </w:numPr>
        <w:spacing w:after="80" w:line="360" w:lineRule="auto"/>
        <w:contextualSpacing w:val="0"/>
      </w:pPr>
      <w:r w:rsidRPr="00EF1781">
        <w:t>Permet de simuler deux serveurs distincts sur un seul ordinateur.</w:t>
      </w:r>
    </w:p>
    <w:p w:rsidR="00B05BE0" w:rsidRPr="00EF1781" w:rsidRDefault="00B05BE0" w:rsidP="00042E38">
      <w:pPr>
        <w:spacing w:before="160" w:after="80" w:line="360" w:lineRule="auto"/>
        <w:rPr>
          <w:b/>
          <w:bCs/>
        </w:rPr>
      </w:pPr>
      <w:r w:rsidRPr="00EF1781">
        <w:rPr>
          <w:b/>
          <w:bCs/>
        </w:rPr>
        <w:t>Limites et inconvénients</w:t>
      </w:r>
      <w:r>
        <w:rPr>
          <w:b/>
          <w:bCs/>
        </w:rPr>
        <w:t> :</w:t>
      </w:r>
    </w:p>
    <w:p w:rsidR="00B05BE0" w:rsidRPr="00EF1781" w:rsidRDefault="00B05BE0" w:rsidP="00042E38">
      <w:pPr>
        <w:pStyle w:val="Paragraphedeliste"/>
        <w:numPr>
          <w:ilvl w:val="0"/>
          <w:numId w:val="30"/>
        </w:numPr>
        <w:spacing w:after="80" w:line="360" w:lineRule="auto"/>
        <w:contextualSpacing w:val="0"/>
      </w:pPr>
      <w:r w:rsidRPr="00EF1781">
        <w:t xml:space="preserve">Les </w:t>
      </w:r>
      <w:proofErr w:type="spellStart"/>
      <w:r w:rsidRPr="00EF1781">
        <w:t>VMs</w:t>
      </w:r>
      <w:proofErr w:type="spellEnd"/>
      <w:r w:rsidRPr="00EF1781">
        <w:t xml:space="preserve"> s'éteignent quand l'ordinateur hôte s'éteint, ce qui ne convient pas à un serveur permanent.</w:t>
      </w:r>
    </w:p>
    <w:p w:rsidR="00B05BE0" w:rsidRPr="00EF1781" w:rsidRDefault="00B05BE0" w:rsidP="00042E38">
      <w:pPr>
        <w:pStyle w:val="Paragraphedeliste"/>
        <w:numPr>
          <w:ilvl w:val="0"/>
          <w:numId w:val="30"/>
        </w:numPr>
        <w:spacing w:after="80" w:line="360" w:lineRule="auto"/>
        <w:contextualSpacing w:val="0"/>
      </w:pPr>
      <w:r w:rsidRPr="00EF1781">
        <w:t>Performances inferieures à une installation native.</w:t>
      </w:r>
    </w:p>
    <w:p w:rsidR="00B05BE0" w:rsidRPr="00EF1781" w:rsidRDefault="00B05BE0" w:rsidP="00042E38">
      <w:pPr>
        <w:pStyle w:val="Paragraphedeliste"/>
        <w:numPr>
          <w:ilvl w:val="0"/>
          <w:numId w:val="30"/>
        </w:numPr>
        <w:spacing w:after="80" w:line="360" w:lineRule="auto"/>
        <w:contextualSpacing w:val="0"/>
      </w:pPr>
      <w:r w:rsidRPr="00EF1781">
        <w:t xml:space="preserve">La consommation de RAM de l'ordinateur hôte est partagée entre les deux </w:t>
      </w:r>
      <w:proofErr w:type="spellStart"/>
      <w:r w:rsidRPr="00EF1781">
        <w:t>VMs</w:t>
      </w:r>
      <w:proofErr w:type="spellEnd"/>
      <w:r w:rsidRPr="00EF1781">
        <w:t>.</w:t>
      </w:r>
    </w:p>
    <w:p w:rsidR="00B05BE0" w:rsidRPr="00EF1781" w:rsidRDefault="003A762B" w:rsidP="00042E38">
      <w:pPr>
        <w:spacing w:before="300" w:after="120" w:line="360" w:lineRule="auto"/>
        <w:rPr>
          <w:b/>
          <w:bCs/>
        </w:rPr>
      </w:pPr>
      <w:r w:rsidRPr="008E03B8">
        <w:rPr>
          <w:b/>
          <w:color w:val="auto"/>
        </w:rPr>
        <w:t>III</w:t>
      </w:r>
      <w:r w:rsidR="00B05BE0" w:rsidRPr="00EF1781">
        <w:rPr>
          <w:b/>
          <w:bCs/>
        </w:rPr>
        <w:t>.4 Comparaison des solutions existantes</w:t>
      </w:r>
    </w:p>
    <w:p w:rsidR="00B05BE0" w:rsidRPr="00EF1781" w:rsidRDefault="00B05BE0" w:rsidP="00042E38">
      <w:pPr>
        <w:spacing w:before="300" w:after="120" w:line="360" w:lineRule="auto"/>
        <w:rPr>
          <w:bCs/>
        </w:rPr>
      </w:pPr>
      <w:r w:rsidRPr="00EF1781">
        <w:rPr>
          <w:b/>
          <w:bCs/>
        </w:rPr>
        <w:tab/>
      </w:r>
      <w:r w:rsidRPr="00EF1781">
        <w:rPr>
          <w:bCs/>
        </w:rPr>
        <w:t>Avant de retenir les technologies utilisées dans ce projet, plusieurs alternatives ont été étudiées et comparées. Cette section présente une comparaison objective des solutions disponibles pour chaque domaine technique de l’infrastructure, afin de montrer que les choix effectues sont fondes et les réfléchis.</w:t>
      </w:r>
    </w:p>
    <w:p w:rsidR="0022264F" w:rsidRDefault="0022264F" w:rsidP="0022264F">
      <w:pPr>
        <w:spacing w:before="220" w:after="100" w:line="360" w:lineRule="auto"/>
        <w:ind w:left="0" w:firstLine="0"/>
        <w:rPr>
          <w:b/>
          <w:color w:val="auto"/>
        </w:rPr>
      </w:pPr>
    </w:p>
    <w:p w:rsidR="00B05BE0" w:rsidRPr="00EF1781" w:rsidRDefault="003A762B" w:rsidP="0022264F">
      <w:pPr>
        <w:spacing w:before="220" w:after="100" w:line="360" w:lineRule="auto"/>
        <w:ind w:left="0" w:firstLine="0"/>
      </w:pPr>
      <w:r w:rsidRPr="008E03B8">
        <w:rPr>
          <w:b/>
          <w:color w:val="auto"/>
        </w:rPr>
        <w:lastRenderedPageBreak/>
        <w:t>III</w:t>
      </w:r>
      <w:r w:rsidR="00B05BE0" w:rsidRPr="00EF1781">
        <w:rPr>
          <w:b/>
          <w:bCs/>
          <w:iCs/>
        </w:rPr>
        <w:t>.4.1 Comparaison des outils CI/CD</w:t>
      </w:r>
    </w:p>
    <w:p w:rsidR="00A50AC4" w:rsidRDefault="00B05BE0" w:rsidP="00A50AC4">
      <w:pPr>
        <w:spacing w:before="300" w:after="120" w:line="360" w:lineRule="auto"/>
      </w:pPr>
      <w:r w:rsidRPr="00EF1781">
        <w:tab/>
        <w:t xml:space="preserve">Le tableau suivant compare les trois principaux outils CI/CD disponibles sur le marché : GitHub Actions, </w:t>
      </w:r>
      <w:proofErr w:type="spellStart"/>
      <w:r w:rsidRPr="00EF1781">
        <w:t>GitLab</w:t>
      </w:r>
      <w:proofErr w:type="spellEnd"/>
      <w:r w:rsidRPr="00EF1781">
        <w:t xml:space="preserve"> CI et Jenkins. Ces trois outils permettent de créer des pipelines d’automatisation, mais ils présentent des différences importantes en termes d’intégration, de configuration et de facilité d’utilisation.</w:t>
      </w:r>
    </w:p>
    <w:tbl>
      <w:tblPr>
        <w:tblpPr w:leftFromText="141" w:rightFromText="141" w:horzAnchor="margin" w:tblpY="228"/>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lastRenderedPageBreak/>
              <w:t>Critère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GitHub Actions</w:t>
            </w:r>
          </w:p>
        </w:tc>
        <w:tc>
          <w:tcPr>
            <w:tcW w:w="2257"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GitLab</w:t>
            </w:r>
            <w:proofErr w:type="spellEnd"/>
            <w:r w:rsidRPr="00623D2E">
              <w:rPr>
                <w:b/>
                <w:bCs/>
              </w:rPr>
              <w:t xml:space="preserve"> CI</w:t>
            </w:r>
          </w:p>
        </w:tc>
        <w:tc>
          <w:tcPr>
            <w:tcW w:w="2257"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Jenkins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Intégration dépôt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Native avec GitHub</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Native avec </w:t>
            </w:r>
            <w:proofErr w:type="spellStart"/>
            <w:r w:rsidRPr="00EF1781">
              <w:t>GitLab</w:t>
            </w:r>
            <w:proofErr w:type="spellEnd"/>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Installation séparée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Configuration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YAML simple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YAML</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Interface graphique + </w:t>
            </w:r>
            <w:proofErr w:type="spellStart"/>
            <w:r w:rsidRPr="00EF1781">
              <w:t>Groovy</w:t>
            </w:r>
            <w:proofErr w:type="spellEnd"/>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Runners</w:t>
            </w:r>
            <w:proofErr w:type="spellEnd"/>
            <w:r w:rsidRPr="00EF1781">
              <w:t xml:space="preserve"> self-</w:t>
            </w:r>
            <w:proofErr w:type="spellStart"/>
            <w:r w:rsidRPr="00EF1781">
              <w:t>hosted</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 gratuits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 gratuits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(agents)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Approbations manuelles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(environnements)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(environnements)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(plugins)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Interface utilisateur</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Intuitive, intégrée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Intuitive, intégrée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Interface séparée, complexe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Courbe d'apprentissage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Faible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Faible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Elevée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Documentation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complète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complète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Volumineuse mais complexe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(dépôt sur GitHub)</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(trop complexe)</w:t>
            </w:r>
          </w:p>
        </w:tc>
      </w:tr>
    </w:tbl>
    <w:p w:rsidR="00A50AC4" w:rsidRPr="004E216C" w:rsidRDefault="00A50AC4" w:rsidP="00042E38">
      <w:pPr>
        <w:spacing w:line="360" w:lineRule="auto"/>
        <w:ind w:left="0" w:firstLine="0"/>
      </w:pPr>
    </w:p>
    <w:p w:rsidR="00A50AC4" w:rsidRDefault="00B05BE0" w:rsidP="00042E38">
      <w:pPr>
        <w:spacing w:after="80" w:line="360" w:lineRule="auto"/>
        <w:ind w:left="117" w:firstLine="0"/>
        <w:rPr>
          <w:bCs/>
          <w:iCs/>
        </w:rPr>
      </w:pPr>
      <w:r w:rsidRPr="00EF1781">
        <w:rPr>
          <w:b/>
          <w:bCs/>
          <w:i/>
          <w:iCs/>
        </w:rPr>
        <w:tab/>
      </w:r>
      <w:r w:rsidRPr="00EF1781">
        <w:rPr>
          <w:bCs/>
          <w:iCs/>
        </w:rPr>
        <w:t xml:space="preserve">GitHub Actions s’impose comme le choix le plus </w:t>
      </w:r>
      <w:r w:rsidR="00F10021" w:rsidRPr="00EF1781">
        <w:rPr>
          <w:bCs/>
          <w:iCs/>
        </w:rPr>
        <w:t>ada [</w:t>
      </w:r>
      <w:r w:rsidRPr="00EF1781">
        <w:rPr>
          <w:bCs/>
          <w:iCs/>
        </w:rPr>
        <w:t>te au projet car le dépôt est hébergé sur GitHub.</w:t>
      </w:r>
    </w:p>
    <w:p w:rsidR="00B05BE0" w:rsidRPr="00EF1781" w:rsidRDefault="00B05BE0" w:rsidP="00042E38">
      <w:pPr>
        <w:spacing w:after="80" w:line="360" w:lineRule="auto"/>
        <w:ind w:left="117" w:firstLine="0"/>
        <w:rPr>
          <w:bCs/>
          <w:iCs/>
        </w:rPr>
      </w:pPr>
      <w:r w:rsidRPr="00EF1781">
        <w:rPr>
          <w:bCs/>
          <w:iCs/>
        </w:rPr>
        <w:lastRenderedPageBreak/>
        <w:t xml:space="preserve"> L’intégration est native et aucune configuration supplémentaire n’est nécessaire pour relier le dépôt au pipeline. Jenkins, bien que puissant, est beaucoup trop complexe à configurer pour un projet de cette envergure.</w:t>
      </w:r>
    </w:p>
    <w:p w:rsidR="00B05BE0" w:rsidRPr="00EF1781" w:rsidRDefault="003A762B" w:rsidP="00042E38">
      <w:pPr>
        <w:spacing w:before="220" w:after="100" w:line="360" w:lineRule="auto"/>
        <w:rPr>
          <w:b/>
          <w:bCs/>
          <w:iCs/>
        </w:rPr>
      </w:pPr>
      <w:r w:rsidRPr="008E03B8">
        <w:rPr>
          <w:b/>
          <w:color w:val="auto"/>
        </w:rPr>
        <w:t>III</w:t>
      </w:r>
      <w:r w:rsidR="00B05BE0" w:rsidRPr="00EF1781">
        <w:rPr>
          <w:b/>
          <w:bCs/>
          <w:iCs/>
        </w:rPr>
        <w:t>.4.2 Comparaison des systèmes de conteneurisation</w:t>
      </w:r>
    </w:p>
    <w:p w:rsidR="00B05BE0" w:rsidRPr="00EF1781" w:rsidRDefault="00836CED" w:rsidP="00042E38">
      <w:pPr>
        <w:spacing w:before="220" w:after="100" w:line="360" w:lineRule="auto"/>
        <w:rPr>
          <w:bCs/>
          <w:iCs/>
        </w:rPr>
      </w:pPr>
      <w:r>
        <w:rPr>
          <w:b/>
          <w:bCs/>
          <w:iCs/>
        </w:rPr>
        <w:tab/>
      </w:r>
      <w:r w:rsidR="00B05BE0" w:rsidRPr="00EF1781">
        <w:rPr>
          <w:b/>
          <w:bCs/>
          <w:iCs/>
        </w:rPr>
        <w:tab/>
      </w:r>
      <w:r w:rsidR="00B05BE0" w:rsidRPr="00EF1781">
        <w:rPr>
          <w:bCs/>
          <w:iCs/>
        </w:rPr>
        <w:t xml:space="preserve">Plusieurs solutions de conteneurisation existant sur la marche. Nous avons comparé Docker, </w:t>
      </w:r>
      <w:proofErr w:type="spellStart"/>
      <w:r w:rsidR="00B05BE0" w:rsidRPr="00EF1781">
        <w:rPr>
          <w:bCs/>
          <w:iCs/>
        </w:rPr>
        <w:t>Podman</w:t>
      </w:r>
      <w:proofErr w:type="spellEnd"/>
      <w:r w:rsidR="00B05BE0" w:rsidRPr="00EF1781">
        <w:rPr>
          <w:bCs/>
          <w:iCs/>
        </w:rPr>
        <w:t xml:space="preserve"> et LXC afin de retenir la solution la plus adaptée à notre contexte.</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Critère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Docker</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Podman</w:t>
            </w:r>
            <w:proofErr w:type="spellEnd"/>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LXC</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Facilite d'utilisation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simple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Simple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Complexe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Docker Compose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(natif)</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Compatible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Documentation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abondante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Bonne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Technique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Adoption industrie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large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Croissante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Limitée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Support Ubuntu 24</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Natif</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Disponible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Disponible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Images disponibles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nombreuses (Hub)</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Compatible Docker Hub</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Limitées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(moins documente)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(trop complexe)</w:t>
            </w:r>
          </w:p>
        </w:tc>
      </w:tr>
    </w:tbl>
    <w:p w:rsidR="004E216C" w:rsidRDefault="00356B38" w:rsidP="00042E38">
      <w:pPr>
        <w:pStyle w:val="Lgende"/>
        <w:spacing w:line="360" w:lineRule="auto"/>
        <w:rPr>
          <w:i w:val="0"/>
          <w:iCs w:val="0"/>
          <w:color w:val="auto"/>
          <w:sz w:val="24"/>
          <w:szCs w:val="24"/>
        </w:rPr>
      </w:pPr>
      <w:bookmarkStart w:id="42" w:name="_Toc230119633"/>
      <w:r w:rsidRPr="00356B38">
        <w:rPr>
          <w:i w:val="0"/>
          <w:iCs w:val="0"/>
          <w:color w:val="auto"/>
          <w:sz w:val="24"/>
          <w:szCs w:val="24"/>
        </w:rPr>
        <w:t xml:space="preserve">Tableau </w:t>
      </w:r>
      <w:r w:rsidRPr="00356B38">
        <w:rPr>
          <w:i w:val="0"/>
          <w:iCs w:val="0"/>
          <w:color w:val="auto"/>
          <w:sz w:val="24"/>
          <w:szCs w:val="24"/>
        </w:rPr>
        <w:fldChar w:fldCharType="begin"/>
      </w:r>
      <w:r w:rsidRPr="00356B38">
        <w:rPr>
          <w:i w:val="0"/>
          <w:iCs w:val="0"/>
          <w:color w:val="auto"/>
          <w:sz w:val="24"/>
          <w:szCs w:val="24"/>
        </w:rPr>
        <w:instrText xml:space="preserve"> SEQ Tableau \* ARABIC </w:instrText>
      </w:r>
      <w:r w:rsidRPr="00356B38">
        <w:rPr>
          <w:i w:val="0"/>
          <w:iCs w:val="0"/>
          <w:color w:val="auto"/>
          <w:sz w:val="24"/>
          <w:szCs w:val="24"/>
        </w:rPr>
        <w:fldChar w:fldCharType="separate"/>
      </w:r>
      <w:r w:rsidR="00E20DAC">
        <w:rPr>
          <w:i w:val="0"/>
          <w:iCs w:val="0"/>
          <w:noProof/>
          <w:color w:val="auto"/>
          <w:sz w:val="24"/>
          <w:szCs w:val="24"/>
        </w:rPr>
        <w:t>10</w:t>
      </w:r>
      <w:r w:rsidRPr="00356B38">
        <w:rPr>
          <w:i w:val="0"/>
          <w:iCs w:val="0"/>
          <w:color w:val="auto"/>
          <w:sz w:val="24"/>
          <w:szCs w:val="24"/>
        </w:rPr>
        <w:fldChar w:fldCharType="end"/>
      </w:r>
      <w:r w:rsidRPr="00356B38">
        <w:rPr>
          <w:i w:val="0"/>
          <w:iCs w:val="0"/>
          <w:color w:val="auto"/>
          <w:sz w:val="24"/>
          <w:szCs w:val="24"/>
        </w:rPr>
        <w:t>: : Comparaison des solutions de conteneurisation</w:t>
      </w:r>
      <w:bookmarkEnd w:id="42"/>
    </w:p>
    <w:p w:rsidR="00B05BE0" w:rsidRPr="004E216C" w:rsidRDefault="004E216C" w:rsidP="00042E38">
      <w:pPr>
        <w:pStyle w:val="Lgende"/>
        <w:spacing w:line="360" w:lineRule="auto"/>
        <w:rPr>
          <w:b/>
          <w:bCs/>
          <w:i w:val="0"/>
          <w:iCs w:val="0"/>
          <w:color w:val="auto"/>
          <w:sz w:val="24"/>
          <w:szCs w:val="24"/>
          <w:lang w:val="en-US"/>
        </w:rPr>
      </w:pPr>
      <w:r>
        <w:rPr>
          <w:i w:val="0"/>
          <w:iCs w:val="0"/>
          <w:color w:val="auto"/>
          <w:sz w:val="24"/>
          <w:szCs w:val="24"/>
        </w:rPr>
        <w:tab/>
      </w:r>
      <w:r>
        <w:rPr>
          <w:i w:val="0"/>
          <w:iCs w:val="0"/>
          <w:color w:val="auto"/>
          <w:sz w:val="24"/>
          <w:szCs w:val="24"/>
        </w:rPr>
        <w:tab/>
      </w:r>
      <w:r>
        <w:rPr>
          <w:i w:val="0"/>
          <w:iCs w:val="0"/>
          <w:color w:val="auto"/>
          <w:sz w:val="24"/>
          <w:szCs w:val="24"/>
        </w:rPr>
        <w:tab/>
      </w:r>
      <w:r>
        <w:rPr>
          <w:i w:val="0"/>
          <w:iCs w:val="0"/>
          <w:color w:val="auto"/>
          <w:sz w:val="24"/>
          <w:szCs w:val="24"/>
        </w:rPr>
        <w:tab/>
      </w:r>
      <w:r>
        <w:rPr>
          <w:i w:val="0"/>
          <w:iCs w:val="0"/>
          <w:color w:val="auto"/>
          <w:sz w:val="24"/>
          <w:szCs w:val="24"/>
        </w:rPr>
        <w:tab/>
      </w:r>
      <w:r>
        <w:rPr>
          <w:i w:val="0"/>
          <w:iCs w:val="0"/>
          <w:color w:val="auto"/>
          <w:sz w:val="24"/>
          <w:szCs w:val="24"/>
        </w:rPr>
        <w:tab/>
      </w:r>
      <w:r w:rsidR="003A762B">
        <w:rPr>
          <w:i w:val="0"/>
          <w:iCs w:val="0"/>
          <w:color w:val="auto"/>
          <w:sz w:val="24"/>
          <w:szCs w:val="24"/>
        </w:rPr>
        <w:tab/>
      </w:r>
      <w:r w:rsidR="003A762B">
        <w:rPr>
          <w:i w:val="0"/>
          <w:iCs w:val="0"/>
          <w:color w:val="auto"/>
          <w:sz w:val="24"/>
          <w:szCs w:val="24"/>
        </w:rPr>
        <w:tab/>
      </w:r>
      <w:r w:rsidR="003A762B">
        <w:rPr>
          <w:i w:val="0"/>
          <w:iCs w:val="0"/>
          <w:color w:val="auto"/>
          <w:sz w:val="24"/>
          <w:szCs w:val="24"/>
        </w:rPr>
        <w:tab/>
      </w:r>
      <w:r w:rsidR="003A762B">
        <w:rPr>
          <w:i w:val="0"/>
          <w:iCs w:val="0"/>
          <w:color w:val="auto"/>
          <w:sz w:val="24"/>
          <w:szCs w:val="24"/>
        </w:rPr>
        <w:tab/>
      </w:r>
      <w:proofErr w:type="gramStart"/>
      <w:r w:rsidRPr="004E216C">
        <w:rPr>
          <w:i w:val="0"/>
          <w:color w:val="auto"/>
          <w:sz w:val="24"/>
          <w:szCs w:val="24"/>
          <w:lang w:val="en-US"/>
        </w:rPr>
        <w:t>Source :</w:t>
      </w:r>
      <w:r w:rsidR="003A762B">
        <w:rPr>
          <w:i w:val="0"/>
          <w:color w:val="auto"/>
          <w:sz w:val="24"/>
          <w:szCs w:val="24"/>
          <w:lang w:val="en-US"/>
        </w:rPr>
        <w:t>Auteur</w:t>
      </w:r>
      <w:proofErr w:type="gramEnd"/>
      <w:r w:rsidR="00B05BE0" w:rsidRPr="004E216C">
        <w:rPr>
          <w:b/>
          <w:bCs/>
          <w:i w:val="0"/>
          <w:iCs w:val="0"/>
          <w:color w:val="auto"/>
          <w:sz w:val="24"/>
          <w:szCs w:val="24"/>
          <w:lang w:val="en-US"/>
        </w:rPr>
        <w:tab/>
      </w:r>
    </w:p>
    <w:p w:rsidR="00836CED" w:rsidRPr="00A50AC4" w:rsidRDefault="00836CED" w:rsidP="00A50AC4">
      <w:pPr>
        <w:spacing w:before="60" w:after="160" w:line="360" w:lineRule="auto"/>
      </w:pPr>
      <w:r>
        <w:rPr>
          <w:lang w:val="en-US"/>
        </w:rPr>
        <w:lastRenderedPageBreak/>
        <w:tab/>
      </w:r>
      <w:r w:rsidR="00B05BE0" w:rsidRPr="004E216C">
        <w:rPr>
          <w:lang w:val="en-US"/>
        </w:rPr>
        <w:tab/>
      </w:r>
      <w:r w:rsidR="00B05BE0" w:rsidRPr="00EF1781">
        <w:t>Docker s’impose comme le choix le plus approprie grâce à son adoption massive dans l’industrie, sa documentation très abondante, son écosystème d’images prêt à l’emploi sur Docker Hub et sa parfaite intégra</w:t>
      </w:r>
      <w:r w:rsidR="00A50AC4">
        <w:t>tion avec les outils du projet.</w:t>
      </w:r>
    </w:p>
    <w:p w:rsidR="00B05BE0" w:rsidRPr="00EF1781" w:rsidRDefault="003A762B" w:rsidP="00042E38">
      <w:pPr>
        <w:spacing w:before="220" w:after="100" w:line="360" w:lineRule="auto"/>
      </w:pPr>
      <w:r w:rsidRPr="008E03B8">
        <w:rPr>
          <w:b/>
          <w:color w:val="auto"/>
        </w:rPr>
        <w:t>III</w:t>
      </w:r>
      <w:r w:rsidR="00B05BE0" w:rsidRPr="00EF1781">
        <w:rPr>
          <w:b/>
          <w:bCs/>
          <w:iCs/>
        </w:rPr>
        <w:t>.4.3 Comparaison des serveurs web</w:t>
      </w:r>
    </w:p>
    <w:p w:rsidR="00836CED" w:rsidRPr="00EF1781" w:rsidRDefault="00B05BE0" w:rsidP="00042E38">
      <w:pPr>
        <w:spacing w:before="60" w:after="160" w:line="360" w:lineRule="auto"/>
      </w:pPr>
      <w:r w:rsidRPr="00EF1781">
        <w:tab/>
        <w:t xml:space="preserve">Trois serveurs web ont été comparés : </w:t>
      </w:r>
      <w:proofErr w:type="spellStart"/>
      <w:r w:rsidRPr="00EF1781">
        <w:t>Ngi</w:t>
      </w:r>
      <w:r>
        <w:t>n</w:t>
      </w:r>
      <w:r w:rsidRPr="00EF1781">
        <w:t>x</w:t>
      </w:r>
      <w:proofErr w:type="spellEnd"/>
      <w:r w:rsidRPr="00EF1781">
        <w:t>, Apache et Caddy. Ces trois solutions permettent de servir des fichiers statiques et de jouer le rôle de reverse proxy.</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Critère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Nginx</w:t>
            </w:r>
            <w:proofErr w:type="spellEnd"/>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Apache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Caddy</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Performance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Excellente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Bonne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Bonne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Consommation mémoire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faible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Modérée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Faible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Reverse proxy</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Natif et simple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Via </w:t>
            </w:r>
            <w:proofErr w:type="spellStart"/>
            <w:r w:rsidRPr="00EF1781">
              <w:t>mod_proxy</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Natif et auto</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Configuration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Fichiers .</w:t>
            </w:r>
            <w:proofErr w:type="spellStart"/>
            <w:r w:rsidRPr="00EF1781">
              <w:t>conf</w:t>
            </w:r>
            <w:proofErr w:type="spellEnd"/>
            <w:r w:rsidRPr="00EF1781">
              <w:t xml:space="preserve"> clairs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Fichiers .</w:t>
            </w:r>
            <w:proofErr w:type="spellStart"/>
            <w:r w:rsidRPr="00EF1781">
              <w:t>htaccess</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Caddyfile</w:t>
            </w:r>
            <w:proofErr w:type="spellEnd"/>
            <w:r w:rsidRPr="00EF1781">
              <w:t xml:space="preserve"> simple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Image Docker Alpine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légère (~25 Mo)</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Lourde (~100 Mo)</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Légère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SSL automatique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Manuel</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Manuel</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Automatique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Documentation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abondante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abondante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Bonne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(image lourde)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(moins répandu)</w:t>
            </w:r>
          </w:p>
        </w:tc>
      </w:tr>
    </w:tbl>
    <w:p w:rsidR="00B05BE0" w:rsidRDefault="00356B38" w:rsidP="00042E38">
      <w:pPr>
        <w:pStyle w:val="Lgende"/>
        <w:spacing w:line="360" w:lineRule="auto"/>
        <w:rPr>
          <w:i w:val="0"/>
          <w:iCs w:val="0"/>
          <w:color w:val="auto"/>
          <w:sz w:val="24"/>
          <w:szCs w:val="24"/>
        </w:rPr>
      </w:pPr>
      <w:bookmarkStart w:id="43" w:name="_Toc230119634"/>
      <w:r w:rsidRPr="00356B38">
        <w:rPr>
          <w:i w:val="0"/>
          <w:iCs w:val="0"/>
          <w:color w:val="auto"/>
          <w:sz w:val="24"/>
          <w:szCs w:val="24"/>
        </w:rPr>
        <w:t xml:space="preserve">Tableau </w:t>
      </w:r>
      <w:r w:rsidRPr="00356B38">
        <w:rPr>
          <w:i w:val="0"/>
          <w:iCs w:val="0"/>
          <w:color w:val="auto"/>
          <w:sz w:val="24"/>
          <w:szCs w:val="24"/>
        </w:rPr>
        <w:fldChar w:fldCharType="begin"/>
      </w:r>
      <w:r w:rsidRPr="00356B38">
        <w:rPr>
          <w:i w:val="0"/>
          <w:iCs w:val="0"/>
          <w:color w:val="auto"/>
          <w:sz w:val="24"/>
          <w:szCs w:val="24"/>
        </w:rPr>
        <w:instrText xml:space="preserve"> SEQ Tableau \* ARABIC </w:instrText>
      </w:r>
      <w:r w:rsidRPr="00356B38">
        <w:rPr>
          <w:i w:val="0"/>
          <w:iCs w:val="0"/>
          <w:color w:val="auto"/>
          <w:sz w:val="24"/>
          <w:szCs w:val="24"/>
        </w:rPr>
        <w:fldChar w:fldCharType="separate"/>
      </w:r>
      <w:r w:rsidR="00E20DAC">
        <w:rPr>
          <w:i w:val="0"/>
          <w:iCs w:val="0"/>
          <w:noProof/>
          <w:color w:val="auto"/>
          <w:sz w:val="24"/>
          <w:szCs w:val="24"/>
        </w:rPr>
        <w:t>11</w:t>
      </w:r>
      <w:r w:rsidRPr="00356B38">
        <w:rPr>
          <w:i w:val="0"/>
          <w:iCs w:val="0"/>
          <w:color w:val="auto"/>
          <w:sz w:val="24"/>
          <w:szCs w:val="24"/>
        </w:rPr>
        <w:fldChar w:fldCharType="end"/>
      </w:r>
      <w:r w:rsidRPr="00356B38">
        <w:rPr>
          <w:i w:val="0"/>
          <w:iCs w:val="0"/>
          <w:color w:val="auto"/>
          <w:sz w:val="24"/>
          <w:szCs w:val="24"/>
        </w:rPr>
        <w:t>: : Comparaison des serveurs web disponibles</w:t>
      </w:r>
      <w:bookmarkEnd w:id="43"/>
    </w:p>
    <w:p w:rsidR="004E216C" w:rsidRPr="004E216C" w:rsidRDefault="004E216C" w:rsidP="00042E38">
      <w:pPr>
        <w:spacing w:line="360" w:lineRule="auto"/>
        <w:ind w:left="5791" w:firstLine="0"/>
      </w:pPr>
      <w:r>
        <w:t>Source : nginx.org ; apache.org</w:t>
      </w:r>
    </w:p>
    <w:p w:rsidR="00A50AC4" w:rsidRDefault="00A50AC4" w:rsidP="00A50AC4">
      <w:pPr>
        <w:spacing w:before="60" w:after="160" w:line="360" w:lineRule="auto"/>
        <w:rPr>
          <w:bCs/>
          <w:iCs/>
        </w:rPr>
      </w:pPr>
      <w:r>
        <w:rPr>
          <w:b/>
          <w:bCs/>
          <w:i/>
          <w:iCs/>
        </w:rPr>
        <w:lastRenderedPageBreak/>
        <w:tab/>
      </w:r>
      <w:r w:rsidR="00356B38">
        <w:rPr>
          <w:b/>
          <w:bCs/>
          <w:i/>
          <w:iCs/>
        </w:rPr>
        <w:tab/>
      </w:r>
      <w:proofErr w:type="spellStart"/>
      <w:r w:rsidR="00B05BE0" w:rsidRPr="00EF1781">
        <w:rPr>
          <w:bCs/>
          <w:iCs/>
        </w:rPr>
        <w:t>Nginx</w:t>
      </w:r>
      <w:proofErr w:type="spellEnd"/>
      <w:r w:rsidR="00B05BE0" w:rsidRPr="00EF1781">
        <w:rPr>
          <w:bCs/>
          <w:iCs/>
        </w:rPr>
        <w:t xml:space="preserve"> a été retenu pour ses excellentes performances, sa très faibles de consommation mémoire, la légèreté de son image Docker </w:t>
      </w:r>
      <w:proofErr w:type="spellStart"/>
      <w:r w:rsidR="00B05BE0" w:rsidRPr="00EF1781">
        <w:rPr>
          <w:bCs/>
          <w:iCs/>
        </w:rPr>
        <w:t>Apline</w:t>
      </w:r>
      <w:proofErr w:type="spellEnd"/>
      <w:r w:rsidR="00B05BE0" w:rsidRPr="00EF1781">
        <w:rPr>
          <w:bCs/>
          <w:iCs/>
        </w:rPr>
        <w:t xml:space="preserve"> et la simplicité de sa configuration en tant que reverse proxy. Ces caractéristiques en font le choix idéal pour notre infrastructure basée sur des machines virtuelle</w:t>
      </w:r>
      <w:r>
        <w:rPr>
          <w:bCs/>
          <w:iCs/>
        </w:rPr>
        <w:t>s avec des ressources limitées.</w:t>
      </w:r>
    </w:p>
    <w:p w:rsidR="00836CED" w:rsidRPr="00A50AC4" w:rsidRDefault="00836CED" w:rsidP="00A50AC4">
      <w:pPr>
        <w:spacing w:before="60" w:after="160" w:line="360" w:lineRule="auto"/>
        <w:rPr>
          <w:bCs/>
          <w:iCs/>
        </w:rPr>
      </w:pPr>
      <w:r w:rsidRPr="008E03B8">
        <w:rPr>
          <w:b/>
          <w:color w:val="auto"/>
        </w:rPr>
        <w:t>III</w:t>
      </w:r>
      <w:r w:rsidRPr="00EF1781">
        <w:rPr>
          <w:b/>
          <w:bCs/>
          <w:iCs/>
        </w:rPr>
        <w:t xml:space="preserve">.4.4 Comparaison des Framework </w:t>
      </w:r>
      <w:proofErr w:type="spellStart"/>
      <w:r w:rsidRPr="00EF1781">
        <w:rPr>
          <w:b/>
          <w:bCs/>
          <w:iCs/>
        </w:rPr>
        <w:t>frontend</w:t>
      </w:r>
      <w:proofErr w:type="spellEnd"/>
    </w:p>
    <w:p w:rsidR="00B05BE0" w:rsidRPr="00836CED" w:rsidRDefault="00B05BE0" w:rsidP="00042E38">
      <w:pPr>
        <w:spacing w:before="220" w:after="100" w:line="360" w:lineRule="auto"/>
        <w:rPr>
          <w:bCs/>
          <w:iCs/>
        </w:rPr>
      </w:pPr>
      <w:r w:rsidRPr="00EF1781">
        <w:rPr>
          <w:b/>
          <w:bCs/>
          <w:iCs/>
        </w:rPr>
        <w:tab/>
      </w:r>
      <w:r w:rsidRPr="00EF1781">
        <w:rPr>
          <w:bCs/>
          <w:iCs/>
        </w:rPr>
        <w:t>Pour le développement</w:t>
      </w:r>
      <w:r>
        <w:rPr>
          <w:bCs/>
          <w:iCs/>
        </w:rPr>
        <w:t xml:space="preserve"> du </w:t>
      </w:r>
      <w:proofErr w:type="spellStart"/>
      <w:r>
        <w:rPr>
          <w:bCs/>
          <w:iCs/>
        </w:rPr>
        <w:t>frontend</w:t>
      </w:r>
      <w:proofErr w:type="spellEnd"/>
      <w:r>
        <w:rPr>
          <w:bCs/>
          <w:iCs/>
        </w:rPr>
        <w:t xml:space="preserve"> trois Fr</w:t>
      </w:r>
      <w:r w:rsidRPr="00EF1781">
        <w:rPr>
          <w:bCs/>
          <w:iCs/>
        </w:rPr>
        <w:t xml:space="preserve">amework JavaScript ont été considères : Réacs, Vue.js et </w:t>
      </w:r>
      <w:proofErr w:type="spellStart"/>
      <w:r w:rsidRPr="00EF1781">
        <w:rPr>
          <w:bCs/>
          <w:iCs/>
        </w:rPr>
        <w:t>Angular</w:t>
      </w:r>
      <w:proofErr w:type="spellEnd"/>
      <w:r w:rsidRPr="00EF1781">
        <w:rPr>
          <w:bCs/>
          <w:iCs/>
        </w:rPr>
        <w:t>. Ces trois solutions permettent de construire des interfaces utilisateur modernes et interactives.</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Critère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React</w:t>
            </w:r>
            <w:proofErr w:type="spellEnd"/>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Vue.js</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Angular</w:t>
            </w:r>
            <w:proofErr w:type="spellEnd"/>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Courbe d'apprentissage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Modérée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Faible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Elevée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Performance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Excellente (Virtual DOM)</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Excellente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Bonne</w:t>
            </w:r>
          </w:p>
        </w:tc>
      </w:tr>
      <w:tr w:rsidR="00B05BE0" w:rsidRPr="00EF1781" w:rsidTr="00A50AC4">
        <w:trPr>
          <w:trHeight w:val="1466"/>
        </w:trPr>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Ecosystème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riche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Riche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Complet (Framework complet)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Adoption marche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large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Large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Large (entreprises)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Outil de </w:t>
            </w:r>
            <w:proofErr w:type="spellStart"/>
            <w:r w:rsidRPr="00EF1781">
              <w:t>build</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Vite (très rapide)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Vite (très rapide)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CLI </w:t>
            </w:r>
            <w:proofErr w:type="spellStart"/>
            <w:r w:rsidRPr="00EF1781">
              <w:t>Angular</w:t>
            </w:r>
            <w:proofErr w:type="spellEnd"/>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Maitrise équipe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Partielle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(maitrise partielle)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(maitrise insuffisante)</w:t>
            </w:r>
          </w:p>
        </w:tc>
      </w:tr>
    </w:tbl>
    <w:p w:rsidR="004E216C" w:rsidRPr="00A50AC4" w:rsidRDefault="00356B38" w:rsidP="00A50AC4">
      <w:pPr>
        <w:pStyle w:val="Lgende"/>
        <w:spacing w:line="360" w:lineRule="auto"/>
        <w:rPr>
          <w:b/>
          <w:i w:val="0"/>
          <w:iCs w:val="0"/>
          <w:color w:val="auto"/>
          <w:sz w:val="24"/>
          <w:szCs w:val="24"/>
        </w:rPr>
      </w:pPr>
      <w:bookmarkStart w:id="44" w:name="_Toc230119635"/>
      <w:r w:rsidRPr="00A50AC4">
        <w:rPr>
          <w:b/>
          <w:i w:val="0"/>
          <w:iCs w:val="0"/>
          <w:color w:val="auto"/>
          <w:sz w:val="24"/>
          <w:szCs w:val="24"/>
        </w:rPr>
        <w:t xml:space="preserve">Tableau </w:t>
      </w:r>
      <w:r w:rsidRPr="00A50AC4">
        <w:rPr>
          <w:b/>
          <w:i w:val="0"/>
          <w:iCs w:val="0"/>
          <w:color w:val="auto"/>
          <w:sz w:val="24"/>
          <w:szCs w:val="24"/>
        </w:rPr>
        <w:fldChar w:fldCharType="begin"/>
      </w:r>
      <w:r w:rsidRPr="00A50AC4">
        <w:rPr>
          <w:b/>
          <w:i w:val="0"/>
          <w:iCs w:val="0"/>
          <w:color w:val="auto"/>
          <w:sz w:val="24"/>
          <w:szCs w:val="24"/>
        </w:rPr>
        <w:instrText xml:space="preserve"> SEQ Tableau \* ARABIC </w:instrText>
      </w:r>
      <w:r w:rsidRPr="00A50AC4">
        <w:rPr>
          <w:b/>
          <w:i w:val="0"/>
          <w:iCs w:val="0"/>
          <w:color w:val="auto"/>
          <w:sz w:val="24"/>
          <w:szCs w:val="24"/>
        </w:rPr>
        <w:fldChar w:fldCharType="separate"/>
      </w:r>
      <w:r w:rsidR="00E20DAC" w:rsidRPr="00A50AC4">
        <w:rPr>
          <w:b/>
          <w:i w:val="0"/>
          <w:iCs w:val="0"/>
          <w:noProof/>
          <w:color w:val="auto"/>
          <w:sz w:val="24"/>
          <w:szCs w:val="24"/>
        </w:rPr>
        <w:t>12</w:t>
      </w:r>
      <w:r w:rsidRPr="00A50AC4">
        <w:rPr>
          <w:b/>
          <w:i w:val="0"/>
          <w:iCs w:val="0"/>
          <w:color w:val="auto"/>
          <w:sz w:val="24"/>
          <w:szCs w:val="24"/>
        </w:rPr>
        <w:fldChar w:fldCharType="end"/>
      </w:r>
      <w:r w:rsidRPr="00A50AC4">
        <w:rPr>
          <w:b/>
          <w:i w:val="0"/>
          <w:iCs w:val="0"/>
          <w:color w:val="auto"/>
          <w:sz w:val="24"/>
          <w:szCs w:val="24"/>
        </w:rPr>
        <w:t xml:space="preserve">: : Comparaison des Framework </w:t>
      </w:r>
      <w:proofErr w:type="spellStart"/>
      <w:r w:rsidRPr="00A50AC4">
        <w:rPr>
          <w:b/>
          <w:i w:val="0"/>
          <w:iCs w:val="0"/>
          <w:color w:val="auto"/>
          <w:sz w:val="24"/>
          <w:szCs w:val="24"/>
        </w:rPr>
        <w:t>frontend</w:t>
      </w:r>
      <w:bookmarkEnd w:id="44"/>
      <w:proofErr w:type="spellEnd"/>
      <w:r w:rsidR="00A50AC4" w:rsidRPr="00A50AC4">
        <w:rPr>
          <w:i w:val="0"/>
          <w:iCs w:val="0"/>
          <w:color w:val="auto"/>
          <w:sz w:val="22"/>
          <w:szCs w:val="22"/>
        </w:rPr>
        <w:t xml:space="preserve">            </w:t>
      </w:r>
      <w:r w:rsidR="004E216C" w:rsidRPr="00A50AC4">
        <w:rPr>
          <w:b/>
          <w:i w:val="0"/>
          <w:color w:val="auto"/>
          <w:sz w:val="24"/>
          <w:szCs w:val="24"/>
        </w:rPr>
        <w:t xml:space="preserve">Source : </w:t>
      </w:r>
      <w:proofErr w:type="spellStart"/>
      <w:r w:rsidR="004E216C" w:rsidRPr="00A50AC4">
        <w:rPr>
          <w:b/>
          <w:i w:val="0"/>
          <w:color w:val="auto"/>
          <w:sz w:val="24"/>
          <w:szCs w:val="24"/>
        </w:rPr>
        <w:t>react.dev</w:t>
      </w:r>
      <w:proofErr w:type="spellEnd"/>
      <w:r w:rsidR="004E216C" w:rsidRPr="00A50AC4">
        <w:rPr>
          <w:b/>
          <w:i w:val="0"/>
          <w:color w:val="auto"/>
          <w:sz w:val="24"/>
          <w:szCs w:val="24"/>
        </w:rPr>
        <w:t xml:space="preserve"> ; vuejs.org ; angular.io</w:t>
      </w:r>
    </w:p>
    <w:p w:rsidR="00042E38" w:rsidRPr="00A50AC4" w:rsidRDefault="00B05BE0" w:rsidP="00A50AC4">
      <w:pPr>
        <w:spacing w:before="60" w:after="160" w:line="360" w:lineRule="auto"/>
        <w:rPr>
          <w:bCs/>
          <w:iCs/>
        </w:rPr>
      </w:pPr>
      <w:r w:rsidRPr="00A50AC4">
        <w:rPr>
          <w:bCs/>
          <w:iCs/>
        </w:rPr>
        <w:lastRenderedPageBreak/>
        <w:tab/>
      </w:r>
      <w:r w:rsidR="009F2980" w:rsidRPr="00A50AC4">
        <w:rPr>
          <w:bCs/>
          <w:iCs/>
        </w:rPr>
        <w:tab/>
      </w:r>
      <w:proofErr w:type="spellStart"/>
      <w:r w:rsidRPr="00EF1781">
        <w:rPr>
          <w:bCs/>
          <w:iCs/>
        </w:rPr>
        <w:t>React</w:t>
      </w:r>
      <w:proofErr w:type="spellEnd"/>
      <w:r w:rsidRPr="00EF1781">
        <w:rPr>
          <w:bCs/>
          <w:iCs/>
        </w:rPr>
        <w:t xml:space="preserve"> a été retenu principalement parce qu’il est déjà maitrisé par l’équipe de développement, ce qui élimine le cout d’apprentissage. Sa performance, son écosystème riche et son adoption massive sur le marché en font également un choix pertinen</w:t>
      </w:r>
      <w:r w:rsidR="00A50AC4">
        <w:rPr>
          <w:bCs/>
          <w:iCs/>
        </w:rPr>
        <w:t>t pour un projet professionnel.</w:t>
      </w:r>
    </w:p>
    <w:p w:rsidR="00B05BE0" w:rsidRPr="00EF1781" w:rsidRDefault="003A762B" w:rsidP="00042E38">
      <w:pPr>
        <w:spacing w:before="220" w:after="100" w:line="360" w:lineRule="auto"/>
        <w:rPr>
          <w:b/>
          <w:bCs/>
          <w:iCs/>
        </w:rPr>
      </w:pPr>
      <w:r w:rsidRPr="008E03B8">
        <w:rPr>
          <w:b/>
          <w:color w:val="auto"/>
        </w:rPr>
        <w:t>III</w:t>
      </w:r>
      <w:r w:rsidR="00B05BE0" w:rsidRPr="00EF1781">
        <w:rPr>
          <w:b/>
          <w:bCs/>
          <w:iCs/>
        </w:rPr>
        <w:t xml:space="preserve">.4.5 Comparaison des Framework </w:t>
      </w:r>
      <w:proofErr w:type="spellStart"/>
      <w:r w:rsidR="00B05BE0" w:rsidRPr="00EF1781">
        <w:rPr>
          <w:b/>
          <w:bCs/>
          <w:iCs/>
        </w:rPr>
        <w:t>backend</w:t>
      </w:r>
      <w:proofErr w:type="spellEnd"/>
    </w:p>
    <w:p w:rsidR="00B05BE0" w:rsidRPr="00EF1781" w:rsidRDefault="00B05BE0" w:rsidP="00042E38">
      <w:pPr>
        <w:spacing w:before="220" w:after="100" w:line="360" w:lineRule="auto"/>
        <w:rPr>
          <w:bCs/>
          <w:iCs/>
        </w:rPr>
      </w:pPr>
      <w:r w:rsidRPr="00EF1781">
        <w:rPr>
          <w:bCs/>
          <w:iCs/>
        </w:rPr>
        <w:t xml:space="preserve">Pour le développement du </w:t>
      </w:r>
      <w:proofErr w:type="spellStart"/>
      <w:r w:rsidRPr="00EF1781">
        <w:rPr>
          <w:bCs/>
          <w:iCs/>
        </w:rPr>
        <w:t>backend</w:t>
      </w:r>
      <w:proofErr w:type="spellEnd"/>
      <w:r w:rsidRPr="00EF1781">
        <w:rPr>
          <w:bCs/>
          <w:iCs/>
        </w:rPr>
        <w:t xml:space="preserve">, trois solutions ont été comparées : </w:t>
      </w:r>
      <w:proofErr w:type="spellStart"/>
      <w:r w:rsidR="00F10021" w:rsidRPr="00EF1781">
        <w:rPr>
          <w:bCs/>
          <w:iCs/>
        </w:rPr>
        <w:t>Laravel</w:t>
      </w:r>
      <w:proofErr w:type="spellEnd"/>
      <w:r w:rsidR="00F10021" w:rsidRPr="00EF1781">
        <w:rPr>
          <w:bCs/>
          <w:iCs/>
        </w:rPr>
        <w:t xml:space="preserve"> (</w:t>
      </w:r>
      <w:r w:rsidRPr="00EF1781">
        <w:rPr>
          <w:bCs/>
          <w:iCs/>
        </w:rPr>
        <w:t>PHP), Node.js/</w:t>
      </w:r>
      <w:r w:rsidR="00F10021" w:rsidRPr="00EF1781">
        <w:rPr>
          <w:bCs/>
          <w:iCs/>
        </w:rPr>
        <w:t>Express (</w:t>
      </w:r>
      <w:r w:rsidRPr="00EF1781">
        <w:rPr>
          <w:bCs/>
          <w:iCs/>
        </w:rPr>
        <w:t xml:space="preserve">JavaScript) et </w:t>
      </w:r>
      <w:r w:rsidR="00F10021" w:rsidRPr="00EF1781">
        <w:rPr>
          <w:bCs/>
          <w:iCs/>
        </w:rPr>
        <w:t>Django (</w:t>
      </w:r>
      <w:r w:rsidRPr="00EF1781">
        <w:rPr>
          <w:bCs/>
          <w:iCs/>
        </w:rPr>
        <w:t>Python).</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Critère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Laravel</w:t>
            </w:r>
            <w:proofErr w:type="spellEnd"/>
            <w:r w:rsidRPr="00623D2E">
              <w:rPr>
                <w:b/>
                <w:bCs/>
              </w:rPr>
              <w:t xml:space="preserve"> (PHP)</w:t>
            </w:r>
          </w:p>
        </w:tc>
        <w:tc>
          <w:tcPr>
            <w:tcW w:w="2257"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Node.js/Express</w:t>
            </w:r>
          </w:p>
        </w:tc>
        <w:tc>
          <w:tcPr>
            <w:tcW w:w="2257"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Django (Python)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Langage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PHP 8.2</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JavaScript</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Python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ORM intègre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Eloquent (puissant)</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natif (</w:t>
            </w:r>
            <w:proofErr w:type="spellStart"/>
            <w:r w:rsidRPr="00EF1781">
              <w:t>Sequelize</w:t>
            </w:r>
            <w:proofErr w:type="spellEnd"/>
            <w:r w:rsidRPr="00EF1781">
              <w:t>)</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Django ORM (puissant)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API REST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simple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Simple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Simple (DRF)</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Authentification JWT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Intégrée (packages)</w:t>
            </w:r>
          </w:p>
        </w:tc>
        <w:tc>
          <w:tcPr>
            <w:tcW w:w="2257" w:type="dxa"/>
            <w:shd w:val="clear" w:color="auto" w:fill="auto"/>
            <w:tcMar>
              <w:top w:w="80" w:type="dxa"/>
              <w:left w:w="120" w:type="dxa"/>
              <w:bottom w:w="80" w:type="dxa"/>
              <w:right w:w="120" w:type="dxa"/>
            </w:tcMar>
          </w:tcPr>
          <w:p w:rsidR="00B05BE0" w:rsidRPr="00EF1781" w:rsidRDefault="00F10021" w:rsidP="00042E38">
            <w:pPr>
              <w:spacing w:line="360" w:lineRule="auto"/>
            </w:pPr>
            <w:r w:rsidRPr="00EF1781">
              <w:t>Package</w:t>
            </w:r>
            <w:r w:rsidR="00B05BE0" w:rsidRPr="00EF1781">
              <w:t xml:space="preserve"> disponibles</w:t>
            </w:r>
          </w:p>
        </w:tc>
        <w:tc>
          <w:tcPr>
            <w:tcW w:w="2257" w:type="dxa"/>
            <w:shd w:val="clear" w:color="auto" w:fill="auto"/>
            <w:tcMar>
              <w:top w:w="80" w:type="dxa"/>
              <w:left w:w="120" w:type="dxa"/>
              <w:bottom w:w="80" w:type="dxa"/>
              <w:right w:w="120" w:type="dxa"/>
            </w:tcMar>
          </w:tcPr>
          <w:p w:rsidR="00B05BE0" w:rsidRPr="00EF1781" w:rsidRDefault="00F10021" w:rsidP="00042E38">
            <w:pPr>
              <w:spacing w:line="360" w:lineRule="auto"/>
            </w:pPr>
            <w:r w:rsidRPr="00EF1781">
              <w:t>Package</w:t>
            </w:r>
            <w:r w:rsidR="00B05BE0" w:rsidRPr="00EF1781">
              <w:t xml:space="preserve"> disponibles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Migrations DB</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Natives et simples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Via packages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Natives et simples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Documentation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Excellente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Abondante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Excellente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Maitrise équipe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Partielle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bl>
    <w:p w:rsidR="00B05BE0" w:rsidRDefault="009F2980" w:rsidP="00042E38">
      <w:pPr>
        <w:pStyle w:val="Lgende"/>
        <w:spacing w:line="360" w:lineRule="auto"/>
        <w:rPr>
          <w:i w:val="0"/>
          <w:iCs w:val="0"/>
          <w:color w:val="auto"/>
          <w:sz w:val="24"/>
          <w:szCs w:val="24"/>
        </w:rPr>
      </w:pPr>
      <w:bookmarkStart w:id="45" w:name="_Toc230119636"/>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13</w:t>
      </w:r>
      <w:r w:rsidRPr="009F2980">
        <w:rPr>
          <w:i w:val="0"/>
          <w:iCs w:val="0"/>
          <w:color w:val="auto"/>
          <w:sz w:val="24"/>
          <w:szCs w:val="24"/>
        </w:rPr>
        <w:fldChar w:fldCharType="end"/>
      </w:r>
      <w:r w:rsidRPr="009F2980">
        <w:rPr>
          <w:i w:val="0"/>
          <w:iCs w:val="0"/>
          <w:color w:val="auto"/>
          <w:sz w:val="24"/>
          <w:szCs w:val="24"/>
        </w:rPr>
        <w:t xml:space="preserve">: Comparaison des Framework </w:t>
      </w:r>
      <w:proofErr w:type="spellStart"/>
      <w:r w:rsidRPr="009F2980">
        <w:rPr>
          <w:i w:val="0"/>
          <w:iCs w:val="0"/>
          <w:color w:val="auto"/>
          <w:sz w:val="24"/>
          <w:szCs w:val="24"/>
        </w:rPr>
        <w:t>backend</w:t>
      </w:r>
      <w:bookmarkEnd w:id="45"/>
      <w:proofErr w:type="spellEnd"/>
    </w:p>
    <w:p w:rsidR="008C7598" w:rsidRPr="008C7598" w:rsidRDefault="003A762B" w:rsidP="00042E38">
      <w:pPr>
        <w:spacing w:line="360" w:lineRule="auto"/>
        <w:ind w:left="5791" w:firstLine="581"/>
      </w:pPr>
      <w:proofErr w:type="spellStart"/>
      <w:proofErr w:type="gramStart"/>
      <w:r>
        <w:t>backendSource</w:t>
      </w:r>
      <w:proofErr w:type="spellEnd"/>
      <w:proofErr w:type="gramEnd"/>
      <w:r>
        <w:t xml:space="preserve"> : Auteur</w:t>
      </w:r>
    </w:p>
    <w:p w:rsidR="00042E38" w:rsidRPr="00A50AC4" w:rsidRDefault="009F2980" w:rsidP="00A50AC4">
      <w:pPr>
        <w:spacing w:before="60" w:after="160" w:line="360" w:lineRule="auto"/>
        <w:rPr>
          <w:bCs/>
          <w:iCs/>
        </w:rPr>
      </w:pPr>
      <w:r>
        <w:rPr>
          <w:b/>
          <w:bCs/>
          <w:i/>
          <w:iCs/>
        </w:rPr>
        <w:lastRenderedPageBreak/>
        <w:tab/>
      </w:r>
      <w:r w:rsidR="00B05BE0" w:rsidRPr="00EF1781">
        <w:rPr>
          <w:b/>
          <w:bCs/>
          <w:i/>
          <w:iCs/>
        </w:rPr>
        <w:tab/>
      </w:r>
      <w:proofErr w:type="spellStart"/>
      <w:r w:rsidR="00B05BE0" w:rsidRPr="00EF1781">
        <w:rPr>
          <w:bCs/>
          <w:iCs/>
        </w:rPr>
        <w:t>Larevl</w:t>
      </w:r>
      <w:proofErr w:type="spellEnd"/>
      <w:r w:rsidR="00B05BE0" w:rsidRPr="00EF1781">
        <w:rPr>
          <w:bCs/>
          <w:iCs/>
        </w:rPr>
        <w:t xml:space="preserve"> a été retenu car il est maitrisé par l’équipe, offre toutes les fonctionnalités nécessaire (ORM, migration, </w:t>
      </w:r>
      <w:r w:rsidR="00B05BE0">
        <w:rPr>
          <w:bCs/>
          <w:iCs/>
        </w:rPr>
        <w:t>JWT, routage API) et dispose d’une</w:t>
      </w:r>
      <w:r w:rsidR="00B05BE0" w:rsidRPr="00EF1781">
        <w:rPr>
          <w:bCs/>
          <w:iCs/>
        </w:rPr>
        <w:t xml:space="preserve"> excellente documentation. Sa compatibilité native avec PostgreSQL via le </w:t>
      </w:r>
      <w:r w:rsidR="00A50AC4">
        <w:rPr>
          <w:bCs/>
          <w:iCs/>
        </w:rPr>
        <w:t xml:space="preserve">driver </w:t>
      </w:r>
      <w:proofErr w:type="spellStart"/>
      <w:r w:rsidR="00A50AC4">
        <w:rPr>
          <w:bCs/>
          <w:iCs/>
        </w:rPr>
        <w:t>pgsql</w:t>
      </w:r>
      <w:proofErr w:type="spellEnd"/>
      <w:r w:rsidR="00A50AC4">
        <w:rPr>
          <w:bCs/>
          <w:iCs/>
        </w:rPr>
        <w:t xml:space="preserve"> renforce ce choix.</w:t>
      </w:r>
    </w:p>
    <w:p w:rsidR="00042E38" w:rsidRPr="00EF1781" w:rsidRDefault="00042E38" w:rsidP="00042E38">
      <w:pPr>
        <w:spacing w:before="220" w:after="100" w:line="360" w:lineRule="auto"/>
        <w:rPr>
          <w:b/>
          <w:bCs/>
          <w:iCs/>
        </w:rPr>
      </w:pPr>
      <w:r w:rsidRPr="008E03B8">
        <w:rPr>
          <w:b/>
          <w:color w:val="auto"/>
        </w:rPr>
        <w:t>III</w:t>
      </w:r>
      <w:r w:rsidRPr="00EF1781">
        <w:rPr>
          <w:b/>
          <w:bCs/>
          <w:iCs/>
        </w:rPr>
        <w:t>.4.6 Comparaison des bases de données</w:t>
      </w:r>
    </w:p>
    <w:p w:rsidR="00042E38" w:rsidRPr="00EF1781" w:rsidRDefault="00B05BE0" w:rsidP="00042E38">
      <w:pPr>
        <w:spacing w:before="220" w:after="100" w:line="360" w:lineRule="auto"/>
      </w:pPr>
      <w:r w:rsidRPr="00EF1781">
        <w:t xml:space="preserve">Trois systèmes de gestion de bases de données ont été </w:t>
      </w:r>
      <w:r w:rsidR="009F2980" w:rsidRPr="00EF1781">
        <w:t>comparés</w:t>
      </w:r>
      <w:r w:rsidRPr="00EF1781">
        <w:t xml:space="preserve"> : PostgreSQL, MySQL et </w:t>
      </w:r>
      <w:proofErr w:type="spellStart"/>
      <w:r w:rsidRPr="00EF1781">
        <w:t>SQLite</w:t>
      </w:r>
      <w:proofErr w:type="spellEnd"/>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Critère</w:t>
            </w:r>
          </w:p>
        </w:tc>
        <w:tc>
          <w:tcPr>
            <w:tcW w:w="2256"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PostgreSQL</w:t>
            </w:r>
          </w:p>
        </w:tc>
        <w:tc>
          <w:tcPr>
            <w:tcW w:w="2257"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r w:rsidRPr="00623D2E">
              <w:rPr>
                <w:b/>
                <w:bCs/>
              </w:rPr>
              <w:t>MySQL</w:t>
            </w:r>
          </w:p>
        </w:tc>
        <w:tc>
          <w:tcPr>
            <w:tcW w:w="2257" w:type="dxa"/>
            <w:shd w:val="clear" w:color="auto" w:fill="auto"/>
            <w:tcMar>
              <w:top w:w="80" w:type="dxa"/>
              <w:left w:w="120" w:type="dxa"/>
              <w:bottom w:w="80" w:type="dxa"/>
              <w:right w:w="120" w:type="dxa"/>
            </w:tcMar>
          </w:tcPr>
          <w:p w:rsidR="00B05BE0" w:rsidRPr="00623D2E" w:rsidRDefault="00B05BE0" w:rsidP="00042E38">
            <w:pPr>
              <w:spacing w:line="360" w:lineRule="auto"/>
              <w:jc w:val="center"/>
            </w:pPr>
            <w:proofErr w:type="spellStart"/>
            <w:r w:rsidRPr="00623D2E">
              <w:rPr>
                <w:b/>
                <w:bCs/>
              </w:rPr>
              <w:t>SQLite</w:t>
            </w:r>
            <w:proofErr w:type="spellEnd"/>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Conformité SQL</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élevée (</w:t>
            </w:r>
            <w:r w:rsidR="00F10021" w:rsidRPr="00EF1781">
              <w:t>SQL :</w:t>
            </w:r>
            <w:r w:rsidRPr="00EF1781">
              <w:t>2011)</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Moyenne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Partielle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Transactions ACID</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Complètes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Complètes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Limitées</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Performance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Excellente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Bonne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Limitée (fichier local)</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Clés étrangères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robustes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Robustes</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Basiques</w:t>
            </w:r>
          </w:p>
        </w:tc>
      </w:tr>
      <w:tr w:rsidR="00B05BE0" w:rsidRPr="00EF1781" w:rsidTr="00A50AC4">
        <w:trPr>
          <w:trHeight w:val="891"/>
        </w:trPr>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Support JSON natif</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Partiel</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Image Docker Alpine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Légère (~80 Mo)</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Modérée (~150 Mo)</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applicable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Compatible </w:t>
            </w:r>
            <w:proofErr w:type="spellStart"/>
            <w:r w:rsidRPr="00EF1781">
              <w:t>Laravel</w:t>
            </w:r>
            <w:proofErr w:type="spellEnd"/>
            <w:r w:rsidRPr="00EF1781">
              <w:t xml:space="preserve"> </w:t>
            </w:r>
            <w:proofErr w:type="spellStart"/>
            <w:r w:rsidRPr="00EF1781">
              <w:t>pgsql</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 Oui (driver </w:t>
            </w:r>
            <w:proofErr w:type="spellStart"/>
            <w:r w:rsidRPr="00EF1781">
              <w:t>pgsql</w:t>
            </w:r>
            <w:proofErr w:type="spellEnd"/>
            <w:r w:rsidRPr="00EF1781">
              <w:t>)</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Oui (driver </w:t>
            </w:r>
            <w:proofErr w:type="spellStart"/>
            <w:r w:rsidRPr="00EF1781">
              <w:t>mysql</w:t>
            </w:r>
            <w:proofErr w:type="spellEnd"/>
            <w:r w:rsidRPr="00EF1781">
              <w:t>)</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Oui (driver </w:t>
            </w:r>
            <w:proofErr w:type="spellStart"/>
            <w:r w:rsidR="00F10021" w:rsidRPr="00EF1781">
              <w:t>SQLite</w:t>
            </w:r>
            <w:proofErr w:type="spellEnd"/>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Usage production</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Recommande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Recommande</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Dev uniquement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lastRenderedPageBreak/>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c>
          <w:tcPr>
            <w:tcW w:w="2257"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bl>
    <w:p w:rsidR="00B05BE0" w:rsidRDefault="009F2980" w:rsidP="00042E38">
      <w:pPr>
        <w:pStyle w:val="Lgende"/>
        <w:spacing w:line="360" w:lineRule="auto"/>
        <w:rPr>
          <w:i w:val="0"/>
          <w:iCs w:val="0"/>
          <w:color w:val="auto"/>
          <w:sz w:val="24"/>
          <w:szCs w:val="24"/>
        </w:rPr>
      </w:pPr>
      <w:bookmarkStart w:id="46" w:name="_Toc230119637"/>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14</w:t>
      </w:r>
      <w:r w:rsidRPr="009F2980">
        <w:rPr>
          <w:i w:val="0"/>
          <w:iCs w:val="0"/>
          <w:color w:val="auto"/>
          <w:sz w:val="24"/>
          <w:szCs w:val="24"/>
        </w:rPr>
        <w:fldChar w:fldCharType="end"/>
      </w:r>
      <w:r w:rsidRPr="009F2980">
        <w:rPr>
          <w:i w:val="0"/>
          <w:iCs w:val="0"/>
          <w:color w:val="auto"/>
          <w:sz w:val="24"/>
          <w:szCs w:val="24"/>
        </w:rPr>
        <w:t>; : Comparaison des systèmes de base de données</w:t>
      </w:r>
      <w:bookmarkEnd w:id="46"/>
    </w:p>
    <w:p w:rsidR="008C7598" w:rsidRPr="008C7598" w:rsidRDefault="008C7598" w:rsidP="00042E38">
      <w:pPr>
        <w:spacing w:line="360" w:lineRule="auto"/>
        <w:ind w:left="6499" w:firstLine="581"/>
        <w:rPr>
          <w:lang w:val="en-US"/>
        </w:rPr>
      </w:pPr>
      <w:proofErr w:type="gramStart"/>
      <w:r w:rsidRPr="008C7598">
        <w:rPr>
          <w:lang w:val="en-US"/>
        </w:rPr>
        <w:t xml:space="preserve">Source </w:t>
      </w:r>
      <w:r w:rsidR="00042E38">
        <w:rPr>
          <w:lang w:val="en-US"/>
        </w:rPr>
        <w:t>:</w:t>
      </w:r>
      <w:r w:rsidR="003A762B">
        <w:rPr>
          <w:lang w:val="en-US"/>
        </w:rPr>
        <w:t>Auteur</w:t>
      </w:r>
      <w:proofErr w:type="gramEnd"/>
    </w:p>
    <w:p w:rsidR="00B05BE0" w:rsidRPr="00EF1781" w:rsidRDefault="00B05BE0" w:rsidP="00042E38">
      <w:pPr>
        <w:spacing w:before="60" w:after="160" w:line="360" w:lineRule="auto"/>
        <w:ind w:firstLine="708"/>
        <w:rPr>
          <w:bCs/>
          <w:iCs/>
        </w:rPr>
      </w:pPr>
      <w:r w:rsidRPr="00EF1781">
        <w:rPr>
          <w:bCs/>
          <w:iCs/>
        </w:rPr>
        <w:t xml:space="preserve">PostgreSQL a été retenu pour sa très haute conformité aux standards SQL, sa fiabilité éprouvée, ses transaction ACID complètes et son support natif dans </w:t>
      </w:r>
      <w:proofErr w:type="spellStart"/>
      <w:r w:rsidRPr="00EF1781">
        <w:rPr>
          <w:bCs/>
          <w:iCs/>
        </w:rPr>
        <w:t>Lar</w:t>
      </w:r>
      <w:r>
        <w:rPr>
          <w:bCs/>
          <w:iCs/>
        </w:rPr>
        <w:t>a</w:t>
      </w:r>
      <w:r w:rsidRPr="00EF1781">
        <w:rPr>
          <w:bCs/>
          <w:iCs/>
        </w:rPr>
        <w:t>vel</w:t>
      </w:r>
      <w:proofErr w:type="spellEnd"/>
      <w:r w:rsidRPr="00EF1781">
        <w:rPr>
          <w:bCs/>
          <w:iCs/>
        </w:rPr>
        <w:t xml:space="preserve">. Son image Docker </w:t>
      </w:r>
      <w:proofErr w:type="spellStart"/>
      <w:r w:rsidRPr="00EF1781">
        <w:rPr>
          <w:bCs/>
          <w:iCs/>
        </w:rPr>
        <w:t>Apline</w:t>
      </w:r>
      <w:proofErr w:type="spellEnd"/>
      <w:r w:rsidRPr="00EF1781">
        <w:rPr>
          <w:bCs/>
          <w:iCs/>
        </w:rPr>
        <w:t xml:space="preserve"> est suffisamment légère pour notre infrastructure sur machine virtuel.</w:t>
      </w:r>
    </w:p>
    <w:p w:rsidR="00B05BE0" w:rsidRPr="00EF1781" w:rsidRDefault="003A762B" w:rsidP="00042E38">
      <w:pPr>
        <w:spacing w:before="220" w:after="100" w:line="360" w:lineRule="auto"/>
        <w:rPr>
          <w:b/>
          <w:bCs/>
          <w:iCs/>
        </w:rPr>
      </w:pPr>
      <w:r w:rsidRPr="008E03B8">
        <w:rPr>
          <w:b/>
          <w:color w:val="auto"/>
        </w:rPr>
        <w:t>III</w:t>
      </w:r>
      <w:r w:rsidR="00B05BE0" w:rsidRPr="00EF1781">
        <w:rPr>
          <w:b/>
          <w:bCs/>
          <w:iCs/>
        </w:rPr>
        <w:t>.4.7 Comparaison des solutions de virtualisation</w:t>
      </w:r>
    </w:p>
    <w:p w:rsidR="00B05BE0" w:rsidRPr="00EF1781" w:rsidRDefault="00B05BE0" w:rsidP="00042E38">
      <w:pPr>
        <w:spacing w:before="240" w:after="100" w:line="360" w:lineRule="auto"/>
        <w:rPr>
          <w:bCs/>
          <w:iCs/>
        </w:rPr>
      </w:pPr>
      <w:r w:rsidRPr="00EF1781">
        <w:rPr>
          <w:b/>
          <w:bCs/>
          <w:iCs/>
        </w:rPr>
        <w:tab/>
      </w:r>
      <w:r w:rsidRPr="00EF1781">
        <w:rPr>
          <w:bCs/>
          <w:iCs/>
        </w:rPr>
        <w:t xml:space="preserve">Pour simuler les deux serveurs de l’infrastructure, </w:t>
      </w:r>
      <w:r w:rsidR="00F10021" w:rsidRPr="00EF1781">
        <w:rPr>
          <w:bCs/>
          <w:iCs/>
        </w:rPr>
        <w:t>trois solutions</w:t>
      </w:r>
      <w:r w:rsidRPr="00EF1781">
        <w:rPr>
          <w:bCs/>
          <w:iCs/>
        </w:rPr>
        <w:t xml:space="preserve"> de virtualisation ont été examinées : </w:t>
      </w:r>
      <w:proofErr w:type="spellStart"/>
      <w:r w:rsidRPr="00EF1781">
        <w:rPr>
          <w:bCs/>
          <w:iCs/>
        </w:rPr>
        <w:t>VirtualBox</w:t>
      </w:r>
      <w:proofErr w:type="spellEnd"/>
      <w:r w:rsidRPr="00EF1781">
        <w:rPr>
          <w:bCs/>
          <w:iCs/>
        </w:rPr>
        <w:t xml:space="preserve">, VMware Workstation et WSL2 (Windows </w:t>
      </w:r>
      <w:proofErr w:type="spellStart"/>
      <w:r w:rsidRPr="00EF1781">
        <w:rPr>
          <w:bCs/>
          <w:iCs/>
        </w:rPr>
        <w:t>Subsysteme</w:t>
      </w:r>
      <w:proofErr w:type="spellEnd"/>
      <w:r w:rsidRPr="00EF1781">
        <w:rPr>
          <w:bCs/>
          <w:iCs/>
        </w:rPr>
        <w:t xml:space="preserve"> for Linux).</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Critère</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Virtual Box</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VMware Workstation</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WSL2</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Cout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Gratuit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Payant (~200€)</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Gratuit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OS invites supportes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nombreux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Très nombreux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Linux uniquement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Réseaux virtuels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 Host-</w:t>
            </w:r>
            <w:proofErr w:type="spellStart"/>
            <w:r w:rsidRPr="00EF1781">
              <w:t>only</w:t>
            </w:r>
            <w:proofErr w:type="spellEnd"/>
            <w:r w:rsidRPr="00EF1781">
              <w:t>, Bridge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NAT, Host-</w:t>
            </w:r>
            <w:proofErr w:type="spellStart"/>
            <w:r w:rsidRPr="00EF1781">
              <w:t>only</w:t>
            </w:r>
            <w:proofErr w:type="spellEnd"/>
            <w:r w:rsidRPr="00EF1781">
              <w:t>, Bridge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Limite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Simulation multiserveurs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Oui (plusieurs </w:t>
            </w:r>
            <w:proofErr w:type="spellStart"/>
            <w:r w:rsidRPr="00EF1781">
              <w:t>VMs</w:t>
            </w:r>
            <w:proofErr w:type="spellEnd"/>
            <w:r w:rsidRPr="00EF1781">
              <w: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Oui (plusieurs </w:t>
            </w:r>
            <w:proofErr w:type="spellStart"/>
            <w:r w:rsidRPr="00EF1781">
              <w:t>VMs</w:t>
            </w:r>
            <w:proofErr w:type="spellEnd"/>
            <w:r w:rsidRPr="00EF1781">
              <w: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Difficile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Snapshots</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Support Docker natif</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Via Ubuntu invitée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Via Ubuntu invitée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Oui (natif)</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lastRenderedPageBreak/>
              <w:t>Adapte au projet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OUI</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(payant)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Non (réseau limite)</w:t>
            </w:r>
          </w:p>
        </w:tc>
      </w:tr>
    </w:tbl>
    <w:p w:rsidR="009F2980" w:rsidRDefault="009F2980" w:rsidP="00042E38">
      <w:pPr>
        <w:pStyle w:val="Lgende"/>
        <w:spacing w:line="360" w:lineRule="auto"/>
        <w:rPr>
          <w:i w:val="0"/>
          <w:iCs w:val="0"/>
          <w:color w:val="auto"/>
          <w:sz w:val="24"/>
          <w:szCs w:val="24"/>
        </w:rPr>
      </w:pPr>
      <w:bookmarkStart w:id="47" w:name="_Toc230119638"/>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15</w:t>
      </w:r>
      <w:r w:rsidRPr="009F2980">
        <w:rPr>
          <w:i w:val="0"/>
          <w:iCs w:val="0"/>
          <w:color w:val="auto"/>
          <w:sz w:val="24"/>
          <w:szCs w:val="24"/>
        </w:rPr>
        <w:fldChar w:fldCharType="end"/>
      </w:r>
      <w:r w:rsidRPr="009F2980">
        <w:rPr>
          <w:i w:val="0"/>
          <w:iCs w:val="0"/>
          <w:color w:val="auto"/>
          <w:sz w:val="24"/>
          <w:szCs w:val="24"/>
        </w:rPr>
        <w:t>: : Comparaison des solutions de virtualisation</w:t>
      </w:r>
      <w:bookmarkEnd w:id="47"/>
    </w:p>
    <w:p w:rsidR="008C7598" w:rsidRPr="009C2896" w:rsidRDefault="008C7598" w:rsidP="00042E38">
      <w:pPr>
        <w:spacing w:line="360" w:lineRule="auto"/>
        <w:ind w:left="5083" w:firstLine="581"/>
      </w:pPr>
      <w:proofErr w:type="spellStart"/>
      <w:proofErr w:type="gramStart"/>
      <w:r w:rsidRPr="009C2896">
        <w:t>virtualisationSource</w:t>
      </w:r>
      <w:proofErr w:type="spellEnd"/>
      <w:proofErr w:type="gramEnd"/>
      <w:r w:rsidRPr="009C2896">
        <w:t xml:space="preserve"> : </w:t>
      </w:r>
      <w:r w:rsidR="003A762B">
        <w:t>Auteur</w:t>
      </w:r>
    </w:p>
    <w:p w:rsidR="00B05BE0" w:rsidRPr="00EF1781" w:rsidRDefault="00042E38" w:rsidP="00042E38">
      <w:pPr>
        <w:spacing w:before="60" w:after="160" w:line="360" w:lineRule="auto"/>
        <w:rPr>
          <w:bCs/>
          <w:iCs/>
        </w:rPr>
      </w:pPr>
      <w:r>
        <w:rPr>
          <w:b/>
          <w:bCs/>
          <w:i/>
          <w:iCs/>
        </w:rPr>
        <w:tab/>
      </w:r>
      <w:r w:rsidR="00B05BE0" w:rsidRPr="009C2896">
        <w:rPr>
          <w:b/>
          <w:bCs/>
          <w:i/>
          <w:iCs/>
        </w:rPr>
        <w:tab/>
      </w:r>
      <w:proofErr w:type="spellStart"/>
      <w:r w:rsidR="00B05BE0" w:rsidRPr="00EF1781">
        <w:rPr>
          <w:bCs/>
          <w:iCs/>
        </w:rPr>
        <w:t>VirtualBox</w:t>
      </w:r>
      <w:proofErr w:type="spellEnd"/>
      <w:r w:rsidR="00B05BE0" w:rsidRPr="00EF1781">
        <w:rPr>
          <w:bCs/>
          <w:iCs/>
        </w:rPr>
        <w:t xml:space="preserve"> a été retenu car il est entièrement gratuit et permet de créer facilement plusieurs machines virtuelles indépendantes avec des configurations réseau différentes (NAT et Host-</w:t>
      </w:r>
      <w:proofErr w:type="spellStart"/>
      <w:r w:rsidR="00B05BE0" w:rsidRPr="00EF1781">
        <w:rPr>
          <w:bCs/>
          <w:iCs/>
        </w:rPr>
        <w:t>only</w:t>
      </w:r>
      <w:proofErr w:type="spellEnd"/>
      <w:r w:rsidR="00B05BE0" w:rsidRPr="00EF1781">
        <w:rPr>
          <w:bCs/>
          <w:iCs/>
        </w:rPr>
        <w:t xml:space="preserve">). VMware Workstation offre </w:t>
      </w:r>
      <w:r w:rsidR="00F10021" w:rsidRPr="00EF1781">
        <w:rPr>
          <w:bCs/>
          <w:iCs/>
        </w:rPr>
        <w:t>des performances supérieures</w:t>
      </w:r>
      <w:r w:rsidR="00B05BE0" w:rsidRPr="00EF1781">
        <w:rPr>
          <w:bCs/>
          <w:iCs/>
        </w:rPr>
        <w:t xml:space="preserve"> mais payant, ce qui e ne convient pas au contexte d’un projet de stage.</w:t>
      </w:r>
    </w:p>
    <w:p w:rsidR="00B05BE0" w:rsidRPr="00EF1781" w:rsidRDefault="003A762B" w:rsidP="00042E38">
      <w:pPr>
        <w:spacing w:before="300" w:after="120" w:line="360" w:lineRule="auto"/>
      </w:pPr>
      <w:r w:rsidRPr="008E03B8">
        <w:rPr>
          <w:b/>
          <w:color w:val="auto"/>
        </w:rPr>
        <w:t>III</w:t>
      </w:r>
      <w:r w:rsidRPr="00EF1781">
        <w:rPr>
          <w:b/>
          <w:bCs/>
        </w:rPr>
        <w:t xml:space="preserve"> </w:t>
      </w:r>
      <w:r w:rsidR="00B05BE0" w:rsidRPr="00EF1781">
        <w:rPr>
          <w:b/>
          <w:bCs/>
        </w:rPr>
        <w:t>5 Justification des choix technologiques</w:t>
      </w:r>
    </w:p>
    <w:p w:rsidR="00AE26AC" w:rsidRPr="00A50AC4" w:rsidRDefault="00B05BE0" w:rsidP="00A50AC4">
      <w:pPr>
        <w:spacing w:before="60" w:after="160" w:line="360" w:lineRule="auto"/>
      </w:pPr>
      <w:r w:rsidRPr="00EF1781">
        <w:tab/>
        <w:t xml:space="preserve">Après avoir comparé les différentes solutions disponibles, cette section présente </w:t>
      </w:r>
      <w:r w:rsidR="00F10021" w:rsidRPr="00EF1781">
        <w:t>une justification synthétique et globale</w:t>
      </w:r>
      <w:r w:rsidRPr="00EF1781">
        <w:t xml:space="preserve"> des choix technologiques effectues dans ce projet. Ces choix ont été guides par cinq critères principaux : maitrise technique de l’équipe, la disponibilité gratuite des outils, leur adoption dans l’industrie, leur adéquation au contexte du projet et leur cohérence entr</w:t>
      </w:r>
      <w:r w:rsidR="00A50AC4">
        <w:t>e eux.</w:t>
      </w:r>
    </w:p>
    <w:p w:rsidR="00B05BE0" w:rsidRPr="00EF1781" w:rsidRDefault="003A762B" w:rsidP="00042E38">
      <w:pPr>
        <w:spacing w:before="220" w:after="100" w:line="360" w:lineRule="auto"/>
      </w:pPr>
      <w:r w:rsidRPr="008E03B8">
        <w:rPr>
          <w:b/>
          <w:color w:val="auto"/>
        </w:rPr>
        <w:t>III</w:t>
      </w:r>
      <w:r w:rsidR="00B05BE0" w:rsidRPr="00EF1781">
        <w:rPr>
          <w:b/>
          <w:bCs/>
          <w:iCs/>
        </w:rPr>
        <w:t>.5.1 Critère 1 — Maitrise technique de l'équipe</w:t>
      </w:r>
    </w:p>
    <w:p w:rsidR="00B05BE0" w:rsidRPr="00EF1781" w:rsidRDefault="00B05BE0" w:rsidP="00042E38">
      <w:pPr>
        <w:spacing w:before="60" w:after="160" w:line="360" w:lineRule="auto"/>
        <w:ind w:firstLine="708"/>
      </w:pPr>
      <w:r w:rsidRPr="00EF1781">
        <w:t xml:space="preserve">Le premier critère de choix est la maitrise des technologies par l’équipe de développement. Les technologies déjà connus ont été privilégies afin de réduire le temps d’apprentissage et de concentrer les efforts sur la valeur ajoutée du projet. C’est ainsi que </w:t>
      </w:r>
      <w:proofErr w:type="spellStart"/>
      <w:r w:rsidRPr="00EF1781">
        <w:t>React</w:t>
      </w:r>
      <w:proofErr w:type="spellEnd"/>
      <w:r w:rsidRPr="00EF1781">
        <w:t xml:space="preserve">, </w:t>
      </w:r>
      <w:proofErr w:type="spellStart"/>
      <w:r w:rsidRPr="00EF1781">
        <w:t>Laravel</w:t>
      </w:r>
      <w:proofErr w:type="spellEnd"/>
      <w:r w:rsidRPr="00EF1781">
        <w:t xml:space="preserve">, Git ont été retenus, car ils étaient déjà utilisés par l’équipe avant le début du projet. Ce critère a également conduit à choisir GitHub Action plutôt que </w:t>
      </w:r>
      <w:proofErr w:type="spellStart"/>
      <w:r w:rsidRPr="00EF1781">
        <w:t>GitLab</w:t>
      </w:r>
      <w:proofErr w:type="spellEnd"/>
      <w:r w:rsidRPr="00EF1781">
        <w:t xml:space="preserve"> CI, puisque l’équipe avait déjà un compte GitHub.</w:t>
      </w:r>
    </w:p>
    <w:p w:rsidR="00B05BE0" w:rsidRPr="00EF1781" w:rsidRDefault="003A762B" w:rsidP="00042E38">
      <w:pPr>
        <w:spacing w:before="220" w:after="100" w:line="360" w:lineRule="auto"/>
        <w:rPr>
          <w:b/>
          <w:bCs/>
          <w:iCs/>
        </w:rPr>
      </w:pPr>
      <w:r w:rsidRPr="008E03B8">
        <w:rPr>
          <w:b/>
          <w:color w:val="auto"/>
        </w:rPr>
        <w:t>III</w:t>
      </w:r>
      <w:r w:rsidRPr="00EF1781">
        <w:rPr>
          <w:b/>
          <w:bCs/>
          <w:iCs/>
        </w:rPr>
        <w:t xml:space="preserve"> </w:t>
      </w:r>
      <w:r w:rsidR="00B05BE0" w:rsidRPr="00EF1781">
        <w:rPr>
          <w:b/>
          <w:bCs/>
          <w:iCs/>
        </w:rPr>
        <w:t>5.2 Critère 2 — Gratuiciel et accessibilité</w:t>
      </w:r>
    </w:p>
    <w:p w:rsidR="00B05BE0" w:rsidRPr="00EF1781" w:rsidRDefault="00B05BE0" w:rsidP="00042E38">
      <w:pPr>
        <w:spacing w:after="160" w:line="360" w:lineRule="auto"/>
        <w:ind w:firstLine="720"/>
      </w:pPr>
      <w:r w:rsidRPr="00EF1781">
        <w:rPr>
          <w:b/>
          <w:bCs/>
          <w:iCs/>
        </w:rPr>
        <w:tab/>
      </w:r>
      <w:r w:rsidRPr="00EF1781">
        <w:t xml:space="preserve">Le contexte du projet est celui d'un stage universitaire avec des ressources limitées. Il était donc impératif de choisir des outils gratuits et open source. Toutes les technologies retenues Git, GitHub Actions, Docker, </w:t>
      </w:r>
      <w:proofErr w:type="spellStart"/>
      <w:r w:rsidRPr="00EF1781">
        <w:t>Nginx</w:t>
      </w:r>
      <w:proofErr w:type="spellEnd"/>
      <w:r w:rsidRPr="00EF1781">
        <w:t xml:space="preserve">, </w:t>
      </w:r>
      <w:proofErr w:type="spellStart"/>
      <w:r w:rsidRPr="00EF1781">
        <w:t>React</w:t>
      </w:r>
      <w:proofErr w:type="spellEnd"/>
      <w:r w:rsidRPr="00EF1781">
        <w:t xml:space="preserve">, </w:t>
      </w:r>
      <w:proofErr w:type="spellStart"/>
      <w:r w:rsidRPr="00EF1781">
        <w:t>Laravel</w:t>
      </w:r>
      <w:proofErr w:type="spellEnd"/>
      <w:r w:rsidRPr="00EF1781">
        <w:t xml:space="preserve">, PostgreSQL, </w:t>
      </w:r>
      <w:proofErr w:type="spellStart"/>
      <w:r w:rsidRPr="00EF1781">
        <w:t>VirtualBox</w:t>
      </w:r>
      <w:proofErr w:type="spellEnd"/>
      <w:r w:rsidRPr="00EF1781">
        <w:t xml:space="preserve">, Ubuntu sont gratuites ou disponibles en version communautaire gratuite. Ce critère a notamment conduit à éliminer VMware Workstation (payant) au profit de </w:t>
      </w:r>
      <w:proofErr w:type="spellStart"/>
      <w:r w:rsidRPr="00EF1781">
        <w:t>VirtualBox</w:t>
      </w:r>
      <w:proofErr w:type="spellEnd"/>
      <w:r w:rsidRPr="00EF1781">
        <w:t xml:space="preserve"> (gratuit).</w:t>
      </w:r>
    </w:p>
    <w:p w:rsidR="00B05BE0" w:rsidRPr="00EF1781" w:rsidRDefault="003A762B" w:rsidP="00042E38">
      <w:pPr>
        <w:spacing w:before="220" w:after="100" w:line="360" w:lineRule="auto"/>
        <w:rPr>
          <w:b/>
          <w:bCs/>
          <w:iCs/>
        </w:rPr>
      </w:pPr>
      <w:r w:rsidRPr="008E03B8">
        <w:rPr>
          <w:b/>
          <w:color w:val="auto"/>
        </w:rPr>
        <w:lastRenderedPageBreak/>
        <w:t>III</w:t>
      </w:r>
      <w:r w:rsidR="00B05BE0" w:rsidRPr="00EF1781">
        <w:rPr>
          <w:b/>
          <w:bCs/>
          <w:iCs/>
        </w:rPr>
        <w:t>.5.3 Critère 3 — Adoption dans l'industrie</w:t>
      </w:r>
    </w:p>
    <w:p w:rsidR="00042E38" w:rsidRPr="00A50AC4" w:rsidRDefault="00B05BE0" w:rsidP="00A50AC4">
      <w:pPr>
        <w:spacing w:before="220" w:after="100" w:line="360" w:lineRule="auto"/>
        <w:ind w:firstLine="708"/>
      </w:pPr>
      <w:r w:rsidRPr="00EF1781">
        <w:t>Les technologies choisies sont toutes largement adoptées dans le milieu professionnel. Docker est utilisé par plus de 80% des entreprises</w:t>
      </w:r>
      <w:r w:rsidR="00C55CC1">
        <w:t xml:space="preserve"> [18]</w:t>
      </w:r>
      <w:r w:rsidRPr="00EF1781">
        <w:t xml:space="preserve"> qui pratiquent la conteneurisation. </w:t>
      </w:r>
      <w:proofErr w:type="spellStart"/>
      <w:r>
        <w:t>React</w:t>
      </w:r>
      <w:proofErr w:type="spellEnd"/>
      <w:r>
        <w:t xml:space="preserve"> </w:t>
      </w:r>
      <w:r w:rsidRPr="00EF1781">
        <w:t xml:space="preserve">est le Framework </w:t>
      </w:r>
      <w:proofErr w:type="spellStart"/>
      <w:r w:rsidRPr="00EF1781">
        <w:t>frontend</w:t>
      </w:r>
      <w:proofErr w:type="spellEnd"/>
      <w:r w:rsidRPr="00EF1781">
        <w:t xml:space="preserve"> le plus populaire au monde. </w:t>
      </w:r>
      <w:proofErr w:type="spellStart"/>
      <w:r w:rsidRPr="00EF1781">
        <w:t>Laravel</w:t>
      </w:r>
      <w:proofErr w:type="spellEnd"/>
      <w:r w:rsidRPr="00EF1781">
        <w:t xml:space="preserve"> est le Framework PHP le plus utilise. PostgreSQL est l'un des SGBDR les plus fiables de l'industrie. GitHub Actions est l'outil CI/CD le plus utilise sur les projets GitHub. Cette adoption massive garantit une documentation abondante, une large communauté d'entraide e</w:t>
      </w:r>
      <w:r w:rsidR="00A50AC4">
        <w:t>t une pérennité de la solution.</w:t>
      </w:r>
    </w:p>
    <w:p w:rsidR="00B05BE0" w:rsidRPr="00EF1781" w:rsidRDefault="003A762B" w:rsidP="00042E38">
      <w:pPr>
        <w:spacing w:before="220" w:after="100" w:line="360" w:lineRule="auto"/>
      </w:pPr>
      <w:r w:rsidRPr="008E03B8">
        <w:rPr>
          <w:b/>
          <w:color w:val="auto"/>
        </w:rPr>
        <w:t>III</w:t>
      </w:r>
      <w:r w:rsidR="00B05BE0" w:rsidRPr="00EF1781">
        <w:rPr>
          <w:b/>
          <w:bCs/>
          <w:iCs/>
        </w:rPr>
        <w:t>.5.4 Critère 4 — Adéquation au contexte du projet</w:t>
      </w:r>
    </w:p>
    <w:p w:rsidR="00B05BE0" w:rsidRPr="00EF1781" w:rsidRDefault="00B05BE0" w:rsidP="00042E38">
      <w:pPr>
        <w:spacing w:after="160" w:line="360" w:lineRule="auto"/>
        <w:ind w:firstLine="720"/>
      </w:pPr>
      <w:r w:rsidRPr="00EF1781">
        <w:t xml:space="preserve">Chaque technologie a été choisie en tenant compte des contraintes spécifiques du projet. Docker a été retenu car il garantit que l'application se comporte identiquement sur le serveur de test et le serveur de production, ce qui est un besoin fondamental du projet. </w:t>
      </w:r>
      <w:proofErr w:type="spellStart"/>
      <w:r w:rsidRPr="00EF1781">
        <w:t>Nginx</w:t>
      </w:r>
      <w:proofErr w:type="spellEnd"/>
      <w:r w:rsidRPr="00EF1781">
        <w:t xml:space="preserve"> Alpine a été choisi pour sa légèreté, adaptée aux machines virtuelles avec des ressources mémoire limitées. GitHub Actions avec </w:t>
      </w:r>
      <w:proofErr w:type="spellStart"/>
      <w:r>
        <w:t>runner</w:t>
      </w:r>
      <w:proofErr w:type="spellEnd"/>
      <w:r>
        <w:t xml:space="preserve"> </w:t>
      </w:r>
      <w:r w:rsidRPr="00EF1781">
        <w:t>self-</w:t>
      </w:r>
      <w:proofErr w:type="spellStart"/>
      <w:r w:rsidRPr="00EF1781">
        <w:t>hosted</w:t>
      </w:r>
      <w:proofErr w:type="spellEnd"/>
      <w:r w:rsidRPr="00EF1781">
        <w:t xml:space="preserve"> a été retenu car les machines virtuelles n'ont pas accès à Internet de manière permanente, et les </w:t>
      </w:r>
      <w:proofErr w:type="spellStart"/>
      <w:r w:rsidRPr="00EF1781">
        <w:t>runners</w:t>
      </w:r>
      <w:proofErr w:type="spellEnd"/>
      <w:r w:rsidRPr="00EF1781">
        <w:t xml:space="preserve"> self-</w:t>
      </w:r>
      <w:proofErr w:type="spellStart"/>
      <w:r w:rsidRPr="00EF1781">
        <w:t>hosted</w:t>
      </w:r>
      <w:proofErr w:type="spellEnd"/>
      <w:r w:rsidRPr="00EF1781">
        <w:t xml:space="preserve"> permettent de ne pas dépendre de cette connexion pour l'exécution des jobs.</w:t>
      </w:r>
    </w:p>
    <w:p w:rsidR="00B05BE0" w:rsidRPr="00EF1781" w:rsidRDefault="003A762B" w:rsidP="00042E38">
      <w:pPr>
        <w:spacing w:before="220" w:after="100" w:line="360" w:lineRule="auto"/>
        <w:rPr>
          <w:b/>
          <w:bCs/>
          <w:iCs/>
        </w:rPr>
      </w:pPr>
      <w:r w:rsidRPr="008E03B8">
        <w:rPr>
          <w:b/>
          <w:color w:val="auto"/>
        </w:rPr>
        <w:t>III</w:t>
      </w:r>
      <w:r w:rsidR="00B05BE0" w:rsidRPr="00EF1781">
        <w:rPr>
          <w:b/>
          <w:bCs/>
          <w:iCs/>
        </w:rPr>
        <w:t>.5.5 Critère 5 — Cohérence de l'écosystème</w:t>
      </w:r>
    </w:p>
    <w:p w:rsidR="00B05BE0" w:rsidRDefault="00B05BE0" w:rsidP="00042E38">
      <w:pPr>
        <w:spacing w:after="160" w:line="360" w:lineRule="auto"/>
        <w:ind w:firstLine="720"/>
      </w:pPr>
      <w:r w:rsidRPr="00EF1781">
        <w:t xml:space="preserve">Enfin, les technologies retenues forment un écosystème cohérent et complémentaire. Git et GitHub fonctionnent naturellement ensemble. GitHub Actions s'intègre directement avec GitHub. Docker et Docker Compose se complètent pour la conteneurisation. </w:t>
      </w:r>
      <w:proofErr w:type="spellStart"/>
      <w:r w:rsidRPr="00EF1781">
        <w:t>Nginx</w:t>
      </w:r>
      <w:proofErr w:type="spellEnd"/>
      <w:r w:rsidRPr="00EF1781">
        <w:t xml:space="preserve"> communique avec les conteneurs </w:t>
      </w:r>
      <w:proofErr w:type="spellStart"/>
      <w:r w:rsidRPr="00EF1781">
        <w:t>React</w:t>
      </w:r>
      <w:proofErr w:type="spellEnd"/>
      <w:r w:rsidRPr="00EF1781">
        <w:t xml:space="preserve"> et </w:t>
      </w:r>
      <w:proofErr w:type="spellStart"/>
      <w:r w:rsidRPr="00EF1781">
        <w:t>Laravel</w:t>
      </w:r>
      <w:proofErr w:type="spellEnd"/>
      <w:r w:rsidRPr="00EF1781">
        <w:t xml:space="preserve"> via le réseau Docker interne. </w:t>
      </w:r>
      <w:proofErr w:type="spellStart"/>
      <w:r w:rsidRPr="00EF1781">
        <w:t>Laravel</w:t>
      </w:r>
      <w:proofErr w:type="spellEnd"/>
      <w:r w:rsidRPr="00EF1781">
        <w:t xml:space="preserve"> se connecte nativement </w:t>
      </w:r>
      <w:r w:rsidR="00F10021" w:rsidRPr="00EF1781">
        <w:t>à</w:t>
      </w:r>
      <w:r w:rsidRPr="00EF1781">
        <w:t xml:space="preserve"> PostgreSQL via le driver </w:t>
      </w:r>
      <w:proofErr w:type="spellStart"/>
      <w:r w:rsidRPr="00EF1781">
        <w:t>pgsql</w:t>
      </w:r>
      <w:proofErr w:type="spellEnd"/>
      <w:r w:rsidRPr="00EF1781">
        <w:t xml:space="preserve">. </w:t>
      </w:r>
      <w:proofErr w:type="spellStart"/>
      <w:r w:rsidRPr="00EF1781">
        <w:t>VirtualBox</w:t>
      </w:r>
      <w:proofErr w:type="spellEnd"/>
      <w:r w:rsidRPr="00EF1781">
        <w:t xml:space="preserve"> et Ubuntu forment une combinaison éprouvée pour la simulation de serveurs Linux. Cette cohérence garantit que les différents composants de l'infrastructure fonctionnent bien ensemble sans adaptation complexe.</w:t>
      </w:r>
    </w:p>
    <w:p w:rsidR="00F161CC" w:rsidRDefault="00F161CC" w:rsidP="00042E38">
      <w:pPr>
        <w:spacing w:after="160" w:line="360" w:lineRule="auto"/>
        <w:ind w:firstLine="720"/>
      </w:pPr>
    </w:p>
    <w:p w:rsidR="00F161CC" w:rsidRDefault="00F161CC" w:rsidP="00042E38">
      <w:pPr>
        <w:spacing w:after="160" w:line="360" w:lineRule="auto"/>
        <w:ind w:firstLine="720"/>
      </w:pPr>
    </w:p>
    <w:p w:rsidR="00F161CC" w:rsidRDefault="00F161CC" w:rsidP="00042E38">
      <w:pPr>
        <w:spacing w:after="160" w:line="360" w:lineRule="auto"/>
        <w:ind w:firstLine="720"/>
      </w:pPr>
    </w:p>
    <w:p w:rsidR="00F161CC" w:rsidRPr="00EF1781" w:rsidRDefault="00F161CC" w:rsidP="00042E38">
      <w:pPr>
        <w:spacing w:after="160" w:line="360" w:lineRule="auto"/>
        <w:ind w:firstLine="720"/>
      </w:pP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5BE0" w:rsidRPr="00EF1781" w:rsidTr="00B05BE0">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lastRenderedPageBreak/>
              <w:t>Technologie</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Version</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Critère principal</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rPr>
              <w:t>Valide</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Git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2.43</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Standard mondial, maitrise équipe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GitHub Actions</w:t>
            </w:r>
          </w:p>
        </w:tc>
        <w:tc>
          <w:tcPr>
            <w:tcW w:w="2256" w:type="dxa"/>
            <w:shd w:val="clear" w:color="auto" w:fill="auto"/>
            <w:tcMar>
              <w:top w:w="80" w:type="dxa"/>
              <w:left w:w="120" w:type="dxa"/>
              <w:bottom w:w="80" w:type="dxa"/>
              <w:right w:w="120" w:type="dxa"/>
            </w:tcMar>
          </w:tcPr>
          <w:p w:rsidR="00B05BE0" w:rsidRPr="00EF1781" w:rsidRDefault="00F10021" w:rsidP="00042E38">
            <w:pPr>
              <w:spacing w:line="360" w:lineRule="auto"/>
            </w:pPr>
            <w:r w:rsidRPr="00EF1781">
              <w:t>V</w:t>
            </w:r>
            <w:r w:rsidR="00B05BE0" w:rsidRPr="00EF1781">
              <w:t>4</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rPr>
                <w:lang w:val="en-US"/>
              </w:rPr>
            </w:pPr>
            <w:r w:rsidRPr="00EF1781">
              <w:rPr>
                <w:lang w:val="en-US"/>
              </w:rPr>
              <w:t>Integration native, runners self-hosted</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Docker</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Engine 26.x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Standard conteneurisation, reproductibilité</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Docker Compose</w:t>
            </w:r>
          </w:p>
        </w:tc>
        <w:tc>
          <w:tcPr>
            <w:tcW w:w="2256" w:type="dxa"/>
            <w:shd w:val="clear" w:color="auto" w:fill="auto"/>
            <w:tcMar>
              <w:top w:w="80" w:type="dxa"/>
              <w:left w:w="120" w:type="dxa"/>
              <w:bottom w:w="80" w:type="dxa"/>
              <w:right w:w="120" w:type="dxa"/>
            </w:tcMar>
          </w:tcPr>
          <w:p w:rsidR="00B05BE0" w:rsidRPr="00EF1781" w:rsidRDefault="00F10021" w:rsidP="00042E38">
            <w:pPr>
              <w:spacing w:line="360" w:lineRule="auto"/>
            </w:pPr>
            <w:r w:rsidRPr="00EF1781">
              <w:t>V</w:t>
            </w:r>
            <w:r w:rsidR="00B05BE0" w:rsidRPr="00EF1781">
              <w:t>2.x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Gestion multi-conteneurs simple</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Nginx</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Alpine 1.29.x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Performance, légèreté, reverse proxy natif</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React</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18.x + Vite 5.x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Maitrise équipe, standard marche, performant</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Laravel</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11.x (PHP 8.2)</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 xml:space="preserve">Maitrise équipe, très complet, supporte </w:t>
            </w:r>
            <w:proofErr w:type="spellStart"/>
            <w:r w:rsidRPr="00EF1781">
              <w:t>pgsql</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lastRenderedPageBreak/>
              <w:t>PostgreSQL</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15</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Fiabilité, conformité SQL, compatibilité</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proofErr w:type="spellStart"/>
            <w:r w:rsidRPr="00EF1781">
              <w:t>VirtualBox</w:t>
            </w:r>
            <w:proofErr w:type="spellEnd"/>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7.x</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Gratuit, simulation multiserveurs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r w:rsidR="00B05BE0" w:rsidRPr="00EF1781" w:rsidTr="00B05BE0">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Ubuntu</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24.04 LTS</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Stabilité 5 ans, Docker natif, communauté</w:t>
            </w:r>
          </w:p>
        </w:tc>
        <w:tc>
          <w:tcPr>
            <w:tcW w:w="2256" w:type="dxa"/>
            <w:shd w:val="clear" w:color="auto" w:fill="auto"/>
            <w:tcMar>
              <w:top w:w="80" w:type="dxa"/>
              <w:left w:w="120" w:type="dxa"/>
              <w:bottom w:w="80" w:type="dxa"/>
              <w:right w:w="120" w:type="dxa"/>
            </w:tcMar>
          </w:tcPr>
          <w:p w:rsidR="00B05BE0" w:rsidRPr="00EF1781" w:rsidRDefault="00B05BE0" w:rsidP="00042E38">
            <w:pPr>
              <w:spacing w:line="360" w:lineRule="auto"/>
            </w:pPr>
            <w:r w:rsidRPr="00EF1781">
              <w:t>✅</w:t>
            </w:r>
          </w:p>
        </w:tc>
      </w:tr>
    </w:tbl>
    <w:p w:rsidR="00B05BE0" w:rsidRDefault="009F2980" w:rsidP="00042E38">
      <w:pPr>
        <w:pStyle w:val="Lgende"/>
        <w:spacing w:line="360" w:lineRule="auto"/>
        <w:rPr>
          <w:b/>
          <w:bCs/>
          <w:i w:val="0"/>
          <w:iCs w:val="0"/>
          <w:color w:val="auto"/>
          <w:sz w:val="24"/>
          <w:szCs w:val="24"/>
        </w:rPr>
      </w:pPr>
      <w:bookmarkStart w:id="48" w:name="_Toc230119639"/>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16</w:t>
      </w:r>
      <w:r w:rsidRPr="009F2980">
        <w:rPr>
          <w:i w:val="0"/>
          <w:iCs w:val="0"/>
          <w:color w:val="auto"/>
          <w:sz w:val="24"/>
          <w:szCs w:val="24"/>
        </w:rPr>
        <w:fldChar w:fldCharType="end"/>
      </w:r>
      <w:r w:rsidRPr="009F2980">
        <w:rPr>
          <w:i w:val="0"/>
          <w:iCs w:val="0"/>
          <w:color w:val="auto"/>
          <w:sz w:val="24"/>
          <w:szCs w:val="24"/>
        </w:rPr>
        <w:t xml:space="preserve"> : Récapitulatif de la justification des choix technologiques</w:t>
      </w:r>
      <w:bookmarkEnd w:id="48"/>
      <w:r w:rsidR="00B05BE0" w:rsidRPr="009F2980">
        <w:rPr>
          <w:b/>
          <w:bCs/>
          <w:i w:val="0"/>
          <w:iCs w:val="0"/>
          <w:color w:val="auto"/>
          <w:sz w:val="24"/>
          <w:szCs w:val="24"/>
        </w:rPr>
        <w:t xml:space="preserve"> </w:t>
      </w:r>
    </w:p>
    <w:p w:rsidR="008C7598" w:rsidRPr="008C7598" w:rsidRDefault="008C7598" w:rsidP="00042E38">
      <w:pPr>
        <w:spacing w:line="360" w:lineRule="auto"/>
        <w:ind w:left="4375" w:firstLine="581"/>
      </w:pPr>
      <w:r>
        <w:t>Source : Auteur (synthèse personnelle)</w:t>
      </w:r>
    </w:p>
    <w:p w:rsidR="00B05BE0" w:rsidRPr="00EF1781" w:rsidRDefault="003A762B" w:rsidP="00042E38">
      <w:pPr>
        <w:spacing w:before="300" w:after="120" w:line="360" w:lineRule="auto"/>
      </w:pPr>
      <w:r w:rsidRPr="008E03B8">
        <w:rPr>
          <w:b/>
          <w:color w:val="auto"/>
        </w:rPr>
        <w:t>III</w:t>
      </w:r>
      <w:r w:rsidR="00B05BE0" w:rsidRPr="00EF1781">
        <w:rPr>
          <w:b/>
          <w:bCs/>
        </w:rPr>
        <w:t>.6 Conclusion</w:t>
      </w:r>
    </w:p>
    <w:p w:rsidR="008C7598" w:rsidRPr="00EF1781" w:rsidRDefault="00B05BE0" w:rsidP="00042E38">
      <w:pPr>
        <w:spacing w:after="160" w:line="360" w:lineRule="auto"/>
        <w:ind w:firstLine="720"/>
      </w:pPr>
      <w:r w:rsidRPr="00EF1781">
        <w:t xml:space="preserve">Ce chapitre a présente les concepts théoriques </w:t>
      </w:r>
      <w:proofErr w:type="spellStart"/>
      <w:r w:rsidRPr="00EF1781">
        <w:t>DevOps</w:t>
      </w:r>
      <w:proofErr w:type="spellEnd"/>
      <w:r w:rsidRPr="00EF1781">
        <w:t xml:space="preserve"> et CI/CD sur lesquels repose l'infrastructure du projet, puis a détaillé les sept technologies utilisées avec leurs fonctionnalités, leurs avantages et leurs limites. La section 3.4 a comparé objectivement les alternatives disponibles dans chaque domaine, et la section 3.5 a justifié les choix effectues à travers cinq critères : maitrise de l'équipe, gratuiciel, adoption industrielle, adéquation au contexte et cohérence de l'écosystème. L'ensemble de ces technologies forme un socle technique solide, gratuit, bien documente et adapte aux besoins identifies durant le stage. Le chapitre suivant s'appuie sur ces bases pour présenter l'analyse des besoins et la conception complète du système.</w:t>
      </w:r>
    </w:p>
    <w:p w:rsidR="00F161CC" w:rsidRDefault="00F161CC" w:rsidP="00042E38">
      <w:pPr>
        <w:spacing w:before="300" w:after="120" w:line="360" w:lineRule="auto"/>
        <w:rPr>
          <w:b/>
          <w:bCs/>
          <w:sz w:val="25"/>
          <w:szCs w:val="25"/>
        </w:rPr>
      </w:pPr>
    </w:p>
    <w:p w:rsidR="00F161CC" w:rsidRDefault="00F161CC" w:rsidP="00042E38">
      <w:pPr>
        <w:spacing w:before="300" w:after="120" w:line="360" w:lineRule="auto"/>
        <w:rPr>
          <w:b/>
          <w:bCs/>
          <w:sz w:val="25"/>
          <w:szCs w:val="25"/>
        </w:rPr>
      </w:pPr>
    </w:p>
    <w:p w:rsidR="00F161CC" w:rsidRDefault="00F161CC" w:rsidP="00042E38">
      <w:pPr>
        <w:spacing w:before="300" w:after="120" w:line="360" w:lineRule="auto"/>
        <w:rPr>
          <w:b/>
          <w:bCs/>
          <w:sz w:val="25"/>
          <w:szCs w:val="25"/>
        </w:rPr>
      </w:pPr>
    </w:p>
    <w:p w:rsidR="00F161CC" w:rsidRDefault="00F161CC" w:rsidP="00042E38">
      <w:pPr>
        <w:spacing w:before="300" w:after="120" w:line="360" w:lineRule="auto"/>
        <w:rPr>
          <w:b/>
          <w:bCs/>
          <w:sz w:val="25"/>
          <w:szCs w:val="25"/>
        </w:rPr>
      </w:pPr>
    </w:p>
    <w:p w:rsidR="00F161CC" w:rsidRDefault="00F161CC" w:rsidP="00042E38">
      <w:pPr>
        <w:spacing w:before="300" w:after="120" w:line="360" w:lineRule="auto"/>
        <w:rPr>
          <w:b/>
          <w:bCs/>
          <w:sz w:val="25"/>
          <w:szCs w:val="25"/>
        </w:rPr>
      </w:pPr>
    </w:p>
    <w:p w:rsidR="00F161CC" w:rsidRPr="00AE26AC" w:rsidRDefault="00F161CC" w:rsidP="00F161CC">
      <w:pPr>
        <w:pStyle w:val="Titre1"/>
        <w:spacing w:line="360" w:lineRule="auto"/>
        <w:jc w:val="both"/>
        <w:rPr>
          <w:b/>
          <w:bCs/>
          <w:color w:val="auto"/>
        </w:rPr>
      </w:pPr>
      <w:r w:rsidRPr="003A762B">
        <w:rPr>
          <w:b/>
          <w:color w:val="auto"/>
        </w:rPr>
        <w:t>Chapitre IV Analyse et conception du système</w:t>
      </w:r>
    </w:p>
    <w:p w:rsidR="00F161CC" w:rsidRPr="002F0BDD" w:rsidRDefault="00F161CC" w:rsidP="00F161CC">
      <w:pPr>
        <w:spacing w:before="300" w:after="120" w:line="360" w:lineRule="auto"/>
        <w:rPr>
          <w:b/>
          <w:bCs/>
        </w:rPr>
      </w:pPr>
      <w:r w:rsidRPr="003A762B">
        <w:rPr>
          <w:b/>
          <w:color w:val="auto"/>
        </w:rPr>
        <w:t>IV</w:t>
      </w:r>
      <w:r w:rsidRPr="002F0BDD">
        <w:rPr>
          <w:b/>
          <w:bCs/>
        </w:rPr>
        <w:t xml:space="preserve">.1 Introduction </w:t>
      </w:r>
    </w:p>
    <w:p w:rsidR="00B05BE0" w:rsidRDefault="00F161CC" w:rsidP="00042E38">
      <w:pPr>
        <w:spacing w:before="300" w:after="120" w:line="360" w:lineRule="auto"/>
        <w:rPr>
          <w:bCs/>
        </w:rPr>
      </w:pPr>
      <w:r>
        <w:rPr>
          <w:b/>
          <w:bCs/>
          <w:sz w:val="25"/>
          <w:szCs w:val="25"/>
        </w:rPr>
        <w:tab/>
      </w:r>
      <w:r w:rsidR="00B05BE0">
        <w:rPr>
          <w:b/>
          <w:bCs/>
          <w:sz w:val="25"/>
          <w:szCs w:val="25"/>
        </w:rPr>
        <w:tab/>
      </w:r>
      <w:r w:rsidR="00B05BE0" w:rsidRPr="0084187A">
        <w:rPr>
          <w:bCs/>
        </w:rPr>
        <w:t>C</w:t>
      </w:r>
      <w:r w:rsidR="00B05BE0">
        <w:rPr>
          <w:bCs/>
        </w:rPr>
        <w:t>e chapitre présente la démarche d’analyse suivie pour concevoir l’infrastructure proposée dans le cadre de notre stage au sein de la formation en œuvre professionnelle Ministère de la travaux publique (FOP). Cette démarche est structurée en plusieurs étapes successives : l’identification des besoins des utilisateurs, l’étude de la situation existante et ses limites, la définition de la solution proposée, la conception de l’architecture globale du système, et enfin la conception détaillée du pipeline CI/CD.</w:t>
      </w:r>
    </w:p>
    <w:p w:rsidR="00B05BE0" w:rsidRDefault="00B05BE0" w:rsidP="00042E38">
      <w:pPr>
        <w:spacing w:before="300" w:after="120" w:line="360" w:lineRule="auto"/>
        <w:rPr>
          <w:bCs/>
        </w:rPr>
      </w:pPr>
      <w:r>
        <w:rPr>
          <w:bCs/>
        </w:rPr>
        <w:tab/>
      </w:r>
      <w:r w:rsidR="00F161CC">
        <w:rPr>
          <w:bCs/>
        </w:rPr>
        <w:tab/>
      </w:r>
      <w:r w:rsidR="00F10021">
        <w:rPr>
          <w:bCs/>
        </w:rPr>
        <w:t>Cette phase</w:t>
      </w:r>
      <w:r>
        <w:rPr>
          <w:bCs/>
        </w:rPr>
        <w:t xml:space="preserve"> d’analyse est </w:t>
      </w:r>
      <w:r w:rsidR="00F10021">
        <w:rPr>
          <w:bCs/>
        </w:rPr>
        <w:t>fondamentale</w:t>
      </w:r>
      <w:r>
        <w:rPr>
          <w:bCs/>
        </w:rPr>
        <w:t xml:space="preserve"> car elle conditionne l’ensemble des décision technique prises par la suite. Une analyse rigoureuse permet de s’assurer que la solution développe répond réellement aux problèmes poses et aux besoins identifiés, sans dérive ni ajout de fonctionnalités non nécessaires.</w:t>
      </w:r>
    </w:p>
    <w:p w:rsidR="00B05BE0" w:rsidRDefault="003A762B" w:rsidP="00042E38">
      <w:pPr>
        <w:spacing w:before="300" w:after="120" w:line="360" w:lineRule="auto"/>
      </w:pPr>
      <w:r w:rsidRPr="003A762B">
        <w:rPr>
          <w:b/>
          <w:color w:val="auto"/>
        </w:rPr>
        <w:t>IV</w:t>
      </w:r>
      <w:r w:rsidR="00B05BE0">
        <w:rPr>
          <w:b/>
          <w:bCs/>
          <w:sz w:val="25"/>
          <w:szCs w:val="25"/>
        </w:rPr>
        <w:t>.2 Analyse des besoins</w:t>
      </w:r>
    </w:p>
    <w:p w:rsidR="00B05BE0" w:rsidRDefault="00B05BE0" w:rsidP="00042E38">
      <w:pPr>
        <w:spacing w:before="300" w:after="120" w:line="360" w:lineRule="auto"/>
        <w:rPr>
          <w:bCs/>
        </w:rPr>
      </w:pPr>
      <w:r>
        <w:rPr>
          <w:bCs/>
        </w:rPr>
        <w:tab/>
      </w:r>
      <w:r w:rsidR="00F161CC">
        <w:rPr>
          <w:bCs/>
        </w:rPr>
        <w:tab/>
      </w:r>
      <w:r>
        <w:rPr>
          <w:bCs/>
        </w:rPr>
        <w:t>L’analyse de besoins est la première étape indispensable avant toute conception d’infrastructure. Elle permet de s’assurer que la solution technique développée répond réellement aux attentes des personnes concernées et résout les vrais problèmes rencontre sur le terrain. Dans notre cas, cette analyse a été menée durant le stage au sein de la Formation en Œuvre Professionnelle au Ministère de la travaux publique (METFOP), à partir de trois sources complémentaires.</w:t>
      </w:r>
    </w:p>
    <w:p w:rsidR="00B05BE0" w:rsidRDefault="00B05BE0" w:rsidP="00042E38">
      <w:pPr>
        <w:spacing w:before="300" w:after="120" w:line="360" w:lineRule="auto"/>
        <w:rPr>
          <w:bCs/>
        </w:rPr>
      </w:pPr>
      <w:r>
        <w:rPr>
          <w:bCs/>
        </w:rPr>
        <w:tab/>
      </w:r>
      <w:r w:rsidR="00F161CC">
        <w:rPr>
          <w:bCs/>
        </w:rPr>
        <w:tab/>
      </w:r>
      <w:r>
        <w:rPr>
          <w:bCs/>
        </w:rPr>
        <w:t xml:space="preserve">La première source est l’observation directe des pratiques de développement en vigueur au sein de l’équipe. La deuxième source est constituée d’échanges informels avec les développeurs, qui nous ont permis de comprendre leurs difficultés quotidiennes et leurs attentes vis-à-vis d’un nouvel outil. La troisième source est l’étude des bonnes pratiques </w:t>
      </w:r>
      <w:proofErr w:type="spellStart"/>
      <w:r>
        <w:rPr>
          <w:bCs/>
        </w:rPr>
        <w:t>DevOps</w:t>
      </w:r>
      <w:proofErr w:type="spellEnd"/>
      <w:r>
        <w:rPr>
          <w:bCs/>
        </w:rPr>
        <w:t xml:space="preserve"> documentées dans la littérature professionnelle, qui nous a aidés à identifier des besoins que les utilisateurs n’avaient pas encore formulés mais qui sont essentiels pour une infrastructure de qualité.</w:t>
      </w:r>
    </w:p>
    <w:p w:rsidR="00B05BE0" w:rsidRDefault="00F161CC" w:rsidP="00042E38">
      <w:pPr>
        <w:spacing w:before="300" w:after="120" w:line="360" w:lineRule="auto"/>
        <w:rPr>
          <w:bCs/>
        </w:rPr>
      </w:pPr>
      <w:r>
        <w:rPr>
          <w:bCs/>
        </w:rPr>
        <w:lastRenderedPageBreak/>
        <w:tab/>
      </w:r>
      <w:r w:rsidR="00B05BE0">
        <w:rPr>
          <w:bCs/>
        </w:rPr>
        <w:tab/>
        <w:t xml:space="preserve">Cette analyse distingue </w:t>
      </w:r>
      <w:r w:rsidR="00F10021">
        <w:rPr>
          <w:bCs/>
        </w:rPr>
        <w:t>deux grandes catégories</w:t>
      </w:r>
      <w:r w:rsidR="00B05BE0">
        <w:rPr>
          <w:bCs/>
        </w:rPr>
        <w:t xml:space="preserve"> de besoins : besoins fonctionnels, qui décrivent ce que le système doit concrètement faire, et les besoins non fonctionnels, qui définissent les qualités que le système doit avoir pour être véritablement utile et fiable.</w:t>
      </w:r>
    </w:p>
    <w:p w:rsidR="00B05BE0" w:rsidRPr="00694622" w:rsidRDefault="003A762B" w:rsidP="00042E38">
      <w:pPr>
        <w:spacing w:before="220" w:after="100" w:line="360" w:lineRule="auto"/>
      </w:pPr>
      <w:r w:rsidRPr="003A762B">
        <w:rPr>
          <w:b/>
          <w:color w:val="auto"/>
        </w:rPr>
        <w:t xml:space="preserve">IV </w:t>
      </w:r>
      <w:r w:rsidR="00B05BE0" w:rsidRPr="00694622">
        <w:rPr>
          <w:b/>
          <w:bCs/>
          <w:iCs/>
        </w:rPr>
        <w:t>2.1 Besoins fonctionnels</w:t>
      </w:r>
    </w:p>
    <w:p w:rsidR="00B05BE0" w:rsidRDefault="00B05BE0" w:rsidP="00042E38">
      <w:pPr>
        <w:spacing w:before="300" w:after="120" w:line="360" w:lineRule="auto"/>
        <w:rPr>
          <w:bCs/>
        </w:rPr>
      </w:pPr>
      <w:r>
        <w:rPr>
          <w:bCs/>
        </w:rPr>
        <w:tab/>
      </w:r>
      <w:r w:rsidR="00F161CC">
        <w:rPr>
          <w:bCs/>
        </w:rPr>
        <w:tab/>
      </w:r>
      <w:r>
        <w:rPr>
          <w:bCs/>
        </w:rPr>
        <w:t xml:space="preserve">Les besoins fonctionnels décrivent les fonctionnalités concrète que le système doit fournir pour répondre aux attentes des différents acteurs du projet : les développeurs, l’agent testeur, le chef de projet et les utilisateurs finaux. Apres l’analyse, </w:t>
      </w:r>
      <w:r w:rsidR="00F10021">
        <w:rPr>
          <w:bCs/>
        </w:rPr>
        <w:t>sept besoins fonctionnels</w:t>
      </w:r>
      <w:r>
        <w:rPr>
          <w:bCs/>
        </w:rPr>
        <w:t xml:space="preserve"> ont été identifiés et valides.</w:t>
      </w:r>
    </w:p>
    <w:p w:rsidR="00B05BE0" w:rsidRDefault="003A762B" w:rsidP="00042E38">
      <w:pPr>
        <w:spacing w:before="300" w:after="120" w:line="360" w:lineRule="auto"/>
        <w:rPr>
          <w:bCs/>
        </w:rPr>
      </w:pPr>
      <w:r w:rsidRPr="003A762B">
        <w:rPr>
          <w:b/>
          <w:color w:val="auto"/>
        </w:rPr>
        <w:t xml:space="preserve">IV </w:t>
      </w:r>
      <w:r w:rsidR="00B05BE0" w:rsidRPr="00694622">
        <w:rPr>
          <w:b/>
          <w:bCs/>
          <w:iCs/>
        </w:rPr>
        <w:t>2.1</w:t>
      </w:r>
      <w:r w:rsidR="00B05BE0">
        <w:rPr>
          <w:b/>
          <w:bCs/>
          <w:iCs/>
        </w:rPr>
        <w:t>.</w:t>
      </w:r>
      <w:r w:rsidR="00B05BE0" w:rsidRPr="00A87798">
        <w:rPr>
          <w:b/>
          <w:bCs/>
          <w:iCs/>
        </w:rPr>
        <w:t xml:space="preserve">1 </w:t>
      </w:r>
      <w:r w:rsidR="00B05BE0" w:rsidRPr="00A87798">
        <w:rPr>
          <w:b/>
          <w:bCs/>
        </w:rPr>
        <w:t>Travail collaboratif via des branches Git séparées</w:t>
      </w:r>
    </w:p>
    <w:p w:rsidR="00B05BE0" w:rsidRDefault="00B05BE0" w:rsidP="00042E38">
      <w:pPr>
        <w:spacing w:before="300" w:after="120" w:line="360" w:lineRule="auto"/>
        <w:rPr>
          <w:bCs/>
        </w:rPr>
      </w:pPr>
      <w:r>
        <w:rPr>
          <w:bCs/>
        </w:rPr>
        <w:tab/>
      </w:r>
      <w:r w:rsidR="00F161CC">
        <w:rPr>
          <w:bCs/>
        </w:rPr>
        <w:tab/>
      </w:r>
      <w:r>
        <w:rPr>
          <w:bCs/>
        </w:rPr>
        <w:t xml:space="preserve">L’équipe de développement est composée de plusieurs personnes travaillant simultanément sur le même projet. Chaque développeur prend en charge une partie spécifique : l’une travaille sur le </w:t>
      </w:r>
      <w:proofErr w:type="spellStart"/>
      <w:r>
        <w:rPr>
          <w:bCs/>
        </w:rPr>
        <w:t>frontend</w:t>
      </w:r>
      <w:proofErr w:type="spellEnd"/>
      <w:r>
        <w:rPr>
          <w:bCs/>
        </w:rPr>
        <w:t xml:space="preserve">, un autre sur le </w:t>
      </w:r>
      <w:proofErr w:type="spellStart"/>
      <w:r>
        <w:rPr>
          <w:bCs/>
        </w:rPr>
        <w:t>backend</w:t>
      </w:r>
      <w:proofErr w:type="spellEnd"/>
      <w:r>
        <w:rPr>
          <w:bCs/>
        </w:rPr>
        <w:t xml:space="preserve">, un troisième sur </w:t>
      </w:r>
      <w:r w:rsidR="00F10021">
        <w:rPr>
          <w:bCs/>
        </w:rPr>
        <w:t>la base</w:t>
      </w:r>
      <w:r>
        <w:rPr>
          <w:bCs/>
        </w:rPr>
        <w:t xml:space="preserve"> de données. Sans organisation, leurs contributions risquent d’entrer en conflit et de d’écraser mutuellement.</w:t>
      </w:r>
    </w:p>
    <w:p w:rsidR="00B05BE0" w:rsidRDefault="00B05BE0" w:rsidP="00042E38">
      <w:pPr>
        <w:spacing w:before="300" w:after="120" w:line="360" w:lineRule="auto"/>
        <w:rPr>
          <w:bCs/>
        </w:rPr>
      </w:pPr>
      <w:r>
        <w:rPr>
          <w:bCs/>
        </w:rPr>
        <w:tab/>
      </w:r>
      <w:r w:rsidR="00F161CC">
        <w:rPr>
          <w:bCs/>
        </w:rPr>
        <w:tab/>
      </w:r>
      <w:r>
        <w:rPr>
          <w:bCs/>
        </w:rPr>
        <w:t xml:space="preserve">Le système doit permettre à chaque développeur de travailler sur sa propre branche Git de manière indépendante, puis de fusionner son travail avec celui des autres de manoir contrôlée. Dans notre projet, </w:t>
      </w:r>
      <w:r w:rsidR="00F10021">
        <w:rPr>
          <w:bCs/>
        </w:rPr>
        <w:t>trois branches principales</w:t>
      </w:r>
      <w:r>
        <w:rPr>
          <w:bCs/>
        </w:rPr>
        <w:t xml:space="preserve"> sont utilisées : la branche développée pour travail quotidien de chaque développeur, la branche </w:t>
      </w:r>
      <w:proofErr w:type="spellStart"/>
      <w:r>
        <w:rPr>
          <w:bCs/>
        </w:rPr>
        <w:t>staging</w:t>
      </w:r>
      <w:proofErr w:type="spellEnd"/>
      <w:r>
        <w:rPr>
          <w:bCs/>
        </w:rPr>
        <w:t xml:space="preserve"> pour les versions en cours de tester et de validation sur le serveur de test, et la branche main pour les versions stables déployées en production.</w:t>
      </w:r>
    </w:p>
    <w:p w:rsidR="00B05BE0" w:rsidRDefault="003A762B" w:rsidP="00042E38">
      <w:pPr>
        <w:spacing w:before="300" w:after="120" w:line="360" w:lineRule="auto"/>
        <w:rPr>
          <w:b/>
          <w:bCs/>
        </w:rPr>
      </w:pPr>
      <w:r w:rsidRPr="003A762B">
        <w:rPr>
          <w:b/>
          <w:color w:val="auto"/>
        </w:rPr>
        <w:t>IV</w:t>
      </w:r>
      <w:r w:rsidR="00B05BE0" w:rsidRPr="00694622">
        <w:rPr>
          <w:b/>
          <w:bCs/>
          <w:iCs/>
        </w:rPr>
        <w:t>.2.1</w:t>
      </w:r>
      <w:r w:rsidR="00B05BE0">
        <w:rPr>
          <w:b/>
          <w:bCs/>
          <w:iCs/>
        </w:rPr>
        <w:t xml:space="preserve">.2 </w:t>
      </w:r>
      <w:r w:rsidR="00B05BE0" w:rsidRPr="00CD4A8C">
        <w:rPr>
          <w:b/>
          <w:bCs/>
        </w:rPr>
        <w:t>Déploiement automatique sur le serveur de test</w:t>
      </w:r>
    </w:p>
    <w:p w:rsidR="00B05BE0" w:rsidRDefault="00B05BE0" w:rsidP="00042E38">
      <w:pPr>
        <w:spacing w:before="300" w:after="120" w:line="360" w:lineRule="auto"/>
        <w:ind w:firstLine="708"/>
        <w:rPr>
          <w:bCs/>
        </w:rPr>
      </w:pPr>
      <w:r>
        <w:rPr>
          <w:bCs/>
        </w:rPr>
        <w:t>Chaq</w:t>
      </w:r>
      <w:r w:rsidRPr="00CD4A8C">
        <w:rPr>
          <w:bCs/>
        </w:rPr>
        <w:t xml:space="preserve">ue </w:t>
      </w:r>
      <w:r>
        <w:rPr>
          <w:bCs/>
        </w:rPr>
        <w:t xml:space="preserve">fois qu’un développeur posse son code sur la branche </w:t>
      </w:r>
      <w:proofErr w:type="spellStart"/>
      <w:r>
        <w:rPr>
          <w:bCs/>
        </w:rPr>
        <w:t>staging</w:t>
      </w:r>
      <w:proofErr w:type="spellEnd"/>
      <w:r>
        <w:rPr>
          <w:bCs/>
        </w:rPr>
        <w:t xml:space="preserve">, la nouvelle version doit être déployée automatique sur le serveur de test, sans que le développeur n’ait à effectuer la moindre action supplémentaire. Ce déploiement automatique consiste à reconstruire les images Docker, </w:t>
      </w:r>
      <w:r w:rsidR="00F10021">
        <w:rPr>
          <w:bCs/>
        </w:rPr>
        <w:t>à</w:t>
      </w:r>
      <w:r>
        <w:rPr>
          <w:bCs/>
        </w:rPr>
        <w:t xml:space="preserve"> démarrer les quatre conteneurs de l’application (test-</w:t>
      </w:r>
      <w:proofErr w:type="spellStart"/>
      <w:r>
        <w:rPr>
          <w:bCs/>
        </w:rPr>
        <w:t>Nginx</w:t>
      </w:r>
      <w:proofErr w:type="spellEnd"/>
      <w:r>
        <w:rPr>
          <w:bCs/>
        </w:rPr>
        <w:t>, test-</w:t>
      </w:r>
      <w:proofErr w:type="spellStart"/>
      <w:r>
        <w:rPr>
          <w:bCs/>
        </w:rPr>
        <w:t>frontend</w:t>
      </w:r>
      <w:proofErr w:type="spellEnd"/>
      <w:r>
        <w:rPr>
          <w:bCs/>
        </w:rPr>
        <w:t>, test-</w:t>
      </w:r>
      <w:proofErr w:type="spellStart"/>
      <w:r w:rsidR="00F10021">
        <w:rPr>
          <w:bCs/>
        </w:rPr>
        <w:t>backend</w:t>
      </w:r>
      <w:proofErr w:type="spellEnd"/>
      <w:r w:rsidR="00F10021">
        <w:rPr>
          <w:bCs/>
        </w:rPr>
        <w:t>, test</w:t>
      </w:r>
      <w:r>
        <w:rPr>
          <w:bCs/>
        </w:rPr>
        <w:t>-</w:t>
      </w:r>
      <w:proofErr w:type="spellStart"/>
      <w:r>
        <w:rPr>
          <w:bCs/>
        </w:rPr>
        <w:t>database</w:t>
      </w:r>
      <w:proofErr w:type="spellEnd"/>
      <w:r>
        <w:rPr>
          <w:bCs/>
        </w:rPr>
        <w:t xml:space="preserve">) et à rendre l’application accessible sur </w:t>
      </w:r>
      <w:hyperlink r:id="rId25" w:history="1">
        <w:r w:rsidRPr="009D3536">
          <w:rPr>
            <w:rStyle w:val="Lienhypertexte"/>
            <w:bCs/>
            <w:color w:val="auto"/>
          </w:rPr>
          <w:t>http://192.168,137.57:8080</w:t>
        </w:r>
      </w:hyperlink>
      <w:r w:rsidRPr="009D3536">
        <w:rPr>
          <w:bCs/>
        </w:rPr>
        <w:t>.</w:t>
      </w:r>
    </w:p>
    <w:p w:rsidR="00042E38" w:rsidRPr="00F161CC" w:rsidRDefault="00B05BE0" w:rsidP="00F161CC">
      <w:pPr>
        <w:spacing w:before="300" w:after="120" w:line="360" w:lineRule="auto"/>
        <w:ind w:firstLine="708"/>
        <w:rPr>
          <w:bCs/>
        </w:rPr>
      </w:pPr>
      <w:r>
        <w:rPr>
          <w:bCs/>
        </w:rPr>
        <w:lastRenderedPageBreak/>
        <w:t>Ce besoin est fondamental car il garantit que la version présente sur le serveur de test est toujours de ta dernière version poussée par l’équipe, sans délai ni intervention manuelles suscep</w:t>
      </w:r>
      <w:r w:rsidR="00F161CC">
        <w:rPr>
          <w:bCs/>
        </w:rPr>
        <w:t>tible d’introduire des erreurs.</w:t>
      </w:r>
    </w:p>
    <w:p w:rsidR="00042E38" w:rsidRDefault="00042E38" w:rsidP="00042E38">
      <w:pPr>
        <w:spacing w:before="160" w:after="80" w:line="360" w:lineRule="auto"/>
        <w:rPr>
          <w:b/>
          <w:bCs/>
        </w:rPr>
      </w:pPr>
      <w:r w:rsidRPr="003A762B">
        <w:rPr>
          <w:b/>
          <w:color w:val="auto"/>
        </w:rPr>
        <w:t xml:space="preserve">IV </w:t>
      </w:r>
      <w:r w:rsidRPr="00694622">
        <w:rPr>
          <w:b/>
          <w:bCs/>
          <w:iCs/>
        </w:rPr>
        <w:t>2.1</w:t>
      </w:r>
      <w:r>
        <w:rPr>
          <w:b/>
          <w:bCs/>
          <w:iCs/>
        </w:rPr>
        <w:t xml:space="preserve">.3 </w:t>
      </w:r>
      <w:r w:rsidRPr="00D060A1">
        <w:rPr>
          <w:b/>
          <w:bCs/>
        </w:rPr>
        <w:t>Vérification et approbation de l'agent testeur</w:t>
      </w:r>
    </w:p>
    <w:p w:rsidR="00B05BE0" w:rsidRDefault="00042E38" w:rsidP="00042E38">
      <w:pPr>
        <w:spacing w:before="160" w:after="80" w:line="360" w:lineRule="auto"/>
        <w:rPr>
          <w:bCs/>
        </w:rPr>
      </w:pPr>
      <w:r>
        <w:rPr>
          <w:b/>
          <w:bCs/>
        </w:rPr>
        <w:tab/>
      </w:r>
      <w:r w:rsidR="00B05BE0">
        <w:rPr>
          <w:b/>
          <w:bCs/>
        </w:rPr>
        <w:tab/>
      </w:r>
      <w:r w:rsidR="00F10021" w:rsidRPr="00D060A1">
        <w:rPr>
          <w:bCs/>
        </w:rPr>
        <w:t xml:space="preserve">Une </w:t>
      </w:r>
      <w:r w:rsidR="00F10021">
        <w:rPr>
          <w:bCs/>
        </w:rPr>
        <w:t>fois</w:t>
      </w:r>
      <w:r w:rsidR="00B05BE0">
        <w:rPr>
          <w:bCs/>
        </w:rPr>
        <w:t xml:space="preserve"> l’application déployée sur le serveur de test, un agent testeur doit pouvoir y accéder depuis son navigateur web sur </w:t>
      </w:r>
      <w:hyperlink r:id="rId26" w:history="1">
        <w:r w:rsidR="00B05BE0" w:rsidRPr="009D3536">
          <w:rPr>
            <w:rStyle w:val="Lienhypertexte"/>
            <w:bCs/>
            <w:color w:val="auto"/>
          </w:rPr>
          <w:t>http://192.168.137.57:8080</w:t>
        </w:r>
      </w:hyperlink>
      <w:r w:rsidR="00B05BE0" w:rsidRPr="009D3536">
        <w:rPr>
          <w:bCs/>
        </w:rPr>
        <w:t xml:space="preserve">, </w:t>
      </w:r>
      <w:r w:rsidR="00B05BE0">
        <w:rPr>
          <w:bCs/>
        </w:rPr>
        <w:t xml:space="preserve">tester son fonctionnement et donner formellement son avis. S’il constate que l’application fonctionne correctement, il approuve et le pipeline continue. S’il constate un problème, il refuse et le pipeline s’arrête, permettant </w:t>
      </w:r>
      <w:r w:rsidR="00F10021">
        <w:rPr>
          <w:bCs/>
        </w:rPr>
        <w:t>aux développeurs</w:t>
      </w:r>
      <w:r w:rsidR="00B05BE0">
        <w:rPr>
          <w:bCs/>
        </w:rPr>
        <w:t xml:space="preserve"> de corriger le code avant de repousser une nouvelle version.</w:t>
      </w:r>
    </w:p>
    <w:p w:rsidR="00B05BE0" w:rsidRDefault="00B05BE0" w:rsidP="00042E38">
      <w:pPr>
        <w:spacing w:before="160" w:after="80" w:line="360" w:lineRule="auto"/>
        <w:rPr>
          <w:bCs/>
        </w:rPr>
      </w:pPr>
      <w:r>
        <w:rPr>
          <w:bCs/>
        </w:rPr>
        <w:tab/>
        <w:t>Ce besoin introduit un premier point de contrôle humain dans le processus, garantissant qu’une version est véritablement fonctionnelle avant d’avancer vers la production.</w:t>
      </w:r>
    </w:p>
    <w:p w:rsidR="00B05BE0" w:rsidRDefault="003A762B" w:rsidP="00042E38">
      <w:pPr>
        <w:spacing w:before="160" w:after="80" w:line="360" w:lineRule="auto"/>
        <w:rPr>
          <w:b/>
          <w:bCs/>
        </w:rPr>
      </w:pPr>
      <w:r w:rsidRPr="003A762B">
        <w:rPr>
          <w:b/>
          <w:color w:val="auto"/>
        </w:rPr>
        <w:t xml:space="preserve">IV </w:t>
      </w:r>
      <w:r w:rsidR="00B05BE0" w:rsidRPr="00694622">
        <w:rPr>
          <w:b/>
          <w:bCs/>
          <w:iCs/>
        </w:rPr>
        <w:t>2.1</w:t>
      </w:r>
      <w:r w:rsidR="00B05BE0">
        <w:rPr>
          <w:b/>
          <w:bCs/>
          <w:iCs/>
        </w:rPr>
        <w:t xml:space="preserve">.4 </w:t>
      </w:r>
      <w:r w:rsidR="00B05BE0" w:rsidRPr="007F1E82">
        <w:rPr>
          <w:b/>
          <w:bCs/>
        </w:rPr>
        <w:t>Validation finale par le chef de projet</w:t>
      </w:r>
    </w:p>
    <w:p w:rsidR="00B05BE0" w:rsidRDefault="00B05BE0" w:rsidP="00042E38">
      <w:pPr>
        <w:spacing w:before="160" w:after="80" w:line="360" w:lineRule="auto"/>
        <w:ind w:firstLine="708"/>
        <w:rPr>
          <w:bCs/>
        </w:rPr>
      </w:pPr>
      <w:r w:rsidRPr="007F1E82">
        <w:rPr>
          <w:bCs/>
        </w:rPr>
        <w:t>A</w:t>
      </w:r>
      <w:r>
        <w:rPr>
          <w:bCs/>
        </w:rPr>
        <w:t xml:space="preserve">pres l’approbation de l’agent testeur, une deuxième validation est nécessaire : celle du chef de projet. Cette validation est stratégique : le chef de projet confirme que la version est prête à être mise à la disposition des utilisateurs finaux. Il peut tenir compte de critères qui dépassent le simple fonctionnement technique, comme la conformité </w:t>
      </w:r>
      <w:r w:rsidR="00F10021">
        <w:rPr>
          <w:bCs/>
        </w:rPr>
        <w:t>aux spécifications</w:t>
      </w:r>
      <w:r>
        <w:rPr>
          <w:bCs/>
        </w:rPr>
        <w:t>, le respect des délais ou les décisions de gestions.</w:t>
      </w:r>
    </w:p>
    <w:p w:rsidR="00B05BE0" w:rsidRDefault="00B05BE0" w:rsidP="00042E38">
      <w:pPr>
        <w:spacing w:before="160" w:after="80" w:line="360" w:lineRule="auto"/>
        <w:ind w:firstLine="708"/>
        <w:rPr>
          <w:bCs/>
        </w:rPr>
      </w:pPr>
      <w:r>
        <w:rPr>
          <w:bCs/>
        </w:rPr>
        <w:t>Cette deuxième validation constitue la dernière barrière avant la production et garantie que la décision de déployer est toujours prise en connaissance de cause par une personne responsable.</w:t>
      </w:r>
    </w:p>
    <w:p w:rsidR="00B05BE0" w:rsidRDefault="003A762B" w:rsidP="00042E38">
      <w:pPr>
        <w:spacing w:before="160" w:after="80" w:line="360" w:lineRule="auto"/>
        <w:rPr>
          <w:b/>
          <w:bCs/>
        </w:rPr>
      </w:pPr>
      <w:r w:rsidRPr="003A762B">
        <w:rPr>
          <w:b/>
          <w:color w:val="auto"/>
        </w:rPr>
        <w:t xml:space="preserve">IV </w:t>
      </w:r>
      <w:r w:rsidR="00B05BE0" w:rsidRPr="00694622">
        <w:rPr>
          <w:b/>
          <w:bCs/>
          <w:iCs/>
        </w:rPr>
        <w:t>2.1</w:t>
      </w:r>
      <w:r w:rsidR="00B05BE0">
        <w:rPr>
          <w:b/>
          <w:bCs/>
          <w:iCs/>
        </w:rPr>
        <w:t xml:space="preserve">.5 </w:t>
      </w:r>
      <w:r w:rsidR="00B05BE0">
        <w:rPr>
          <w:b/>
          <w:bCs/>
        </w:rPr>
        <w:t xml:space="preserve">Transfert </w:t>
      </w:r>
      <w:r w:rsidR="00B05BE0" w:rsidRPr="007F1E82">
        <w:rPr>
          <w:b/>
          <w:bCs/>
        </w:rPr>
        <w:t>du projet valide vers la production</w:t>
      </w:r>
    </w:p>
    <w:p w:rsidR="00B05BE0" w:rsidRDefault="00042E38" w:rsidP="00042E38">
      <w:pPr>
        <w:spacing w:before="160" w:after="80" w:line="360" w:lineRule="auto"/>
        <w:rPr>
          <w:bCs/>
        </w:rPr>
      </w:pPr>
      <w:r>
        <w:rPr>
          <w:bCs/>
        </w:rPr>
        <w:tab/>
      </w:r>
      <w:r w:rsidR="00B05BE0">
        <w:rPr>
          <w:bCs/>
        </w:rPr>
        <w:tab/>
        <w:t xml:space="preserve">Après la double validation, le projet doit être transfère automatique/manuelle depuis le serveur de test vers le serveur de production. Dans notre projet l’infrastructure, ce transfère se fait par la création d’une archive compressée </w:t>
      </w:r>
      <w:r w:rsidR="00F10021">
        <w:rPr>
          <w:bCs/>
        </w:rPr>
        <w:t xml:space="preserve">(. Tar, </w:t>
      </w:r>
      <w:proofErr w:type="spellStart"/>
      <w:r w:rsidR="00F10021">
        <w:rPr>
          <w:bCs/>
        </w:rPr>
        <w:t>gz</w:t>
      </w:r>
      <w:proofErr w:type="spellEnd"/>
      <w:r w:rsidR="00F10021">
        <w:rPr>
          <w:bCs/>
        </w:rPr>
        <w:t>) du</w:t>
      </w:r>
      <w:r w:rsidR="00B05BE0">
        <w:rPr>
          <w:bCs/>
        </w:rPr>
        <w:t xml:space="preserve"> projet dans /</w:t>
      </w:r>
      <w:proofErr w:type="spellStart"/>
      <w:r w:rsidR="00B05BE0">
        <w:rPr>
          <w:bCs/>
        </w:rPr>
        <w:t>srv</w:t>
      </w:r>
      <w:proofErr w:type="spellEnd"/>
      <w:r w:rsidR="00B05BE0">
        <w:rPr>
          <w:bCs/>
        </w:rPr>
        <w:t>/test/archives/, puis par son extraction dans /</w:t>
      </w:r>
      <w:proofErr w:type="spellStart"/>
      <w:r w:rsidR="00B05BE0">
        <w:rPr>
          <w:bCs/>
        </w:rPr>
        <w:t>srv</w:t>
      </w:r>
      <w:proofErr w:type="spellEnd"/>
      <w:r w:rsidR="00B05BE0">
        <w:rPr>
          <w:bCs/>
        </w:rPr>
        <w:t>/</w:t>
      </w:r>
      <w:proofErr w:type="spellStart"/>
      <w:r w:rsidR="00B05BE0">
        <w:rPr>
          <w:bCs/>
        </w:rPr>
        <w:t>prod</w:t>
      </w:r>
      <w:proofErr w:type="spellEnd"/>
      <w:r w:rsidR="00B05BE0">
        <w:rPr>
          <w:bCs/>
        </w:rPr>
        <w:t>/</w:t>
      </w:r>
      <w:proofErr w:type="spellStart"/>
      <w:r w:rsidR="00B05BE0">
        <w:rPr>
          <w:bCs/>
        </w:rPr>
        <w:t>app</w:t>
      </w:r>
      <w:proofErr w:type="spellEnd"/>
      <w:r w:rsidR="00B05BE0">
        <w:rPr>
          <w:bCs/>
        </w:rPr>
        <w:t xml:space="preserve">/ sur le serveur de production. Cette archive contient les dossiers </w:t>
      </w:r>
      <w:proofErr w:type="spellStart"/>
      <w:r w:rsidR="00B05BE0">
        <w:rPr>
          <w:bCs/>
        </w:rPr>
        <w:t>frontend</w:t>
      </w:r>
      <w:proofErr w:type="spellEnd"/>
      <w:r w:rsidR="00B05BE0">
        <w:rPr>
          <w:bCs/>
        </w:rPr>
        <w:t xml:space="preserve"> et </w:t>
      </w:r>
      <w:proofErr w:type="spellStart"/>
      <w:r w:rsidR="00B05BE0">
        <w:rPr>
          <w:bCs/>
        </w:rPr>
        <w:t>backend</w:t>
      </w:r>
      <w:proofErr w:type="spellEnd"/>
      <w:r w:rsidR="00B05BE0">
        <w:rPr>
          <w:bCs/>
        </w:rPr>
        <w:t xml:space="preserve"> dans les fichiers volumineux non nécessaire comme </w:t>
      </w:r>
      <w:proofErr w:type="spellStart"/>
      <w:r w:rsidR="00B05BE0">
        <w:rPr>
          <w:bCs/>
        </w:rPr>
        <w:t>node_modules</w:t>
      </w:r>
      <w:proofErr w:type="spellEnd"/>
      <w:r w:rsidR="00B05BE0">
        <w:rPr>
          <w:bCs/>
        </w:rPr>
        <w:t xml:space="preserve"> ou </w:t>
      </w:r>
      <w:proofErr w:type="spellStart"/>
      <w:r w:rsidR="00B05BE0">
        <w:rPr>
          <w:bCs/>
        </w:rPr>
        <w:t>vendor</w:t>
      </w:r>
      <w:proofErr w:type="spellEnd"/>
      <w:r w:rsidR="00B05BE0">
        <w:rPr>
          <w:bCs/>
        </w:rPr>
        <w:t>.</w:t>
      </w:r>
    </w:p>
    <w:p w:rsidR="00B05BE0" w:rsidRDefault="00042E38" w:rsidP="00042E38">
      <w:pPr>
        <w:spacing w:before="160" w:after="80" w:line="360" w:lineRule="auto"/>
        <w:rPr>
          <w:bCs/>
        </w:rPr>
      </w:pPr>
      <w:r>
        <w:rPr>
          <w:bCs/>
        </w:rPr>
        <w:tab/>
      </w:r>
      <w:r w:rsidR="00B05BE0">
        <w:rPr>
          <w:bCs/>
        </w:rPr>
        <w:tab/>
        <w:t>Ce Transfer garantit que c’est exactement la version validée sur le serveur de test qui est déployée en production, sans modification ni risque d’erreur lors du transfert.</w:t>
      </w:r>
    </w:p>
    <w:p w:rsidR="00042E38" w:rsidRDefault="00042E38" w:rsidP="00042E38">
      <w:pPr>
        <w:spacing w:before="160" w:after="80" w:line="360" w:lineRule="auto"/>
        <w:rPr>
          <w:b/>
          <w:bCs/>
        </w:rPr>
      </w:pPr>
    </w:p>
    <w:p w:rsidR="00042E38" w:rsidRDefault="00042E38" w:rsidP="00042E38">
      <w:pPr>
        <w:spacing w:before="160" w:after="80" w:line="360" w:lineRule="auto"/>
        <w:rPr>
          <w:b/>
          <w:bCs/>
        </w:rPr>
      </w:pPr>
    </w:p>
    <w:p w:rsidR="00042E38" w:rsidRDefault="00042E38" w:rsidP="00042E38">
      <w:pPr>
        <w:spacing w:before="160" w:after="80" w:line="360" w:lineRule="auto"/>
        <w:rPr>
          <w:b/>
          <w:bCs/>
        </w:rPr>
      </w:pPr>
      <w:r w:rsidRPr="003A762B">
        <w:rPr>
          <w:b/>
          <w:color w:val="auto"/>
        </w:rPr>
        <w:t>IV</w:t>
      </w:r>
      <w:r w:rsidRPr="00694622">
        <w:rPr>
          <w:b/>
          <w:bCs/>
          <w:iCs/>
        </w:rPr>
        <w:t>.2.1</w:t>
      </w:r>
      <w:r>
        <w:rPr>
          <w:b/>
          <w:bCs/>
          <w:iCs/>
        </w:rPr>
        <w:t xml:space="preserve">.6 </w:t>
      </w:r>
      <w:r w:rsidRPr="001552AB">
        <w:rPr>
          <w:b/>
          <w:bCs/>
        </w:rPr>
        <w:t>Retrait automatique de l'application du serveur de test</w:t>
      </w:r>
    </w:p>
    <w:p w:rsidR="00B05BE0" w:rsidRDefault="00042E38" w:rsidP="00042E38">
      <w:pPr>
        <w:spacing w:before="160" w:after="80" w:line="360" w:lineRule="auto"/>
        <w:rPr>
          <w:bCs/>
        </w:rPr>
      </w:pPr>
      <w:r>
        <w:rPr>
          <w:b/>
          <w:bCs/>
        </w:rPr>
        <w:tab/>
      </w:r>
      <w:r w:rsidR="00B05BE0">
        <w:rPr>
          <w:b/>
          <w:bCs/>
        </w:rPr>
        <w:tab/>
      </w:r>
      <w:r w:rsidR="00B05BE0" w:rsidRPr="00594A08">
        <w:rPr>
          <w:bCs/>
        </w:rPr>
        <w:t>A</w:t>
      </w:r>
      <w:r w:rsidR="00B05BE0">
        <w:rPr>
          <w:bCs/>
        </w:rPr>
        <w:t>près la validation et le transfert vers la production, l’application doit être automatiquement retirée du serveur test. Concrètement, cela consiste à vider le dossier /</w:t>
      </w:r>
      <w:proofErr w:type="spellStart"/>
      <w:r w:rsidR="00B05BE0">
        <w:rPr>
          <w:bCs/>
        </w:rPr>
        <w:t>srv</w:t>
      </w:r>
      <w:proofErr w:type="spellEnd"/>
      <w:r w:rsidR="00B05BE0">
        <w:rPr>
          <w:bCs/>
        </w:rPr>
        <w:t>/test/</w:t>
      </w:r>
      <w:proofErr w:type="spellStart"/>
      <w:r w:rsidR="00B05BE0">
        <w:rPr>
          <w:bCs/>
        </w:rPr>
        <w:t>app</w:t>
      </w:r>
      <w:proofErr w:type="spellEnd"/>
      <w:r w:rsidR="00B05BE0">
        <w:rPr>
          <w:bCs/>
        </w:rPr>
        <w:t>/ et s’assurer que le serveur de test est propre et disponible pour accueillir la prochaine version à tester.</w:t>
      </w:r>
    </w:p>
    <w:p w:rsidR="00B05BE0" w:rsidRDefault="00B05BE0" w:rsidP="00042E38">
      <w:pPr>
        <w:spacing w:before="160" w:after="80" w:line="360" w:lineRule="auto"/>
        <w:rPr>
          <w:bCs/>
        </w:rPr>
      </w:pPr>
      <w:r>
        <w:rPr>
          <w:bCs/>
        </w:rPr>
        <w:tab/>
        <w:t>Ce besoin évite toute confusion entre les verrions disponible et prépare le serveur de test le prochain cycle de déploiement. Il garantit également que les utilisateurs ne peuvent pas accéder e une version non finalisée via le serveur test une fois qu’elle a été en production.</w:t>
      </w:r>
    </w:p>
    <w:p w:rsidR="00B05BE0" w:rsidRDefault="003A762B" w:rsidP="00042E38">
      <w:pPr>
        <w:spacing w:before="160" w:after="80" w:line="360" w:lineRule="auto"/>
        <w:rPr>
          <w:b/>
          <w:bCs/>
        </w:rPr>
      </w:pPr>
      <w:r w:rsidRPr="003A762B">
        <w:rPr>
          <w:b/>
          <w:color w:val="auto"/>
        </w:rPr>
        <w:t>IV</w:t>
      </w:r>
      <w:r w:rsidR="00B05BE0" w:rsidRPr="00694622">
        <w:rPr>
          <w:b/>
          <w:bCs/>
          <w:iCs/>
        </w:rPr>
        <w:t>.2.1</w:t>
      </w:r>
      <w:r w:rsidR="00B05BE0">
        <w:rPr>
          <w:b/>
          <w:bCs/>
          <w:iCs/>
        </w:rPr>
        <w:t xml:space="preserve">.7 </w:t>
      </w:r>
      <w:r w:rsidR="00B05BE0" w:rsidRPr="00594A08">
        <w:rPr>
          <w:b/>
          <w:bCs/>
        </w:rPr>
        <w:t>Application accessible via navigateur sans téléchargement</w:t>
      </w:r>
    </w:p>
    <w:p w:rsidR="00B05BE0" w:rsidRDefault="00042E38" w:rsidP="00042E38">
      <w:pPr>
        <w:spacing w:before="160" w:after="80" w:line="360" w:lineRule="auto"/>
        <w:rPr>
          <w:bCs/>
        </w:rPr>
      </w:pPr>
      <w:r>
        <w:rPr>
          <w:bCs/>
        </w:rPr>
        <w:tab/>
      </w:r>
      <w:r w:rsidR="00B05BE0" w:rsidRPr="00594A08">
        <w:rPr>
          <w:bCs/>
        </w:rPr>
        <w:tab/>
        <w:t>L’ob</w:t>
      </w:r>
      <w:r w:rsidR="00B05BE0">
        <w:rPr>
          <w:bCs/>
        </w:rPr>
        <w:t xml:space="preserve">jectif final est que les utilisateurs puissent accéder à l’application directement depuis leur navigateur web, sans télécharger ni installer quoi se soit. L’application doit être accessible sur le serveur de production via </w:t>
      </w:r>
      <w:hyperlink r:id="rId27" w:history="1">
        <w:r w:rsidR="00B05BE0" w:rsidRPr="009D3536">
          <w:rPr>
            <w:rStyle w:val="Lienhypertexte"/>
            <w:bCs/>
            <w:color w:val="auto"/>
          </w:rPr>
          <w:t>http://localhoste:80</w:t>
        </w:r>
      </w:hyperlink>
      <w:r w:rsidR="00B05BE0" w:rsidRPr="009D3536">
        <w:rPr>
          <w:bCs/>
        </w:rPr>
        <w:t xml:space="preserve"> </w:t>
      </w:r>
      <w:r w:rsidR="00F10021">
        <w:rPr>
          <w:bCs/>
        </w:rPr>
        <w:t>(ou</w:t>
      </w:r>
      <w:r w:rsidR="00B05BE0">
        <w:rPr>
          <w:bCs/>
        </w:rPr>
        <w:t xml:space="preserve"> via l’adresse IP 192.168.137.96 :</w:t>
      </w:r>
      <w:r w:rsidR="00F10021">
        <w:rPr>
          <w:bCs/>
        </w:rPr>
        <w:t>80)</w:t>
      </w:r>
      <w:r w:rsidR="00B05BE0">
        <w:rPr>
          <w:bCs/>
        </w:rPr>
        <w:t xml:space="preserve"> et doit se comporter comme une site web classique.</w:t>
      </w:r>
    </w:p>
    <w:p w:rsidR="00B05BE0" w:rsidRPr="00CE637D" w:rsidRDefault="00042E38" w:rsidP="00042E38">
      <w:pPr>
        <w:spacing w:before="160" w:after="80" w:line="360" w:lineRule="auto"/>
        <w:rPr>
          <w:bCs/>
        </w:rPr>
      </w:pPr>
      <w:r>
        <w:rPr>
          <w:bCs/>
        </w:rPr>
        <w:tab/>
      </w:r>
      <w:r w:rsidR="00B05BE0">
        <w:rPr>
          <w:bCs/>
        </w:rPr>
        <w:tab/>
        <w:t>Ce besoin est conforme à la version exprimée par l’encadreur : l’application doit être utilisable en ligne, que ce soit en local ou après attribution d’un nom de domaine et de partager ce projet, le client doit pouvoir l’utiliser directement dans son navigateur sans aucune installation supplémentaire.</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217"/>
        <w:gridCol w:w="2398"/>
        <w:gridCol w:w="2219"/>
        <w:gridCol w:w="2192"/>
      </w:tblGrid>
      <w:tr w:rsidR="00B05BE0" w:rsidTr="00B05BE0">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N°</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Besoin fonctionnel</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Acteur concerne</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Priorité</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fonctionnelle 01</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Travail collaboratif via branches Git séparées</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Développeurs</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fonctionnelle 02</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Déploiement automatique sur TEST après chaque push</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Pipeline CI/CD</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lastRenderedPageBreak/>
              <w:t>Besoin fonctionnelle 03</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Vérification et approbation de l'application sur TEST</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Agent testeur</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fonctionnelle 04</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Validation finale avant déploiement en production</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Chef de projet</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fonctionnelle 05</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Transfert automatique/manuelle archive TEST vers PROD après double validation</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Pipeline CI/CD</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fonctionnelle 06</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Retrait automatique de l'application du TEST après promotion</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Pipeline CI/CD</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Modérée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fonctionnelle 07</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Application accessible via navigateur web sans téléchargement âpre partage sur client</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Utilisateurs finaux</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bl>
    <w:p w:rsidR="00B05BE0" w:rsidRDefault="009F2980" w:rsidP="00042E38">
      <w:pPr>
        <w:pStyle w:val="Lgende"/>
        <w:spacing w:line="360" w:lineRule="auto"/>
        <w:rPr>
          <w:i w:val="0"/>
          <w:iCs w:val="0"/>
          <w:color w:val="auto"/>
          <w:sz w:val="24"/>
          <w:szCs w:val="24"/>
        </w:rPr>
      </w:pPr>
      <w:bookmarkStart w:id="49" w:name="_Toc230119640"/>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17</w:t>
      </w:r>
      <w:r w:rsidRPr="009F2980">
        <w:rPr>
          <w:i w:val="0"/>
          <w:iCs w:val="0"/>
          <w:color w:val="auto"/>
          <w:sz w:val="24"/>
          <w:szCs w:val="24"/>
        </w:rPr>
        <w:fldChar w:fldCharType="end"/>
      </w:r>
      <w:r w:rsidRPr="009F2980">
        <w:rPr>
          <w:i w:val="0"/>
          <w:iCs w:val="0"/>
          <w:color w:val="auto"/>
          <w:sz w:val="24"/>
          <w:szCs w:val="24"/>
        </w:rPr>
        <w:t xml:space="preserve"> : Récapitulatif et priorisation des besoins fonctionnels</w:t>
      </w:r>
      <w:bookmarkEnd w:id="49"/>
    </w:p>
    <w:p w:rsidR="008C7598" w:rsidRPr="008C7598" w:rsidRDefault="008C7598" w:rsidP="00042E38">
      <w:pPr>
        <w:spacing w:line="360" w:lineRule="auto"/>
        <w:ind w:left="4375" w:firstLine="581"/>
      </w:pPr>
      <w:r>
        <w:t>Source : Auteur (synthèse personnelle)</w:t>
      </w:r>
    </w:p>
    <w:p w:rsidR="00B05BE0" w:rsidRPr="00DF73AA" w:rsidRDefault="003A762B" w:rsidP="00042E38">
      <w:pPr>
        <w:spacing w:before="220" w:after="100" w:line="360" w:lineRule="auto"/>
      </w:pPr>
      <w:r w:rsidRPr="003A762B">
        <w:rPr>
          <w:b/>
          <w:color w:val="auto"/>
        </w:rPr>
        <w:t>IV</w:t>
      </w:r>
      <w:r w:rsidR="00B05BE0" w:rsidRPr="00DF73AA">
        <w:rPr>
          <w:b/>
          <w:bCs/>
          <w:iCs/>
        </w:rPr>
        <w:t>.2.2 Besoins non fonctionnels</w:t>
      </w:r>
    </w:p>
    <w:p w:rsidR="00B05BE0" w:rsidRDefault="00B05BE0" w:rsidP="00042E38">
      <w:pPr>
        <w:spacing w:before="60" w:after="160" w:line="360" w:lineRule="auto"/>
      </w:pPr>
      <w:r>
        <w:tab/>
        <w:t xml:space="preserve">Les besoins non fonctionnels définissent les qualités et les contraintes que le système doit respecter indépendamment des fonctionnalités offertes. Ces besoins sont tout aussi importants que les besoins fonctionnels car ils conditionnent la fiabilité, la facilite d’utilisation et maintenabilité de la solution sur le long terme. </w:t>
      </w:r>
      <w:r w:rsidR="009F2980">
        <w:t>Six besoins non fonctionnels</w:t>
      </w:r>
      <w:r>
        <w:t xml:space="preserve"> ont été identifiés.</w:t>
      </w:r>
    </w:p>
    <w:p w:rsidR="00B05BE0" w:rsidRDefault="003A762B" w:rsidP="00042E38">
      <w:pPr>
        <w:spacing w:before="60" w:after="160" w:line="360" w:lineRule="auto"/>
        <w:rPr>
          <w:b/>
          <w:bCs/>
        </w:rPr>
      </w:pPr>
      <w:r w:rsidRPr="003A762B">
        <w:rPr>
          <w:b/>
          <w:color w:val="auto"/>
        </w:rPr>
        <w:lastRenderedPageBreak/>
        <w:t>IV</w:t>
      </w:r>
      <w:r w:rsidR="00B05BE0" w:rsidRPr="00DF73AA">
        <w:rPr>
          <w:b/>
          <w:bCs/>
          <w:iCs/>
        </w:rPr>
        <w:t>.2.2</w:t>
      </w:r>
      <w:r w:rsidR="00B05BE0">
        <w:rPr>
          <w:b/>
          <w:bCs/>
          <w:iCs/>
        </w:rPr>
        <w:t xml:space="preserve">.1 </w:t>
      </w:r>
      <w:r w:rsidR="00B05BE0" w:rsidRPr="00DF73AA">
        <w:rPr>
          <w:b/>
          <w:bCs/>
        </w:rPr>
        <w:t>Fiabilité</w:t>
      </w:r>
    </w:p>
    <w:p w:rsidR="00B05BE0" w:rsidRDefault="00B05BE0" w:rsidP="00042E38">
      <w:pPr>
        <w:spacing w:before="60" w:after="160" w:line="360" w:lineRule="auto"/>
        <w:rPr>
          <w:bCs/>
        </w:rPr>
      </w:pPr>
      <w:r>
        <w:rPr>
          <w:b/>
          <w:bCs/>
        </w:rPr>
        <w:tab/>
      </w:r>
      <w:r w:rsidR="00F161CC">
        <w:rPr>
          <w:b/>
          <w:bCs/>
        </w:rPr>
        <w:tab/>
      </w:r>
      <w:r w:rsidRPr="00DF73AA">
        <w:rPr>
          <w:bCs/>
        </w:rPr>
        <w:t>L</w:t>
      </w:r>
      <w:r>
        <w:rPr>
          <w:bCs/>
        </w:rPr>
        <w:t xml:space="preserve">a fiabilité est la qualité la plus important du système. Elle signifie que le système doit garantir, en toutes circonstances, que seules les versions ayant passé les deux étapes de validation sont déployées en production. Aucune version non validée ne doit jamais être accessible </w:t>
      </w:r>
      <w:r w:rsidR="009F2980">
        <w:rPr>
          <w:bCs/>
        </w:rPr>
        <w:t>aux utilisateurs finals</w:t>
      </w:r>
      <w:r>
        <w:rPr>
          <w:bCs/>
        </w:rPr>
        <w:t>, quelle que soit la situation, qu’ils s’agissent d’un redémarrage inattendu du serveur, d’un problème de connexion ou d’une erreur dans le pipeline.</w:t>
      </w:r>
    </w:p>
    <w:p w:rsidR="00B05BE0" w:rsidRDefault="00F161CC" w:rsidP="00042E38">
      <w:pPr>
        <w:spacing w:before="60" w:after="160" w:line="360" w:lineRule="auto"/>
        <w:rPr>
          <w:bCs/>
        </w:rPr>
      </w:pPr>
      <w:r>
        <w:rPr>
          <w:bCs/>
        </w:rPr>
        <w:tab/>
      </w:r>
      <w:r w:rsidR="00B05BE0">
        <w:rPr>
          <w:bCs/>
        </w:rPr>
        <w:tab/>
        <w:t xml:space="preserve">Dans notre projet, la fiabilité est assurée par le mécanisme de double validation manuelle implémente via </w:t>
      </w:r>
      <w:r w:rsidR="009F2980">
        <w:rPr>
          <w:bCs/>
        </w:rPr>
        <w:t>les environnements</w:t>
      </w:r>
      <w:r w:rsidR="00B05BE0">
        <w:rPr>
          <w:bCs/>
        </w:rPr>
        <w:t xml:space="preserve"> GitHub Action (agent-</w:t>
      </w:r>
      <w:r w:rsidR="00F10021">
        <w:rPr>
          <w:bCs/>
        </w:rPr>
        <w:t>approuva</w:t>
      </w:r>
      <w:r w:rsidR="00B05BE0">
        <w:rPr>
          <w:bCs/>
        </w:rPr>
        <w:t xml:space="preserve"> et production-</w:t>
      </w:r>
      <w:r w:rsidR="00F10021">
        <w:rPr>
          <w:bCs/>
        </w:rPr>
        <w:t>approuva</w:t>
      </w:r>
      <w:r w:rsidR="00B05BE0">
        <w:rPr>
          <w:bCs/>
        </w:rPr>
        <w:t>). Ces environnements bloquent le pipeline jusqu’à réception d’une approbation explicite, ce qui rend impossible toutes déploiement non autoriser en production.</w:t>
      </w:r>
    </w:p>
    <w:p w:rsidR="00B05BE0" w:rsidRDefault="003A762B" w:rsidP="00042E38">
      <w:pPr>
        <w:spacing w:before="160" w:after="80" w:line="360" w:lineRule="auto"/>
      </w:pPr>
      <w:r w:rsidRPr="003A762B">
        <w:rPr>
          <w:b/>
          <w:color w:val="auto"/>
        </w:rPr>
        <w:t xml:space="preserve">IV </w:t>
      </w:r>
      <w:r w:rsidR="00B05BE0" w:rsidRPr="00DF73AA">
        <w:rPr>
          <w:b/>
          <w:bCs/>
          <w:iCs/>
        </w:rPr>
        <w:t>2.2</w:t>
      </w:r>
      <w:r w:rsidR="00B05BE0">
        <w:rPr>
          <w:b/>
          <w:bCs/>
          <w:iCs/>
        </w:rPr>
        <w:t>.2</w:t>
      </w:r>
      <w:r w:rsidR="00B05BE0" w:rsidRPr="00CD7675">
        <w:rPr>
          <w:b/>
          <w:bCs/>
          <w:iCs/>
        </w:rPr>
        <w:t xml:space="preserve"> </w:t>
      </w:r>
      <w:r w:rsidR="00B05BE0" w:rsidRPr="00CD7675">
        <w:rPr>
          <w:b/>
          <w:bCs/>
        </w:rPr>
        <w:t>Automatisation</w:t>
      </w:r>
    </w:p>
    <w:p w:rsidR="00B05BE0" w:rsidRDefault="00F161CC" w:rsidP="00042E38">
      <w:pPr>
        <w:spacing w:before="60" w:after="160" w:line="360" w:lineRule="auto"/>
      </w:pPr>
      <w:r>
        <w:tab/>
      </w:r>
      <w:r w:rsidR="00B05BE0">
        <w:tab/>
        <w:t xml:space="preserve"> L’automatisation signifie que toutes les étapes du processus de déploiement qui ne nécessitent pas jugement humain doivent s’exécuter sans intervention manuelle. Le développeur ne doit avoir qu’une seule action à effectuer : le git push sur </w:t>
      </w:r>
      <w:r w:rsidR="009F2980">
        <w:t>la branche</w:t>
      </w:r>
      <w:r w:rsidR="00B05BE0">
        <w:t xml:space="preserve"> </w:t>
      </w:r>
      <w:proofErr w:type="spellStart"/>
      <w:r w:rsidR="00B05BE0">
        <w:t>staging</w:t>
      </w:r>
      <w:proofErr w:type="spellEnd"/>
      <w:r w:rsidR="00B05BE0">
        <w:t>, tout le reste de déploiement sur TEST, la création de l’archive, le nettoyage du serveur de test et le déploiement en production doit se faire automatique</w:t>
      </w:r>
    </w:p>
    <w:p w:rsidR="00B05BE0" w:rsidRDefault="00B05BE0" w:rsidP="00042E38">
      <w:pPr>
        <w:spacing w:before="60" w:after="160" w:line="360" w:lineRule="auto"/>
      </w:pPr>
      <w:r>
        <w:tab/>
      </w:r>
      <w:r w:rsidR="00F161CC">
        <w:tab/>
      </w:r>
      <w:r>
        <w:t xml:space="preserve">Ce besoin est essentiel pour </w:t>
      </w:r>
      <w:r w:rsidR="009F2980">
        <w:t>deux raisons</w:t>
      </w:r>
      <w:r>
        <w:t xml:space="preserve">. D’une part, il réduit considérablement les risques d’erreur humaine lies aux opérations répétitives et manuelles. D’autre part, il accélère le processus de déploiement et permet à l’équipe de se concentrer sur le développement plutôt que </w:t>
      </w:r>
      <w:r w:rsidR="009F2980">
        <w:t>les opérations</w:t>
      </w:r>
      <w:r>
        <w:t xml:space="preserve"> d’infrastructure.</w:t>
      </w:r>
    </w:p>
    <w:p w:rsidR="00042E38" w:rsidRDefault="00042E38" w:rsidP="00F161CC">
      <w:pPr>
        <w:spacing w:before="60" w:after="160" w:line="360" w:lineRule="auto"/>
        <w:ind w:left="0" w:firstLine="0"/>
        <w:rPr>
          <w:b/>
          <w:bCs/>
        </w:rPr>
      </w:pPr>
      <w:r w:rsidRPr="003A762B">
        <w:rPr>
          <w:b/>
          <w:color w:val="auto"/>
        </w:rPr>
        <w:t>IV</w:t>
      </w:r>
      <w:r w:rsidRPr="00DF73AA">
        <w:rPr>
          <w:b/>
          <w:bCs/>
          <w:iCs/>
        </w:rPr>
        <w:t>.2.2</w:t>
      </w:r>
      <w:r>
        <w:rPr>
          <w:b/>
          <w:bCs/>
          <w:iCs/>
        </w:rPr>
        <w:t>.3</w:t>
      </w:r>
      <w:r w:rsidRPr="009E1139">
        <w:rPr>
          <w:b/>
          <w:bCs/>
          <w:iCs/>
        </w:rPr>
        <w:t xml:space="preserve"> </w:t>
      </w:r>
      <w:r w:rsidRPr="009E1139">
        <w:rPr>
          <w:b/>
          <w:bCs/>
        </w:rPr>
        <w:t>Traçabilité</w:t>
      </w:r>
    </w:p>
    <w:p w:rsidR="00B05BE0" w:rsidRDefault="00042E38" w:rsidP="00042E38">
      <w:pPr>
        <w:spacing w:before="60" w:after="160" w:line="360" w:lineRule="auto"/>
        <w:rPr>
          <w:bCs/>
        </w:rPr>
      </w:pPr>
      <w:r>
        <w:rPr>
          <w:b/>
          <w:bCs/>
        </w:rPr>
        <w:tab/>
      </w:r>
      <w:r w:rsidR="00B05BE0">
        <w:rPr>
          <w:b/>
          <w:bCs/>
        </w:rPr>
        <w:tab/>
      </w:r>
      <w:r w:rsidR="00B05BE0" w:rsidRPr="009E1139">
        <w:rPr>
          <w:bCs/>
        </w:rPr>
        <w:t>Ces</w:t>
      </w:r>
      <w:r w:rsidR="00B05BE0">
        <w:rPr>
          <w:bCs/>
        </w:rPr>
        <w:t xml:space="preserve"> traçabilités signifie qu’il doit être possible, </w:t>
      </w:r>
      <w:r w:rsidR="009F2980">
        <w:rPr>
          <w:bCs/>
        </w:rPr>
        <w:t>à tout moment</w:t>
      </w:r>
      <w:r w:rsidR="00B05BE0">
        <w:rPr>
          <w:bCs/>
        </w:rPr>
        <w:t>, de répondre aux questions suivantes : quelle version est actuellement déployée en production ? Qui validée et quand ? Le déploiement s’est-il déroule sans erreur ? Y va-t-il eu des tentatives de déploiement échouées ?</w:t>
      </w:r>
    </w:p>
    <w:p w:rsidR="00B05BE0" w:rsidRDefault="00B05BE0" w:rsidP="00042E38">
      <w:pPr>
        <w:spacing w:before="60" w:after="160" w:line="360" w:lineRule="auto"/>
        <w:rPr>
          <w:bCs/>
        </w:rPr>
      </w:pPr>
      <w:r>
        <w:rPr>
          <w:bCs/>
        </w:rPr>
        <w:tab/>
        <w:t>Dans notre projet, la traçabilité est assurée par les logs détailles que GitHub Actions enregistre automatiquement pour chaque exécution, avec la sortie complète de chaque commande exécutée, les horodatages et les identités des personnes qui ont donné leurs approbations.</w:t>
      </w:r>
    </w:p>
    <w:p w:rsidR="00B05BE0" w:rsidRDefault="003A762B" w:rsidP="00042E38">
      <w:pPr>
        <w:spacing w:before="60" w:after="160" w:line="360" w:lineRule="auto"/>
        <w:rPr>
          <w:b/>
          <w:bCs/>
        </w:rPr>
      </w:pPr>
      <w:r w:rsidRPr="003A762B">
        <w:rPr>
          <w:b/>
          <w:color w:val="auto"/>
        </w:rPr>
        <w:lastRenderedPageBreak/>
        <w:t xml:space="preserve">IV </w:t>
      </w:r>
      <w:r w:rsidR="00B05BE0" w:rsidRPr="00DF73AA">
        <w:rPr>
          <w:b/>
          <w:bCs/>
          <w:iCs/>
        </w:rPr>
        <w:t>2.2</w:t>
      </w:r>
      <w:r w:rsidR="00B05BE0">
        <w:rPr>
          <w:b/>
          <w:bCs/>
          <w:iCs/>
        </w:rPr>
        <w:t xml:space="preserve">.4 </w:t>
      </w:r>
      <w:r w:rsidR="00B05BE0" w:rsidRPr="00252270">
        <w:rPr>
          <w:b/>
          <w:bCs/>
        </w:rPr>
        <w:t>Isolation des environnements</w:t>
      </w:r>
    </w:p>
    <w:p w:rsidR="00B05BE0" w:rsidRDefault="00F161CC" w:rsidP="00042E38">
      <w:pPr>
        <w:spacing w:before="60" w:after="160" w:line="360" w:lineRule="auto"/>
        <w:rPr>
          <w:bCs/>
        </w:rPr>
      </w:pPr>
      <w:r>
        <w:rPr>
          <w:b/>
          <w:bCs/>
        </w:rPr>
        <w:tab/>
      </w:r>
      <w:r w:rsidR="00B05BE0">
        <w:rPr>
          <w:b/>
          <w:bCs/>
        </w:rPr>
        <w:tab/>
      </w:r>
      <w:r w:rsidR="00B05BE0" w:rsidRPr="00252270">
        <w:rPr>
          <w:bCs/>
        </w:rPr>
        <w:t>L’isolation</w:t>
      </w:r>
      <w:r w:rsidR="00B05BE0">
        <w:rPr>
          <w:bCs/>
        </w:rPr>
        <w:t xml:space="preserve"> des environnements signifie que les environnements de test et de production doivent être complètement sépares l’un de l’autre, a tous les niveaux. Une erreur ou un problème sur le serveur de test, qu’il s’agisse d’un bug applicatif, d’une saturation de la mémoire ou </w:t>
      </w:r>
      <w:r w:rsidR="009F2980">
        <w:rPr>
          <w:bCs/>
        </w:rPr>
        <w:t>d’un arrêt inattendu</w:t>
      </w:r>
      <w:r w:rsidR="00B05BE0">
        <w:rPr>
          <w:bCs/>
        </w:rPr>
        <w:t xml:space="preserve"> des conteneurs ne doit en aucun cas affecter le serveur de production et les utilisateurs qui l’utilisent.</w:t>
      </w:r>
    </w:p>
    <w:p w:rsidR="00B05BE0" w:rsidRDefault="00F161CC" w:rsidP="00042E38">
      <w:pPr>
        <w:spacing w:before="60" w:after="160" w:line="360" w:lineRule="auto"/>
        <w:rPr>
          <w:bCs/>
        </w:rPr>
      </w:pPr>
      <w:r>
        <w:rPr>
          <w:bCs/>
        </w:rPr>
        <w:tab/>
      </w:r>
      <w:r w:rsidR="00B05BE0">
        <w:rPr>
          <w:bCs/>
        </w:rPr>
        <w:tab/>
        <w:t xml:space="preserve">Dans notre projet, cette isolation est garantie par l’utilisation de deux machines virtuelles Ubuntu distinctes : VM Ubuntu pour de test (IP 192.168.137.57, port 8080) et VM Ubuntu 12 pour le serveur de production (IP 192.168.137.96, port 80). Ces deux machines fonctionnent indépendamment et ne partage aucune ressource directe. Chaque machine dispose de son propre réseaux Docker interne (test-network et </w:t>
      </w:r>
      <w:proofErr w:type="spellStart"/>
      <w:r w:rsidR="00B05BE0">
        <w:rPr>
          <w:bCs/>
        </w:rPr>
        <w:t>prod</w:t>
      </w:r>
      <w:proofErr w:type="spellEnd"/>
      <w:r w:rsidR="00B05BE0">
        <w:rPr>
          <w:bCs/>
        </w:rPr>
        <w:t>-network).</w:t>
      </w:r>
    </w:p>
    <w:p w:rsidR="00B05BE0" w:rsidRPr="000F3CD3" w:rsidRDefault="003A762B" w:rsidP="00042E38">
      <w:pPr>
        <w:spacing w:before="160" w:after="80" w:line="360" w:lineRule="auto"/>
      </w:pPr>
      <w:r w:rsidRPr="003A762B">
        <w:rPr>
          <w:b/>
          <w:color w:val="auto"/>
        </w:rPr>
        <w:t xml:space="preserve">IV </w:t>
      </w:r>
      <w:r w:rsidR="00B05BE0" w:rsidRPr="00DF73AA">
        <w:rPr>
          <w:b/>
          <w:bCs/>
          <w:iCs/>
        </w:rPr>
        <w:t>2.2</w:t>
      </w:r>
      <w:r w:rsidR="00B05BE0">
        <w:rPr>
          <w:b/>
          <w:bCs/>
          <w:iCs/>
        </w:rPr>
        <w:t xml:space="preserve">.5 </w:t>
      </w:r>
      <w:r w:rsidR="00B05BE0" w:rsidRPr="000F3CD3">
        <w:rPr>
          <w:b/>
          <w:bCs/>
        </w:rPr>
        <w:t>Reproductibilité</w:t>
      </w:r>
    </w:p>
    <w:p w:rsidR="00B05BE0" w:rsidRDefault="00042E38" w:rsidP="00042E38">
      <w:pPr>
        <w:spacing w:before="60" w:after="160" w:line="360" w:lineRule="auto"/>
        <w:rPr>
          <w:bCs/>
        </w:rPr>
      </w:pPr>
      <w:r>
        <w:rPr>
          <w:bCs/>
        </w:rPr>
        <w:tab/>
      </w:r>
      <w:r w:rsidR="00B05BE0">
        <w:rPr>
          <w:bCs/>
        </w:rPr>
        <w:tab/>
        <w:t xml:space="preserve">La reproductibilité signifie que l’infrastructure doit de comporter de manière identique à chaque déploiement, quels que soient les changements apportés au code. </w:t>
      </w:r>
      <w:r w:rsidR="009F2980">
        <w:rPr>
          <w:bCs/>
        </w:rPr>
        <w:t>Deux déploiements successifs</w:t>
      </w:r>
      <w:r w:rsidR="00B05BE0">
        <w:rPr>
          <w:bCs/>
        </w:rPr>
        <w:t xml:space="preserve"> de la même version </w:t>
      </w:r>
      <w:r w:rsidR="009F2980">
        <w:rPr>
          <w:bCs/>
        </w:rPr>
        <w:t>doivent</w:t>
      </w:r>
      <w:r w:rsidR="00B05BE0">
        <w:rPr>
          <w:bCs/>
        </w:rPr>
        <w:t xml:space="preserve"> produire exactement le même résultat, indépendamment de l’operateurs, du moment ou de l’état de serveur. </w:t>
      </w:r>
    </w:p>
    <w:p w:rsidR="00042E38" w:rsidRDefault="00B05BE0" w:rsidP="00042E38">
      <w:pPr>
        <w:spacing w:before="60" w:after="160" w:line="360" w:lineRule="auto"/>
        <w:rPr>
          <w:bCs/>
        </w:rPr>
      </w:pPr>
      <w:r>
        <w:rPr>
          <w:bCs/>
        </w:rPr>
        <w:tab/>
        <w:t xml:space="preserve">Dans notre projet, la reproductibilité est garantie par la conteneurisation Docker. Chaque conteneur est construit à partir d’une image définie par un </w:t>
      </w:r>
      <w:proofErr w:type="spellStart"/>
      <w:r>
        <w:rPr>
          <w:bCs/>
        </w:rPr>
        <w:t>Dockerfile</w:t>
      </w:r>
      <w:proofErr w:type="spellEnd"/>
      <w:r>
        <w:rPr>
          <w:bCs/>
        </w:rPr>
        <w:t xml:space="preserve"> précis, qui spécifie exactement quelles versions de bibliothèques et de dépendance sont utilisées.</w:t>
      </w:r>
    </w:p>
    <w:p w:rsidR="00AE26AC" w:rsidRPr="00042E38" w:rsidRDefault="00B05BE0" w:rsidP="00042E38">
      <w:pPr>
        <w:spacing w:before="60" w:after="160" w:line="360" w:lineRule="auto"/>
        <w:ind w:firstLine="581"/>
        <w:rPr>
          <w:bCs/>
        </w:rPr>
      </w:pPr>
      <w:r>
        <w:rPr>
          <w:bCs/>
        </w:rPr>
        <w:t xml:space="preserve"> L’image construite sur le serveur de test est identique à celle qui sera déployée en production. La commande : docker compose up –d –</w:t>
      </w:r>
      <w:proofErr w:type="spellStart"/>
      <w:r>
        <w:rPr>
          <w:bCs/>
        </w:rPr>
        <w:t>build</w:t>
      </w:r>
      <w:proofErr w:type="spellEnd"/>
      <w:r>
        <w:rPr>
          <w:bCs/>
        </w:rPr>
        <w:t xml:space="preserve">, reconstruit systématiquement les images </w:t>
      </w:r>
      <w:r w:rsidR="009F2980">
        <w:rPr>
          <w:bCs/>
        </w:rPr>
        <w:t>avant</w:t>
      </w:r>
      <w:r>
        <w:rPr>
          <w:bCs/>
        </w:rPr>
        <w:t xml:space="preserve"> le démarrage, garantissant que le code le plus récent est toujours utiliser.</w:t>
      </w:r>
    </w:p>
    <w:p w:rsidR="00B05BE0" w:rsidRDefault="003A762B" w:rsidP="00042E38">
      <w:pPr>
        <w:spacing w:before="60" w:after="160" w:line="360" w:lineRule="auto"/>
        <w:rPr>
          <w:bCs/>
        </w:rPr>
      </w:pPr>
      <w:r w:rsidRPr="003A762B">
        <w:rPr>
          <w:b/>
          <w:color w:val="auto"/>
        </w:rPr>
        <w:t xml:space="preserve">IV </w:t>
      </w:r>
      <w:r w:rsidR="00B05BE0" w:rsidRPr="00DF73AA">
        <w:rPr>
          <w:b/>
          <w:bCs/>
          <w:iCs/>
        </w:rPr>
        <w:t>2.2</w:t>
      </w:r>
      <w:r w:rsidR="00B05BE0">
        <w:rPr>
          <w:b/>
          <w:bCs/>
          <w:iCs/>
        </w:rPr>
        <w:t xml:space="preserve">.6 </w:t>
      </w:r>
      <w:r w:rsidR="00B05BE0" w:rsidRPr="00FA15D1">
        <w:rPr>
          <w:b/>
          <w:bCs/>
        </w:rPr>
        <w:t>Facilite d'utilisation</w:t>
      </w:r>
    </w:p>
    <w:p w:rsidR="00B05BE0" w:rsidRDefault="00B05BE0" w:rsidP="00042E38">
      <w:pPr>
        <w:spacing w:before="60" w:after="160" w:line="360" w:lineRule="auto"/>
        <w:rPr>
          <w:bCs/>
        </w:rPr>
      </w:pPr>
      <w:r>
        <w:rPr>
          <w:bCs/>
        </w:rPr>
        <w:tab/>
        <w:t>La facilite d’utilisation signifie que le système doit être simple à utiliser pour tous les acteurs, en particulier pour les développeurs, Un développeur ne devrait pas avoir besoins de connaitre les détails de l’infrastructure Docker, de ruiner GitHub Actions ou de la configuration des serveurs pour contribuer au projet et avoir sa contribution déployée.</w:t>
      </w:r>
    </w:p>
    <w:p w:rsidR="00F161CC" w:rsidRDefault="00B05BE0" w:rsidP="00042E38">
      <w:pPr>
        <w:spacing w:before="60" w:after="160" w:line="360" w:lineRule="auto"/>
        <w:rPr>
          <w:bCs/>
        </w:rPr>
      </w:pPr>
      <w:r>
        <w:rPr>
          <w:bCs/>
        </w:rPr>
        <w:tab/>
        <w:t xml:space="preserve">Dans notre projet, cet objectif est atteint grâce à l’automatisation du pipeline : le développeur n’a qu’à exécuter les commandes « git </w:t>
      </w:r>
      <w:proofErr w:type="spellStart"/>
      <w:r>
        <w:rPr>
          <w:bCs/>
        </w:rPr>
        <w:t>add</w:t>
      </w:r>
      <w:proofErr w:type="spellEnd"/>
      <w:r>
        <w:rPr>
          <w:bCs/>
        </w:rPr>
        <w:t xml:space="preserve">, git commit et git push </w:t>
      </w:r>
      <w:proofErr w:type="spellStart"/>
      <w:r>
        <w:rPr>
          <w:bCs/>
        </w:rPr>
        <w:t>origing</w:t>
      </w:r>
      <w:proofErr w:type="spellEnd"/>
      <w:r>
        <w:rPr>
          <w:bCs/>
        </w:rPr>
        <w:t xml:space="preserve"> </w:t>
      </w:r>
      <w:proofErr w:type="spellStart"/>
      <w:r>
        <w:rPr>
          <w:bCs/>
        </w:rPr>
        <w:t>staging</w:t>
      </w:r>
      <w:proofErr w:type="spellEnd"/>
      <w:r>
        <w:rPr>
          <w:bCs/>
        </w:rPr>
        <w:t> » pour déclencher l’ensemble de processus. De même, l</w:t>
      </w:r>
    </w:p>
    <w:p w:rsidR="00B05BE0" w:rsidRPr="00F161CC" w:rsidRDefault="00B05BE0" w:rsidP="00F161CC">
      <w:pPr>
        <w:spacing w:before="60" w:after="160" w:line="360" w:lineRule="auto"/>
        <w:rPr>
          <w:bCs/>
        </w:rPr>
      </w:pPr>
      <w:r>
        <w:rPr>
          <w:bCs/>
        </w:rPr>
        <w:lastRenderedPageBreak/>
        <w:t>’agent testeur n’a qu’à accéder à une URL dans son navigateur et à cliquer sur un bouton dans l’interface GitHub pour donner son approbation. Le chef de projet effectue la même opér</w:t>
      </w:r>
      <w:r w:rsidR="00F161CC">
        <w:rPr>
          <w:bCs/>
        </w:rPr>
        <w:t>ation pour la validation final.</w:t>
      </w:r>
      <w:r w:rsidR="009F2980">
        <w:br w:type="page"/>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05BE0" w:rsidTr="00B05BE0">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lastRenderedPageBreak/>
              <w:t>N°</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Besoin non fonctionnel</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Moyen de satisfaction dans le projet</w:t>
            </w:r>
          </w:p>
        </w:tc>
        <w:tc>
          <w:tcPr>
            <w:tcW w:w="2256"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Priorité</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fonctionnelle 01</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Fiabilité</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Double validation manuelle via environnements GitHub Actions</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Très élevée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fonctionnelle 02</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Automatisation</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Pipeline GitHub Actions déclenche par git push sur stagne</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fonctionnelle 03</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Traçabilité</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Logs détailles dans GitHub Actions, historique de toutes les exécutions</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fonctionnelle 04</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Isolation</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Deux VM Ubuntu séparées avec réseaux Docker indépendants</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fonctionnelle 05</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Reproductibilité</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Conteneurisation Docker avec images reconstruites à chaque déploiement</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r>
      <w:tr w:rsidR="00B05BE0" w:rsidTr="00B05BE0">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fonctionnelle 06</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Facilite d'utilisation</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Un seul git push suffit — interface d'approbation GitHub intuitive</w:t>
            </w:r>
          </w:p>
        </w:tc>
        <w:tc>
          <w:tcPr>
            <w:tcW w:w="2256" w:type="dxa"/>
            <w:shd w:val="clear" w:color="auto" w:fill="auto"/>
            <w:tcMar>
              <w:top w:w="80" w:type="dxa"/>
              <w:left w:w="120" w:type="dxa"/>
              <w:bottom w:w="80" w:type="dxa"/>
              <w:right w:w="120" w:type="dxa"/>
            </w:tcMar>
          </w:tcPr>
          <w:p w:rsidR="00B05BE0" w:rsidRDefault="00B05BE0" w:rsidP="00042E38">
            <w:pPr>
              <w:spacing w:line="360" w:lineRule="auto"/>
            </w:pPr>
            <w:r>
              <w:rPr>
                <w:sz w:val="22"/>
              </w:rPr>
              <w:t>Modérée</w:t>
            </w:r>
          </w:p>
        </w:tc>
      </w:tr>
    </w:tbl>
    <w:p w:rsidR="00B05BE0" w:rsidRDefault="009F2980" w:rsidP="00042E38">
      <w:pPr>
        <w:pStyle w:val="Lgende"/>
        <w:spacing w:line="360" w:lineRule="auto"/>
        <w:rPr>
          <w:i w:val="0"/>
          <w:iCs w:val="0"/>
          <w:color w:val="auto"/>
          <w:sz w:val="24"/>
          <w:szCs w:val="24"/>
        </w:rPr>
      </w:pPr>
      <w:bookmarkStart w:id="50" w:name="_Toc230119641"/>
      <w:r w:rsidRPr="009F2980">
        <w:rPr>
          <w:i w:val="0"/>
          <w:iCs w:val="0"/>
          <w:color w:val="auto"/>
          <w:sz w:val="24"/>
          <w:szCs w:val="24"/>
        </w:rPr>
        <w:lastRenderedPageBreak/>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18</w:t>
      </w:r>
      <w:r w:rsidRPr="009F2980">
        <w:rPr>
          <w:i w:val="0"/>
          <w:iCs w:val="0"/>
          <w:color w:val="auto"/>
          <w:sz w:val="24"/>
          <w:szCs w:val="24"/>
        </w:rPr>
        <w:fldChar w:fldCharType="end"/>
      </w:r>
      <w:r w:rsidRPr="009F2980">
        <w:rPr>
          <w:i w:val="0"/>
          <w:iCs w:val="0"/>
          <w:color w:val="auto"/>
          <w:sz w:val="24"/>
          <w:szCs w:val="24"/>
        </w:rPr>
        <w:t xml:space="preserve"> : Récapitulatif et satisfaction des besoins non fonctionnels</w:t>
      </w:r>
      <w:bookmarkEnd w:id="50"/>
    </w:p>
    <w:p w:rsidR="00042E38" w:rsidRPr="00F161CC" w:rsidRDefault="008C7598" w:rsidP="00F161CC">
      <w:pPr>
        <w:spacing w:line="360" w:lineRule="auto"/>
        <w:ind w:left="5083" w:firstLine="0"/>
      </w:pPr>
      <w:r>
        <w:t>Source : Auteur (synthèse personnelle)</w:t>
      </w:r>
    </w:p>
    <w:p w:rsidR="00B05BE0" w:rsidRDefault="003A762B" w:rsidP="00042E38">
      <w:pPr>
        <w:spacing w:before="220" w:after="100" w:line="360" w:lineRule="auto"/>
        <w:rPr>
          <w:b/>
          <w:bCs/>
          <w:iCs/>
        </w:rPr>
      </w:pPr>
      <w:r w:rsidRPr="003A762B">
        <w:rPr>
          <w:b/>
          <w:color w:val="auto"/>
        </w:rPr>
        <w:t xml:space="preserve">IV </w:t>
      </w:r>
      <w:r w:rsidR="00B05BE0" w:rsidRPr="009917B0">
        <w:rPr>
          <w:b/>
          <w:bCs/>
          <w:iCs/>
        </w:rPr>
        <w:t>2.3 Synthèse des besoins</w:t>
      </w:r>
    </w:p>
    <w:p w:rsidR="00B05BE0" w:rsidRPr="00CE637D" w:rsidRDefault="00B05BE0" w:rsidP="00042E38">
      <w:pPr>
        <w:spacing w:after="160" w:line="360" w:lineRule="auto"/>
        <w:ind w:firstLine="720"/>
      </w:pPr>
      <w:r>
        <w:rPr>
          <w:b/>
          <w:bCs/>
          <w:iCs/>
        </w:rPr>
        <w:tab/>
      </w:r>
      <w:r>
        <w:rPr>
          <w:bCs/>
          <w:iCs/>
        </w:rPr>
        <w:t>L’ensemble des besoins identifies, sept besoins fonctionnels et six besoins non fonctionnels forment un cahier de charge complet et cohérent pour l’infrastructure à mettre en place. Ces besoins se renforcent mutuellement : l’automatisation (</w:t>
      </w:r>
      <w:r>
        <w:t>BNF2) permet de satisfaire le déploiement automatique (BF2), la fiabilité (BNF1) garantie la double validation (BF3 et BF4), et la conteneurisation Docker (BNF5) assure la reproductibilité du déploiement sur les deux serveurs (BF2 et BF5).</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3008"/>
        <w:gridCol w:w="3009"/>
        <w:gridCol w:w="3009"/>
      </w:tblGrid>
      <w:tr w:rsidR="00B05BE0" w:rsidTr="00B05BE0">
        <w:tc>
          <w:tcPr>
            <w:tcW w:w="3008"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Besoin</w:t>
            </w:r>
          </w:p>
        </w:tc>
        <w:tc>
          <w:tcPr>
            <w:tcW w:w="3008"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Composant technique</w:t>
            </w:r>
          </w:p>
        </w:tc>
        <w:tc>
          <w:tcPr>
            <w:tcW w:w="3008"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Détails</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Fonctionnel-1 — Travail collaboratif</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 + GitHub (branches)</w:t>
            </w:r>
          </w:p>
        </w:tc>
        <w:tc>
          <w:tcPr>
            <w:tcW w:w="3008" w:type="dxa"/>
            <w:shd w:val="clear" w:color="auto" w:fill="auto"/>
            <w:tcMar>
              <w:top w:w="80" w:type="dxa"/>
              <w:left w:w="120" w:type="dxa"/>
              <w:bottom w:w="80" w:type="dxa"/>
              <w:right w:w="120" w:type="dxa"/>
            </w:tcMar>
          </w:tcPr>
          <w:p w:rsidR="00B05BE0" w:rsidRDefault="00F10021" w:rsidP="00042E38">
            <w:pPr>
              <w:spacing w:line="360" w:lineRule="auto"/>
            </w:pPr>
            <w:r>
              <w:rPr>
                <w:sz w:val="22"/>
              </w:rPr>
              <w:t>Branche développée</w:t>
            </w:r>
            <w:r w:rsidR="00B05BE0">
              <w:rPr>
                <w:sz w:val="22"/>
              </w:rPr>
              <w:t>, stagne, main</w:t>
            </w:r>
          </w:p>
        </w:tc>
      </w:tr>
      <w:tr w:rsidR="00B05BE0" w:rsidRPr="008E03B8"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Fonctionnel-2 — Déploiement auto sur TEST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GitHub Actions + Docker Compose</w:t>
            </w:r>
          </w:p>
        </w:tc>
        <w:tc>
          <w:tcPr>
            <w:tcW w:w="3008" w:type="dxa"/>
            <w:shd w:val="clear" w:color="auto" w:fill="auto"/>
            <w:tcMar>
              <w:top w:w="80" w:type="dxa"/>
              <w:left w:w="120" w:type="dxa"/>
              <w:bottom w:w="80" w:type="dxa"/>
              <w:right w:w="120" w:type="dxa"/>
            </w:tcMar>
          </w:tcPr>
          <w:p w:rsidR="00B05BE0" w:rsidRPr="000208E5" w:rsidRDefault="00B05BE0" w:rsidP="00042E38">
            <w:pPr>
              <w:spacing w:line="360" w:lineRule="auto"/>
              <w:rPr>
                <w:lang w:val="en-US"/>
              </w:rPr>
            </w:pPr>
            <w:r w:rsidRPr="000208E5">
              <w:rPr>
                <w:sz w:val="22"/>
                <w:lang w:val="en-US"/>
              </w:rPr>
              <w:t>Docker compose up -d --build sur test-server</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Fonctionnel-3 — Validation agent testeur</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GitHub Actions environnements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Environnent agent-</w:t>
            </w:r>
            <w:proofErr w:type="spellStart"/>
            <w:r>
              <w:rPr>
                <w:sz w:val="22"/>
              </w:rPr>
              <w:t>approval</w:t>
            </w:r>
            <w:proofErr w:type="spellEnd"/>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Fonctionnel-4 — Validation chef de projet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GitHub Actions environnements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Environnent production-</w:t>
            </w:r>
            <w:proofErr w:type="spellStart"/>
            <w:r>
              <w:rPr>
                <w:sz w:val="22"/>
              </w:rPr>
              <w:t>approval</w:t>
            </w:r>
            <w:proofErr w:type="spellEnd"/>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Fonctionnel-5 — Transfert TEST vers PROD</w:t>
            </w:r>
          </w:p>
        </w:tc>
        <w:tc>
          <w:tcPr>
            <w:tcW w:w="3008" w:type="dxa"/>
            <w:shd w:val="clear" w:color="auto" w:fill="auto"/>
            <w:tcMar>
              <w:top w:w="80" w:type="dxa"/>
              <w:left w:w="120" w:type="dxa"/>
              <w:bottom w:w="80" w:type="dxa"/>
              <w:right w:w="120" w:type="dxa"/>
            </w:tcMar>
          </w:tcPr>
          <w:p w:rsidR="00B05BE0" w:rsidRPr="000208E5" w:rsidRDefault="00B05BE0" w:rsidP="00042E38">
            <w:pPr>
              <w:spacing w:line="360" w:lineRule="auto"/>
              <w:rPr>
                <w:lang w:val="en-US"/>
              </w:rPr>
            </w:pPr>
            <w:r>
              <w:rPr>
                <w:sz w:val="22"/>
                <w:lang w:val="en-US"/>
              </w:rPr>
              <w:t xml:space="preserve">SSH key </w:t>
            </w:r>
          </w:p>
        </w:tc>
        <w:tc>
          <w:tcPr>
            <w:tcW w:w="3008" w:type="dxa"/>
            <w:shd w:val="clear" w:color="auto" w:fill="auto"/>
            <w:tcMar>
              <w:top w:w="80" w:type="dxa"/>
              <w:left w:w="120" w:type="dxa"/>
              <w:bottom w:w="80" w:type="dxa"/>
              <w:right w:w="120" w:type="dxa"/>
            </w:tcMar>
          </w:tcPr>
          <w:p w:rsidR="00B05BE0" w:rsidRDefault="00F10021" w:rsidP="00042E38">
            <w:pPr>
              <w:spacing w:line="360" w:lineRule="auto"/>
            </w:pPr>
            <w:r>
              <w:rPr>
                <w:sz w:val="22"/>
              </w:rPr>
              <w:t>Archive.</w:t>
            </w:r>
            <w:r w:rsidR="00B05BE0">
              <w:rPr>
                <w:sz w:val="22"/>
              </w:rPr>
              <w:t>tar.gz dans /</w:t>
            </w:r>
            <w:proofErr w:type="spellStart"/>
            <w:r w:rsidR="00B05BE0">
              <w:rPr>
                <w:sz w:val="22"/>
              </w:rPr>
              <w:t>srv</w:t>
            </w:r>
            <w:proofErr w:type="spellEnd"/>
            <w:r w:rsidR="00B05BE0">
              <w:rPr>
                <w:sz w:val="22"/>
              </w:rPr>
              <w:t>/test/archives/</w:t>
            </w:r>
          </w:p>
        </w:tc>
      </w:tr>
      <w:tr w:rsidR="00B05BE0" w:rsidRPr="008E03B8"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Fonctionnel-6 — Retrait du TEST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Pipeline clean up-test</w:t>
            </w:r>
          </w:p>
        </w:tc>
        <w:tc>
          <w:tcPr>
            <w:tcW w:w="3008" w:type="dxa"/>
            <w:shd w:val="clear" w:color="auto" w:fill="auto"/>
            <w:tcMar>
              <w:top w:w="80" w:type="dxa"/>
              <w:left w:w="120" w:type="dxa"/>
              <w:bottom w:w="80" w:type="dxa"/>
              <w:right w:w="120" w:type="dxa"/>
            </w:tcMar>
          </w:tcPr>
          <w:p w:rsidR="00B05BE0" w:rsidRPr="000208E5" w:rsidRDefault="00B05BE0" w:rsidP="00042E38">
            <w:pPr>
              <w:spacing w:line="360" w:lineRule="auto"/>
              <w:rPr>
                <w:lang w:val="en-US"/>
              </w:rPr>
            </w:pPr>
            <w:proofErr w:type="spellStart"/>
            <w:r w:rsidRPr="000208E5">
              <w:rPr>
                <w:sz w:val="22"/>
                <w:lang w:val="en-US"/>
              </w:rPr>
              <w:t>rm</w:t>
            </w:r>
            <w:proofErr w:type="spellEnd"/>
            <w:r w:rsidRPr="000208E5">
              <w:rPr>
                <w:sz w:val="22"/>
                <w:lang w:val="en-US"/>
              </w:rPr>
              <w:t xml:space="preserve"> -</w:t>
            </w:r>
            <w:proofErr w:type="spellStart"/>
            <w:r w:rsidRPr="000208E5">
              <w:rPr>
                <w:sz w:val="22"/>
                <w:lang w:val="en-US"/>
              </w:rPr>
              <w:t>rf</w:t>
            </w:r>
            <w:proofErr w:type="spellEnd"/>
            <w:r w:rsidRPr="000208E5">
              <w:rPr>
                <w:sz w:val="22"/>
                <w:lang w:val="en-US"/>
              </w:rPr>
              <w:t xml:space="preserve"> /</w:t>
            </w:r>
            <w:proofErr w:type="spellStart"/>
            <w:r w:rsidRPr="000208E5">
              <w:rPr>
                <w:sz w:val="22"/>
                <w:lang w:val="en-US"/>
              </w:rPr>
              <w:t>srv</w:t>
            </w:r>
            <w:proofErr w:type="spellEnd"/>
            <w:r w:rsidRPr="000208E5">
              <w:rPr>
                <w:sz w:val="22"/>
                <w:lang w:val="en-US"/>
              </w:rPr>
              <w:t>/test/releases/*</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lastRenderedPageBreak/>
              <w:t>Besoin Fonctionnel-7— Accès navigateur</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proofErr w:type="spellStart"/>
            <w:r>
              <w:rPr>
                <w:sz w:val="22"/>
              </w:rPr>
              <w:t>Nginx</w:t>
            </w:r>
            <w:proofErr w:type="spellEnd"/>
            <w:r>
              <w:rPr>
                <w:sz w:val="22"/>
              </w:rPr>
              <w:t xml:space="preserve"> + Docker (port 80)</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http://192.168.137.96:80 sur serveur PROD</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Fonctionnel-1 —Fiabilité</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Double approbation GitHub</w:t>
            </w:r>
          </w:p>
        </w:tc>
        <w:tc>
          <w:tcPr>
            <w:tcW w:w="3008" w:type="dxa"/>
            <w:shd w:val="clear" w:color="auto" w:fill="auto"/>
            <w:tcMar>
              <w:top w:w="80" w:type="dxa"/>
              <w:left w:w="120" w:type="dxa"/>
              <w:bottom w:w="80" w:type="dxa"/>
              <w:right w:w="120" w:type="dxa"/>
            </w:tcMar>
          </w:tcPr>
          <w:p w:rsidR="00B05BE0" w:rsidRDefault="00F10021" w:rsidP="00042E38">
            <w:pPr>
              <w:spacing w:line="360" w:lineRule="auto"/>
            </w:pPr>
            <w:r>
              <w:rPr>
                <w:sz w:val="22"/>
              </w:rPr>
              <w:t>Agent</w:t>
            </w:r>
            <w:r w:rsidR="00B05BE0">
              <w:rPr>
                <w:sz w:val="22"/>
              </w:rPr>
              <w:t>-</w:t>
            </w:r>
            <w:proofErr w:type="spellStart"/>
            <w:r w:rsidR="00B05BE0">
              <w:rPr>
                <w:sz w:val="22"/>
              </w:rPr>
              <w:t>approval</w:t>
            </w:r>
            <w:proofErr w:type="spellEnd"/>
            <w:r w:rsidR="00B05BE0">
              <w:rPr>
                <w:sz w:val="22"/>
              </w:rPr>
              <w:t xml:space="preserve"> + production-</w:t>
            </w:r>
            <w:proofErr w:type="spellStart"/>
            <w:r w:rsidR="00B05BE0">
              <w:rPr>
                <w:sz w:val="22"/>
              </w:rPr>
              <w:t>approval</w:t>
            </w:r>
            <w:proofErr w:type="spellEnd"/>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Fonctionnel-2 — Automatisation</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proofErr w:type="spellStart"/>
            <w:r>
              <w:rPr>
                <w:sz w:val="22"/>
              </w:rPr>
              <w:t>cicd.yml</w:t>
            </w:r>
            <w:proofErr w:type="spellEnd"/>
            <w:r>
              <w:rPr>
                <w:sz w:val="22"/>
              </w:rPr>
              <w:t xml:space="preserve"> GitHub Actions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6 étapes automatisées sauf validations</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Fonctionnel-3 — Traçabilité</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Logs GitHub Actions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Historique complet de chaque pipeline</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Fonctionnel-4— Isolation</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2 </w:t>
            </w:r>
            <w:proofErr w:type="spellStart"/>
            <w:r>
              <w:rPr>
                <w:sz w:val="22"/>
              </w:rPr>
              <w:t>VMs</w:t>
            </w:r>
            <w:proofErr w:type="spellEnd"/>
            <w:r>
              <w:rPr>
                <w:sz w:val="22"/>
              </w:rPr>
              <w:t xml:space="preserve"> Ubuntu séparées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VM Ubuntu (TEST) + VM Ubuntu12 (PROD)</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Besoin non Fonctionnel-5— Reproductibilité</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Docker </w:t>
            </w:r>
            <w:proofErr w:type="spellStart"/>
            <w:r>
              <w:rPr>
                <w:sz w:val="22"/>
              </w:rPr>
              <w:t>build</w:t>
            </w:r>
            <w:proofErr w:type="spellEnd"/>
            <w:r>
              <w:rPr>
                <w:sz w:val="22"/>
              </w:rPr>
              <w:t xml:space="preserve"> --no-cache</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Même image sur TEST et PROD</w:t>
            </w:r>
          </w:p>
        </w:tc>
      </w:tr>
      <w:tr w:rsidR="00B05BE0" w:rsidTr="00B05BE0">
        <w:tc>
          <w:tcPr>
            <w:tcW w:w="3008" w:type="dxa"/>
            <w:shd w:val="clear" w:color="auto" w:fill="auto"/>
            <w:tcMar>
              <w:top w:w="80" w:type="dxa"/>
              <w:left w:w="120" w:type="dxa"/>
              <w:bottom w:w="80" w:type="dxa"/>
              <w:right w:w="120" w:type="dxa"/>
            </w:tcMar>
          </w:tcPr>
          <w:p w:rsidR="00B05BE0" w:rsidRDefault="00F10021" w:rsidP="00042E38">
            <w:pPr>
              <w:spacing w:line="360" w:lineRule="auto"/>
            </w:pPr>
            <w:r>
              <w:rPr>
                <w:sz w:val="22"/>
              </w:rPr>
              <w:t>Besoin non</w:t>
            </w:r>
            <w:r w:rsidR="00B05BE0">
              <w:rPr>
                <w:sz w:val="22"/>
              </w:rPr>
              <w:t xml:space="preserve"> Fonctionnel-6— Facilite</w:t>
            </w:r>
          </w:p>
        </w:tc>
        <w:tc>
          <w:tcPr>
            <w:tcW w:w="3008" w:type="dxa"/>
            <w:shd w:val="clear" w:color="auto" w:fill="auto"/>
            <w:tcMar>
              <w:top w:w="80" w:type="dxa"/>
              <w:left w:w="120" w:type="dxa"/>
              <w:bottom w:w="80" w:type="dxa"/>
              <w:right w:w="120" w:type="dxa"/>
            </w:tcMar>
          </w:tcPr>
          <w:p w:rsidR="00B05BE0" w:rsidRPr="000208E5" w:rsidRDefault="00B05BE0" w:rsidP="00042E38">
            <w:pPr>
              <w:spacing w:line="360" w:lineRule="auto"/>
              <w:rPr>
                <w:lang w:val="en-US"/>
              </w:rPr>
            </w:pPr>
            <w:proofErr w:type="spellStart"/>
            <w:r w:rsidRPr="000208E5">
              <w:rPr>
                <w:sz w:val="22"/>
                <w:lang w:val="en-US"/>
              </w:rPr>
              <w:t>git</w:t>
            </w:r>
            <w:proofErr w:type="spellEnd"/>
            <w:r w:rsidRPr="000208E5">
              <w:rPr>
                <w:sz w:val="22"/>
                <w:lang w:val="en-US"/>
              </w:rPr>
              <w:t xml:space="preserve"> push + </w:t>
            </w:r>
            <w:proofErr w:type="spellStart"/>
            <w:r w:rsidRPr="000208E5">
              <w:rPr>
                <w:sz w:val="22"/>
                <w:lang w:val="en-US"/>
              </w:rPr>
              <w:t>bouton</w:t>
            </w:r>
            <w:proofErr w:type="spellEnd"/>
            <w:r w:rsidRPr="000208E5">
              <w:rPr>
                <w:sz w:val="22"/>
                <w:lang w:val="en-US"/>
              </w:rPr>
              <w:t xml:space="preserve"> Approve GitHub</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Simple pour développeur et valider</w:t>
            </w:r>
          </w:p>
        </w:tc>
      </w:tr>
    </w:tbl>
    <w:p w:rsidR="00B05BE0" w:rsidRDefault="009F2980" w:rsidP="00042E38">
      <w:pPr>
        <w:pStyle w:val="Lgende"/>
        <w:spacing w:line="360" w:lineRule="auto"/>
        <w:rPr>
          <w:i w:val="0"/>
          <w:iCs w:val="0"/>
          <w:color w:val="auto"/>
          <w:sz w:val="24"/>
          <w:szCs w:val="24"/>
        </w:rPr>
      </w:pPr>
      <w:bookmarkStart w:id="51" w:name="_Toc230119642"/>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19</w:t>
      </w:r>
      <w:r w:rsidRPr="009F2980">
        <w:rPr>
          <w:i w:val="0"/>
          <w:iCs w:val="0"/>
          <w:color w:val="auto"/>
          <w:sz w:val="24"/>
          <w:szCs w:val="24"/>
        </w:rPr>
        <w:fldChar w:fldCharType="end"/>
      </w:r>
      <w:r w:rsidRPr="009F2980">
        <w:rPr>
          <w:i w:val="0"/>
          <w:iCs w:val="0"/>
          <w:color w:val="auto"/>
          <w:sz w:val="24"/>
          <w:szCs w:val="24"/>
        </w:rPr>
        <w:t>: Correspondance entre les besoins et les composants techniques</w:t>
      </w:r>
      <w:bookmarkEnd w:id="51"/>
    </w:p>
    <w:p w:rsidR="008C7598" w:rsidRPr="008C7598" w:rsidRDefault="008C7598" w:rsidP="00042E38">
      <w:pPr>
        <w:spacing w:line="360" w:lineRule="auto"/>
        <w:ind w:left="4375" w:firstLine="581"/>
      </w:pPr>
      <w:r>
        <w:t>Source : Auteur (synthèse personnelle)</w:t>
      </w:r>
      <w:r w:rsidR="00271F99">
        <w:tab/>
      </w:r>
    </w:p>
    <w:p w:rsidR="00B05BE0" w:rsidRDefault="00B05BE0" w:rsidP="00042E38">
      <w:pPr>
        <w:spacing w:before="60" w:after="160" w:line="360" w:lineRule="auto"/>
        <w:ind w:firstLine="708"/>
        <w:rPr>
          <w:b/>
          <w:bCs/>
          <w:iCs/>
          <w:sz w:val="20"/>
          <w:szCs w:val="20"/>
        </w:rPr>
      </w:pPr>
      <w:r>
        <w:rPr>
          <w:bCs/>
          <w:iCs/>
        </w:rPr>
        <w:t xml:space="preserve">Ce tableau </w:t>
      </w:r>
      <w:r w:rsidR="009F2980">
        <w:rPr>
          <w:bCs/>
          <w:iCs/>
        </w:rPr>
        <w:t>au-dessus</w:t>
      </w:r>
      <w:r>
        <w:rPr>
          <w:bCs/>
          <w:iCs/>
        </w:rPr>
        <w:t xml:space="preserve"> présente une vue d’ensemble de la correspondance entre les besoins identifies et les composantes techniques de la solution qui y répondent.</w:t>
      </w:r>
    </w:p>
    <w:p w:rsidR="00B05BE0" w:rsidRDefault="003A762B" w:rsidP="00042E38">
      <w:pPr>
        <w:spacing w:before="60" w:after="160" w:line="360" w:lineRule="auto"/>
        <w:rPr>
          <w:b/>
          <w:bCs/>
          <w:sz w:val="25"/>
          <w:szCs w:val="25"/>
        </w:rPr>
      </w:pPr>
      <w:r w:rsidRPr="003A762B">
        <w:rPr>
          <w:b/>
          <w:color w:val="auto"/>
        </w:rPr>
        <w:t>IV</w:t>
      </w:r>
      <w:r w:rsidR="00B05BE0">
        <w:rPr>
          <w:b/>
          <w:bCs/>
          <w:sz w:val="25"/>
          <w:szCs w:val="25"/>
        </w:rPr>
        <w:t>.3 Etude de l'existant et limites observées</w:t>
      </w:r>
    </w:p>
    <w:p w:rsidR="00B05BE0" w:rsidRPr="00CB25B7" w:rsidRDefault="00B05BE0" w:rsidP="00042E38">
      <w:pPr>
        <w:spacing w:before="60" w:after="160" w:line="360" w:lineRule="auto"/>
        <w:rPr>
          <w:bCs/>
          <w:iCs/>
          <w:sz w:val="20"/>
          <w:szCs w:val="20"/>
        </w:rPr>
      </w:pPr>
      <w:r>
        <w:rPr>
          <w:b/>
          <w:bCs/>
          <w:sz w:val="25"/>
          <w:szCs w:val="25"/>
        </w:rPr>
        <w:tab/>
      </w:r>
      <w:r>
        <w:t xml:space="preserve">Avant la mise en place de cette infrastructure, aucune procédure formalisée de déploiement n'existait au sein de l'équipe. L'analyse de la situation existante a permis d'identifier plusieurs problèmes concrets qui justifient la mise en place de la solution proposée. Ces problèmes ont été </w:t>
      </w:r>
      <w:r w:rsidR="009F2980">
        <w:t>observés</w:t>
      </w:r>
      <w:r>
        <w:t xml:space="preserve"> directement durant le stage et valides par les membres de l'équipe</w:t>
      </w:r>
    </w:p>
    <w:p w:rsidR="00B05BE0" w:rsidRPr="006841D0" w:rsidRDefault="003A762B" w:rsidP="00042E38">
      <w:pPr>
        <w:spacing w:before="220" w:after="100" w:line="360" w:lineRule="auto"/>
        <w:rPr>
          <w:b/>
          <w:bCs/>
          <w:iCs/>
        </w:rPr>
      </w:pPr>
      <w:r w:rsidRPr="003A762B">
        <w:rPr>
          <w:b/>
          <w:color w:val="auto"/>
        </w:rPr>
        <w:lastRenderedPageBreak/>
        <w:t>IV</w:t>
      </w:r>
      <w:r w:rsidR="00B05BE0" w:rsidRPr="006841D0">
        <w:rPr>
          <w:b/>
          <w:bCs/>
          <w:iCs/>
        </w:rPr>
        <w:t>.3.1 Absence de gestion de versions structurée</w:t>
      </w:r>
    </w:p>
    <w:p w:rsidR="00B05BE0" w:rsidRPr="006841D0" w:rsidRDefault="00B05BE0" w:rsidP="00042E38">
      <w:pPr>
        <w:spacing w:before="160" w:after="80" w:line="360" w:lineRule="auto"/>
      </w:pPr>
      <w:r w:rsidRPr="006841D0">
        <w:rPr>
          <w:b/>
          <w:bCs/>
        </w:rPr>
        <w:t>Description du problème</w:t>
      </w:r>
    </w:p>
    <w:p w:rsidR="00B05BE0" w:rsidRDefault="00B05BE0" w:rsidP="00042E38">
      <w:pPr>
        <w:spacing w:before="160" w:after="80" w:line="360" w:lineRule="auto"/>
        <w:ind w:firstLine="708"/>
        <w:rPr>
          <w:bCs/>
          <w:iCs/>
        </w:rPr>
      </w:pPr>
      <w:r>
        <w:rPr>
          <w:bCs/>
          <w:iCs/>
        </w:rPr>
        <w:t>Ce problème signifie que, l’équipe ne dispose aucun système de gestion de version structurée. Les développeurs travaillaient chacun avec une copier locaux du code source sur leur propre ordinateur et s’échangeaient leurs modifications par des moyens informels : envoi de fichier par message instantanée, copie sur clés USB ou partage dans un dossier commun sur le réseau local.</w:t>
      </w:r>
    </w:p>
    <w:p w:rsidR="00B05BE0" w:rsidRDefault="00B05BE0" w:rsidP="00042E38">
      <w:pPr>
        <w:spacing w:after="160" w:line="360" w:lineRule="auto"/>
        <w:ind w:firstLine="720"/>
      </w:pPr>
      <w:r>
        <w:t xml:space="preserve">Cette organisation était suffisante lorsqu'un seul développeur travaillait sur le projet </w:t>
      </w:r>
      <w:proofErr w:type="spellStart"/>
      <w:r>
        <w:t>a</w:t>
      </w:r>
      <w:proofErr w:type="spellEnd"/>
      <w:r>
        <w:t xml:space="preserve"> la fois, mais elle devenait vite problématique dès que plusieurs personnes contribuaient simultanément. Par exemple, si un développeur modifiait le fichier routes/</w:t>
      </w:r>
      <w:proofErr w:type="spellStart"/>
      <w:r>
        <w:t>api.php</w:t>
      </w:r>
      <w:proofErr w:type="spellEnd"/>
      <w:r>
        <w:t xml:space="preserve"> du </w:t>
      </w:r>
      <w:proofErr w:type="spellStart"/>
      <w:r>
        <w:t>backend</w:t>
      </w:r>
      <w:proofErr w:type="spellEnd"/>
      <w:r>
        <w:t xml:space="preserve"> pendant qu'un autre y apportait également des changements, il était impossible de fusionner proprement les deux versions sans risquer de perdre l'une ou l'autre des modifications.</w:t>
      </w:r>
    </w:p>
    <w:p w:rsidR="00B05BE0" w:rsidRDefault="00B05BE0" w:rsidP="00042E38">
      <w:pPr>
        <w:spacing w:before="160" w:after="80" w:line="360" w:lineRule="auto"/>
        <w:rPr>
          <w:b/>
          <w:bCs/>
        </w:rPr>
      </w:pPr>
      <w:r w:rsidRPr="006841D0">
        <w:rPr>
          <w:b/>
          <w:bCs/>
        </w:rPr>
        <w:t>Conséquences observées</w:t>
      </w:r>
    </w:p>
    <w:p w:rsidR="00B05BE0" w:rsidRDefault="00B05BE0" w:rsidP="00042E38">
      <w:pPr>
        <w:pStyle w:val="Paragraphedeliste"/>
        <w:numPr>
          <w:ilvl w:val="0"/>
          <w:numId w:val="31"/>
        </w:numPr>
        <w:spacing w:after="100" w:line="360" w:lineRule="auto"/>
        <w:contextualSpacing w:val="0"/>
      </w:pPr>
      <w:r>
        <w:t xml:space="preserve">Conflits de version fréquents : les fichiers </w:t>
      </w:r>
      <w:r w:rsidR="00F10021">
        <w:t>échangent</w:t>
      </w:r>
      <w:r>
        <w:t xml:space="preserve"> entre développeurs se recasaient mutuellement, entrainant des pertes de code parfois difficiles à détecter.</w:t>
      </w:r>
    </w:p>
    <w:p w:rsidR="00B05BE0" w:rsidRDefault="00B05BE0" w:rsidP="00042E38">
      <w:pPr>
        <w:pStyle w:val="Paragraphedeliste"/>
        <w:numPr>
          <w:ilvl w:val="0"/>
          <w:numId w:val="31"/>
        </w:numPr>
        <w:spacing w:after="100" w:line="360" w:lineRule="auto"/>
        <w:contextualSpacing w:val="0"/>
      </w:pPr>
      <w:r>
        <w:t xml:space="preserve">Impossibilité de revenir en arrière : en l'absence d'historique des modifications, il était impossible de retrouver une version antérieure du projet en cas de problème. Si une modification introduisait un bug, la seule solution était de corriger le problème </w:t>
      </w:r>
      <w:r w:rsidR="00F10021">
        <w:t>à</w:t>
      </w:r>
      <w:r>
        <w:t xml:space="preserve"> la main.</w:t>
      </w:r>
    </w:p>
    <w:p w:rsidR="00B05BE0" w:rsidRDefault="00B05BE0" w:rsidP="00042E38">
      <w:pPr>
        <w:pStyle w:val="Paragraphedeliste"/>
        <w:numPr>
          <w:ilvl w:val="0"/>
          <w:numId w:val="31"/>
        </w:numPr>
        <w:spacing w:after="100" w:line="360" w:lineRule="auto"/>
        <w:contextualSpacing w:val="0"/>
      </w:pPr>
      <w:r>
        <w:t>Manque de visibilité sur l'avancement : personne ne savait précisément ce que chaque développeur avait modifié, ni si les modifications étaient pirates ou encore en cours.</w:t>
      </w:r>
    </w:p>
    <w:p w:rsidR="00B05BE0" w:rsidRDefault="00B05BE0" w:rsidP="00042E38">
      <w:pPr>
        <w:pStyle w:val="Paragraphedeliste"/>
        <w:numPr>
          <w:ilvl w:val="0"/>
          <w:numId w:val="31"/>
        </w:numPr>
        <w:spacing w:before="160" w:after="80" w:line="360" w:lineRule="auto"/>
      </w:pPr>
      <w:r>
        <w:t>Risque de perte de données : si le disque dur d'un développeur tombait en panne, les modifications qu'il n'avait pas encore partagées étaient définitivement perdues.</w:t>
      </w:r>
    </w:p>
    <w:p w:rsidR="00B05BE0" w:rsidRDefault="00B05BE0" w:rsidP="00042E38">
      <w:pPr>
        <w:spacing w:before="160" w:after="80" w:line="360" w:lineRule="auto"/>
        <w:rPr>
          <w:b/>
          <w:bCs/>
        </w:rPr>
      </w:pPr>
      <w:r w:rsidRPr="006841D0">
        <w:rPr>
          <w:b/>
          <w:bCs/>
        </w:rPr>
        <w:t>Solution identifiée</w:t>
      </w:r>
    </w:p>
    <w:p w:rsidR="00B05BE0" w:rsidRDefault="00B05BE0" w:rsidP="00042E38">
      <w:pPr>
        <w:spacing w:after="160" w:line="360" w:lineRule="auto"/>
        <w:ind w:firstLine="720"/>
      </w:pPr>
      <w:r>
        <w:t>La mise en place de Git comme système de gestion de versions, associe à un dépôt central héberge sur GitHub, résout directement ce problème. Git permet à chaque développeur de travailler sur sa propre branche indépendante, d'enregistrer l'historique complet de ses modifications et de fusionner son travail avec celui des autres de manière contrôlée. Le dépôt GitHub centralise toutes les contributions et les rend accessibles à tous les membres de l'équipe.</w:t>
      </w:r>
    </w:p>
    <w:p w:rsidR="00B05BE0" w:rsidRDefault="003A762B" w:rsidP="00042E38">
      <w:pPr>
        <w:spacing w:before="220" w:after="100" w:line="360" w:lineRule="auto"/>
        <w:rPr>
          <w:b/>
          <w:bCs/>
          <w:iCs/>
        </w:rPr>
      </w:pPr>
      <w:r w:rsidRPr="003A762B">
        <w:rPr>
          <w:b/>
          <w:color w:val="auto"/>
        </w:rPr>
        <w:lastRenderedPageBreak/>
        <w:t xml:space="preserve">IV </w:t>
      </w:r>
      <w:r w:rsidR="00B05BE0" w:rsidRPr="006841D0">
        <w:rPr>
          <w:b/>
          <w:bCs/>
          <w:iCs/>
        </w:rPr>
        <w:t>3.2 Absence d'environnement de test dédie</w:t>
      </w:r>
    </w:p>
    <w:p w:rsidR="00B05BE0" w:rsidRDefault="00B05BE0" w:rsidP="00042E38">
      <w:pPr>
        <w:spacing w:after="160" w:line="360" w:lineRule="auto"/>
        <w:ind w:firstLine="720"/>
      </w:pPr>
      <w:r>
        <w:t>Avant la mise en place de l'infrastructure, il n'existait aucun environnement de test dédie. Lorsqu'un développeur souhaitait tester son travail dans des conditions proches de la production, il n'avait que deux options : tester directement sur son poste de travail local, ou déployer directement en production et constater les problèmes en temps réel.</w:t>
      </w:r>
    </w:p>
    <w:p w:rsidR="00B05BE0" w:rsidRDefault="00B05BE0" w:rsidP="00042E38">
      <w:pPr>
        <w:spacing w:before="220" w:after="100" w:line="360" w:lineRule="auto"/>
        <w:ind w:firstLine="708"/>
      </w:pPr>
      <w:r>
        <w:t xml:space="preserve">Tester uniquement en local pose un problème fondamental : l'environnement local d'un développeur n'est jamais identique à l'environnement de production. Les versions des logiciels, les variables d'environnement, les permissions des fichiers et la configuration réseau peuvent être différentes. Une application qui fonctionne parfaitement sur le poste du développeur peut donc échouer en production pour des raisons liées </w:t>
      </w:r>
      <w:r w:rsidR="00F10021">
        <w:t>à</w:t>
      </w:r>
      <w:r>
        <w:t xml:space="preserve"> ces différences d'environnement.</w:t>
      </w:r>
    </w:p>
    <w:p w:rsidR="00B05BE0" w:rsidRPr="006841D0" w:rsidRDefault="00B05BE0" w:rsidP="00042E38">
      <w:pPr>
        <w:spacing w:before="160" w:after="80" w:line="360" w:lineRule="auto"/>
      </w:pPr>
      <w:r w:rsidRPr="006841D0">
        <w:rPr>
          <w:b/>
          <w:bCs/>
        </w:rPr>
        <w:t>Conséquences observées</w:t>
      </w:r>
    </w:p>
    <w:p w:rsidR="00B05BE0" w:rsidRDefault="00B05BE0" w:rsidP="00042E38">
      <w:pPr>
        <w:pStyle w:val="Paragraphedeliste"/>
        <w:numPr>
          <w:ilvl w:val="0"/>
          <w:numId w:val="33"/>
        </w:numPr>
        <w:spacing w:after="100" w:line="360" w:lineRule="auto"/>
        <w:contextualSpacing w:val="0"/>
      </w:pPr>
      <w:r>
        <w:t>Bugs découverts uniquement en production : les erreurs liées aux différences d'environnement n'apparaissaient qu'une fois l'application déployée, directement sous les yeux des utilisateurs finaux.</w:t>
      </w:r>
    </w:p>
    <w:p w:rsidR="00B05BE0" w:rsidRDefault="00B05BE0" w:rsidP="00042E38">
      <w:pPr>
        <w:pStyle w:val="Paragraphedeliste"/>
        <w:numPr>
          <w:ilvl w:val="0"/>
          <w:numId w:val="33"/>
        </w:numPr>
        <w:spacing w:after="100" w:line="360" w:lineRule="auto"/>
        <w:contextualSpacing w:val="0"/>
      </w:pPr>
      <w:r>
        <w:t>Impossibilité de reproduire les problèmes : quand un bug apparaissait en production, il était souvent impossible de le reproduire sur le poste du développeur, ce qui rendait le diagnostic très difficile.</w:t>
      </w:r>
    </w:p>
    <w:p w:rsidR="00B05BE0" w:rsidRDefault="00B05BE0" w:rsidP="00042E38">
      <w:pPr>
        <w:pStyle w:val="Paragraphedeliste"/>
        <w:numPr>
          <w:ilvl w:val="0"/>
          <w:numId w:val="33"/>
        </w:numPr>
        <w:spacing w:after="100" w:line="360" w:lineRule="auto"/>
        <w:contextualSpacing w:val="0"/>
      </w:pPr>
      <w:r>
        <w:t>Pression sur les développeurs : savoir que chaque modification pouvait directement affecter les utilisateurs créait une pression importante et décourageait l'expérimentation et l'innovation.</w:t>
      </w:r>
    </w:p>
    <w:p w:rsidR="00B05BE0" w:rsidRDefault="00B05BE0" w:rsidP="00042E38">
      <w:pPr>
        <w:pStyle w:val="Paragraphedeliste"/>
        <w:numPr>
          <w:ilvl w:val="0"/>
          <w:numId w:val="33"/>
        </w:numPr>
        <w:spacing w:after="100" w:line="360" w:lineRule="auto"/>
        <w:contextualSpacing w:val="0"/>
      </w:pPr>
      <w:r>
        <w:t>Absence de vérification avant livraison : aucun processus de vérification formelle n'existait entre le développement d'une fonctionnalité et sa mise à disposition des utilisateurs.</w:t>
      </w:r>
    </w:p>
    <w:p w:rsidR="00B05BE0" w:rsidRPr="004241F5" w:rsidRDefault="00B05BE0" w:rsidP="00042E38">
      <w:pPr>
        <w:spacing w:before="160" w:after="80" w:line="360" w:lineRule="auto"/>
        <w:rPr>
          <w:b/>
          <w:bCs/>
        </w:rPr>
      </w:pPr>
      <w:r w:rsidRPr="004241F5">
        <w:rPr>
          <w:b/>
          <w:bCs/>
        </w:rPr>
        <w:t>Solution identifiée</w:t>
      </w:r>
    </w:p>
    <w:p w:rsidR="00B05BE0" w:rsidRDefault="00B05BE0" w:rsidP="00042E38">
      <w:pPr>
        <w:spacing w:after="160" w:line="360" w:lineRule="auto"/>
        <w:ind w:firstLine="720"/>
      </w:pPr>
      <w:r>
        <w:t>La mise en place d'un serveur de test dédie sur une machine virtuelle Ubuntu (VM Ubuntu, IP 192.168.137.57, port 8080) résout ce problème. Ce serveur utilise exactement le même environnement Docker que le serveur de production, ce qui garantit que si l'application fonctionne sur le serveur de test, elle fonctionnera également en production. L'agent testeur peut vérifier l'application sur ce serveur avant toute mise en production.</w:t>
      </w:r>
    </w:p>
    <w:p w:rsidR="00B05BE0" w:rsidRPr="006841D0" w:rsidRDefault="003A762B" w:rsidP="00042E38">
      <w:pPr>
        <w:spacing w:before="220" w:after="100" w:line="360" w:lineRule="auto"/>
      </w:pPr>
      <w:r w:rsidRPr="003A762B">
        <w:rPr>
          <w:b/>
          <w:color w:val="auto"/>
        </w:rPr>
        <w:lastRenderedPageBreak/>
        <w:t xml:space="preserve">IV </w:t>
      </w:r>
      <w:r w:rsidR="00B05BE0" w:rsidRPr="006841D0">
        <w:rPr>
          <w:b/>
          <w:bCs/>
          <w:iCs/>
        </w:rPr>
        <w:t>3.3 Déploiement manuel et non reproductible</w:t>
      </w:r>
    </w:p>
    <w:p w:rsidR="00B05BE0" w:rsidRDefault="00B05BE0" w:rsidP="00042E38">
      <w:pPr>
        <w:spacing w:before="160" w:after="80" w:line="360" w:lineRule="auto"/>
        <w:rPr>
          <w:b/>
          <w:bCs/>
        </w:rPr>
      </w:pPr>
      <w:r w:rsidRPr="006841D0">
        <w:rPr>
          <w:b/>
          <w:bCs/>
        </w:rPr>
        <w:t>Description du problème</w:t>
      </w:r>
    </w:p>
    <w:p w:rsidR="00B05BE0" w:rsidRDefault="00B05BE0" w:rsidP="00042E38">
      <w:pPr>
        <w:spacing w:after="160" w:line="360" w:lineRule="auto"/>
        <w:ind w:firstLine="720"/>
      </w:pPr>
      <w:r>
        <w:t>Le déploiement des applications se faisait entièrement à la main. Lorsqu'une nouvelle version était jugée prête, la personne chargée du déploiement devait copier manuellement les fichiers sur le serveur, configurer les variables d'environnement, mettre à jour les dépendances et redémarrer les services. Chacune de ces opérations était effectuée à la main, à partir d'instructions écrites dans un document ou mémorisées par la personne responsable.</w:t>
      </w:r>
    </w:p>
    <w:p w:rsidR="00B05BE0" w:rsidRDefault="00B05BE0" w:rsidP="00042E38">
      <w:pPr>
        <w:spacing w:after="160" w:line="360" w:lineRule="auto"/>
        <w:ind w:firstLine="720"/>
      </w:pPr>
      <w:r>
        <w:t>Ce type de déploiement présente des risques importants. La personne qui déploie peut oublier une étape, commettre une erreur de frappe dans une commande ou confondre les fichiers de configuration de l'environnement de test et de l'environnement de production. De plus, si la personne habituellement chargée du déploiement est absente, personne d'autre ne connait exactement la procédure à suivre.</w:t>
      </w:r>
    </w:p>
    <w:p w:rsidR="00B05BE0" w:rsidRPr="006841D0" w:rsidRDefault="00B05BE0" w:rsidP="00042E38">
      <w:pPr>
        <w:spacing w:before="160" w:after="80" w:line="360" w:lineRule="auto"/>
      </w:pPr>
      <w:r w:rsidRPr="006841D0">
        <w:rPr>
          <w:b/>
          <w:bCs/>
        </w:rPr>
        <w:t>Conséquences observées</w:t>
      </w:r>
    </w:p>
    <w:p w:rsidR="00B05BE0" w:rsidRDefault="00B05BE0" w:rsidP="00042E38">
      <w:pPr>
        <w:pStyle w:val="Paragraphedeliste"/>
        <w:numPr>
          <w:ilvl w:val="0"/>
          <w:numId w:val="34"/>
        </w:numPr>
        <w:spacing w:after="100" w:line="360" w:lineRule="auto"/>
        <w:contextualSpacing w:val="0"/>
      </w:pPr>
      <w:r>
        <w:t>Erreurs fréquentes lors du déploiement : oubli de fichiers, mauvaises permissions, variables d'environnement incorrectes ou manquantes.</w:t>
      </w:r>
    </w:p>
    <w:p w:rsidR="00B05BE0" w:rsidRDefault="00B05BE0" w:rsidP="00042E38">
      <w:pPr>
        <w:pStyle w:val="Paragraphedeliste"/>
        <w:numPr>
          <w:ilvl w:val="0"/>
          <w:numId w:val="34"/>
        </w:numPr>
        <w:spacing w:after="100" w:line="360" w:lineRule="auto"/>
        <w:contextualSpacing w:val="0"/>
      </w:pPr>
      <w:r>
        <w:t>Non-reproductibilité : deux déploiements successifs de la même version pouvaient donner des résultats différents en fonction de la personne qui effectuait le déploiement et de son état d'attention.</w:t>
      </w:r>
    </w:p>
    <w:p w:rsidR="00B05BE0" w:rsidRDefault="00B05BE0" w:rsidP="00042E38">
      <w:pPr>
        <w:pStyle w:val="Paragraphedeliste"/>
        <w:numPr>
          <w:ilvl w:val="0"/>
          <w:numId w:val="34"/>
        </w:numPr>
        <w:spacing w:after="100" w:line="360" w:lineRule="auto"/>
        <w:contextualSpacing w:val="0"/>
      </w:pPr>
      <w:r>
        <w:t>Temps de déploiement long : chaque déploiement nécessitait plusieurs minutes d’Operations manuelles, ce qui réduisait la fréquence des mises à jour et accumulait les modifications entre deux déploiements.</w:t>
      </w:r>
    </w:p>
    <w:p w:rsidR="00B05BE0" w:rsidRDefault="00B05BE0" w:rsidP="00042E38">
      <w:pPr>
        <w:pStyle w:val="Paragraphedeliste"/>
        <w:numPr>
          <w:ilvl w:val="0"/>
          <w:numId w:val="34"/>
        </w:numPr>
        <w:spacing w:after="100" w:line="360" w:lineRule="auto"/>
        <w:contextualSpacing w:val="0"/>
      </w:pPr>
      <w:r>
        <w:t>Dépendance a une seule personne : la procédure de déploiement n'était connue que d'une seule personne, créant un point de blocage en cas d'absence.</w:t>
      </w:r>
    </w:p>
    <w:p w:rsidR="00B05BE0" w:rsidRDefault="00B05BE0" w:rsidP="00042E38">
      <w:pPr>
        <w:spacing w:before="160" w:after="80" w:line="360" w:lineRule="auto"/>
        <w:rPr>
          <w:b/>
          <w:bCs/>
        </w:rPr>
      </w:pPr>
      <w:r w:rsidRPr="006841D0">
        <w:rPr>
          <w:b/>
          <w:bCs/>
        </w:rPr>
        <w:t>Solution identifiée</w:t>
      </w:r>
    </w:p>
    <w:p w:rsidR="00B05BE0" w:rsidRDefault="00B05BE0" w:rsidP="00042E38">
      <w:pPr>
        <w:spacing w:after="160" w:line="360" w:lineRule="auto"/>
        <w:ind w:firstLine="720"/>
      </w:pPr>
      <w:r>
        <w:t>La mise en place d'un pipeline CI/CD base sur GitHub Actions automatise entièrement le processus de déploiement. La commande docker compose up -d --</w:t>
      </w:r>
      <w:proofErr w:type="spellStart"/>
      <w:r>
        <w:t>build</w:t>
      </w:r>
      <w:proofErr w:type="spellEnd"/>
      <w:r>
        <w:t xml:space="preserve"> reconstruit systématiquement les images Docker et redémarre les conteneurs de manière identique à chaque exécution. Tout développeur ayant accès au dépôt peut déclencher un déploiement en faisant simplement un git push, sans avoir besoin de connaitre les détails de l'infrastructure.</w:t>
      </w:r>
    </w:p>
    <w:p w:rsidR="00B05BE0" w:rsidRDefault="003A762B" w:rsidP="00042E38">
      <w:pPr>
        <w:spacing w:before="220" w:after="100" w:line="360" w:lineRule="auto"/>
        <w:rPr>
          <w:b/>
          <w:bCs/>
          <w:iCs/>
        </w:rPr>
      </w:pPr>
      <w:r w:rsidRPr="003A762B">
        <w:rPr>
          <w:b/>
          <w:color w:val="auto"/>
        </w:rPr>
        <w:lastRenderedPageBreak/>
        <w:t>IV</w:t>
      </w:r>
      <w:r w:rsidR="00B05BE0" w:rsidRPr="0084090C">
        <w:rPr>
          <w:b/>
          <w:bCs/>
          <w:iCs/>
        </w:rPr>
        <w:t>.3.4 Absence de validation formelle avant la mise en production</w:t>
      </w:r>
    </w:p>
    <w:p w:rsidR="00B05BE0" w:rsidRPr="0084090C" w:rsidRDefault="00B05BE0" w:rsidP="00042E38">
      <w:pPr>
        <w:spacing w:before="160" w:after="80" w:line="360" w:lineRule="auto"/>
      </w:pPr>
      <w:r w:rsidRPr="0084090C">
        <w:rPr>
          <w:b/>
          <w:bCs/>
        </w:rPr>
        <w:t>Description du problème</w:t>
      </w:r>
    </w:p>
    <w:p w:rsidR="00B05BE0" w:rsidRDefault="00B05BE0" w:rsidP="00042E38">
      <w:pPr>
        <w:spacing w:after="160" w:line="360" w:lineRule="auto"/>
        <w:ind w:firstLine="720"/>
      </w:pPr>
      <w:r>
        <w:t>Il n'existait aucune procédure formelle de validation entre le développement d'une fonctionnalité et sa mise en production. La décision de déployer reposait uniquement sur le jugement de la personne qui effectuait le déploiement, généralement le développeur lui-même ou le chef de projet, qui se basait sur des tests informels effectues en local.</w:t>
      </w:r>
    </w:p>
    <w:p w:rsidR="00B05BE0" w:rsidRDefault="00B05BE0" w:rsidP="00042E38">
      <w:pPr>
        <w:spacing w:after="160" w:line="360" w:lineRule="auto"/>
        <w:ind w:firstLine="720"/>
      </w:pPr>
      <w:r>
        <w:t>Cette absence de validation structurée créait plusieurs problèmes. D'une part, aucune tierce personne ne vérifiait systématiquement que l'application fonctionnait correctement avant sa mise en production. D'autre part, il n'existait aucun critère clair définissant ce qu'une version devait satisfaire pour être considérée comme prête à être déployée.</w:t>
      </w:r>
    </w:p>
    <w:p w:rsidR="00B05BE0" w:rsidRPr="004241F5" w:rsidRDefault="00B05BE0" w:rsidP="00042E38">
      <w:pPr>
        <w:spacing w:before="160" w:after="80" w:line="360" w:lineRule="auto"/>
      </w:pPr>
      <w:r w:rsidRPr="004241F5">
        <w:rPr>
          <w:b/>
          <w:bCs/>
        </w:rPr>
        <w:t>Conséquences observées</w:t>
      </w:r>
    </w:p>
    <w:p w:rsidR="00B05BE0" w:rsidRPr="0084090C" w:rsidRDefault="00B05BE0" w:rsidP="00042E38">
      <w:pPr>
        <w:pStyle w:val="Paragraphedeliste"/>
        <w:spacing w:before="220" w:after="100" w:line="360" w:lineRule="auto"/>
      </w:pPr>
    </w:p>
    <w:p w:rsidR="00B05BE0" w:rsidRDefault="00B05BE0" w:rsidP="00042E38">
      <w:pPr>
        <w:pStyle w:val="Paragraphedeliste"/>
        <w:numPr>
          <w:ilvl w:val="0"/>
          <w:numId w:val="35"/>
        </w:numPr>
        <w:spacing w:after="100" w:line="360" w:lineRule="auto"/>
        <w:contextualSpacing w:val="0"/>
      </w:pPr>
      <w:r>
        <w:t xml:space="preserve">Versions instables en production : des fonctionnalités incomplètes ou </w:t>
      </w:r>
      <w:proofErr w:type="spellStart"/>
      <w:r>
        <w:t>bugguees</w:t>
      </w:r>
      <w:proofErr w:type="spellEnd"/>
      <w:r>
        <w:t xml:space="preserve"> étaient parfois mises en production, affectant directement les utilisateurs.</w:t>
      </w:r>
    </w:p>
    <w:p w:rsidR="00B05BE0" w:rsidRDefault="00B05BE0" w:rsidP="00042E38">
      <w:pPr>
        <w:pStyle w:val="Paragraphedeliste"/>
        <w:numPr>
          <w:ilvl w:val="0"/>
          <w:numId w:val="35"/>
        </w:numPr>
        <w:spacing w:after="100" w:line="360" w:lineRule="auto"/>
        <w:contextualSpacing w:val="0"/>
      </w:pPr>
      <w:r>
        <w:t>Confusion sur l'état des versions : il était difficile de savoir si la version actuellement en production avait été validée ou non, et par qui.</w:t>
      </w:r>
    </w:p>
    <w:p w:rsidR="00B05BE0" w:rsidRDefault="00B05BE0" w:rsidP="00042E38">
      <w:pPr>
        <w:pStyle w:val="Paragraphedeliste"/>
        <w:numPr>
          <w:ilvl w:val="0"/>
          <w:numId w:val="35"/>
        </w:numPr>
        <w:spacing w:after="100" w:line="360" w:lineRule="auto"/>
        <w:contextualSpacing w:val="0"/>
      </w:pPr>
      <w:r>
        <w:t>Absence de responsabilité claire : en l'absence de procédure formelle, il était difficile d'identifier qui avait pris la décision de déployer une version problématique.</w:t>
      </w:r>
    </w:p>
    <w:p w:rsidR="00B05BE0" w:rsidRDefault="00B05BE0" w:rsidP="00042E38">
      <w:pPr>
        <w:pStyle w:val="Paragraphedeliste"/>
        <w:numPr>
          <w:ilvl w:val="0"/>
          <w:numId w:val="35"/>
        </w:numPr>
        <w:spacing w:after="100" w:line="360" w:lineRule="auto"/>
        <w:contextualSpacing w:val="0"/>
      </w:pPr>
      <w:r>
        <w:t>Perte de confiance des utilisateurs : les problèmes fréquents en production dégradaient la confiance des utilisateurs dans la fiabilité de l'application.</w:t>
      </w:r>
    </w:p>
    <w:p w:rsidR="00B05BE0" w:rsidRDefault="00B05BE0" w:rsidP="00042E38">
      <w:pPr>
        <w:spacing w:before="160" w:after="80" w:line="360" w:lineRule="auto"/>
        <w:rPr>
          <w:b/>
          <w:bCs/>
        </w:rPr>
      </w:pPr>
      <w:r w:rsidRPr="0084090C">
        <w:rPr>
          <w:b/>
          <w:bCs/>
        </w:rPr>
        <w:t>Solution identifiée</w:t>
      </w:r>
    </w:p>
    <w:p w:rsidR="00B05BE0" w:rsidRDefault="00B05BE0" w:rsidP="00042E38">
      <w:pPr>
        <w:spacing w:after="160" w:line="360" w:lineRule="auto"/>
        <w:ind w:firstLine="720"/>
      </w:pPr>
      <w:r>
        <w:t>La mise en place d'un système de double validation manuelle via les environnements GitHub Actions (agent-</w:t>
      </w:r>
      <w:proofErr w:type="spellStart"/>
      <w:r>
        <w:t>approval</w:t>
      </w:r>
      <w:proofErr w:type="spellEnd"/>
      <w:r>
        <w:t xml:space="preserve"> et production-</w:t>
      </w:r>
      <w:proofErr w:type="spellStart"/>
      <w:r>
        <w:t>approval</w:t>
      </w:r>
      <w:proofErr w:type="spellEnd"/>
      <w:r>
        <w:t>) résout directement ce problème. L'agent testeur vérifie l'application sur le serveur de test et donne son approbation formelle. Le chef de projet donne ensuite la sienne avant le déploiement en production. Ces deux approbations sont enregistrées dans GitHub avec l'identité de la personne et l'horodatage, ce qui établit clairement les responsabilités.</w:t>
      </w:r>
    </w:p>
    <w:p w:rsidR="00F161CC" w:rsidRDefault="00F161CC" w:rsidP="00042E38">
      <w:pPr>
        <w:spacing w:before="220" w:after="100" w:line="360" w:lineRule="auto"/>
        <w:rPr>
          <w:b/>
          <w:color w:val="auto"/>
        </w:rPr>
      </w:pPr>
    </w:p>
    <w:p w:rsidR="00F161CC" w:rsidRDefault="00F161CC" w:rsidP="00042E38">
      <w:pPr>
        <w:spacing w:before="220" w:after="100" w:line="360" w:lineRule="auto"/>
        <w:rPr>
          <w:b/>
          <w:color w:val="auto"/>
        </w:rPr>
      </w:pPr>
    </w:p>
    <w:p w:rsidR="00B05BE0" w:rsidRPr="0084090C" w:rsidRDefault="003A762B" w:rsidP="00042E38">
      <w:pPr>
        <w:spacing w:before="220" w:after="100" w:line="360" w:lineRule="auto"/>
      </w:pPr>
      <w:r w:rsidRPr="003A762B">
        <w:rPr>
          <w:b/>
          <w:color w:val="auto"/>
        </w:rPr>
        <w:lastRenderedPageBreak/>
        <w:t>IV</w:t>
      </w:r>
      <w:r w:rsidR="00B05BE0" w:rsidRPr="0084090C">
        <w:rPr>
          <w:b/>
          <w:bCs/>
          <w:iCs/>
        </w:rPr>
        <w:t>.3.5 Absence de traçabilité des déploiements</w:t>
      </w:r>
    </w:p>
    <w:p w:rsidR="00B05BE0" w:rsidRPr="0084090C" w:rsidRDefault="00B05BE0" w:rsidP="00042E38">
      <w:pPr>
        <w:spacing w:before="160" w:after="80" w:line="360" w:lineRule="auto"/>
      </w:pPr>
      <w:r w:rsidRPr="0084090C">
        <w:rPr>
          <w:b/>
          <w:bCs/>
        </w:rPr>
        <w:t>Description du problème</w:t>
      </w:r>
    </w:p>
    <w:p w:rsidR="00B05BE0" w:rsidRDefault="00B05BE0" w:rsidP="00042E38">
      <w:pPr>
        <w:spacing w:after="160" w:line="360" w:lineRule="auto"/>
        <w:ind w:firstLine="720"/>
      </w:pPr>
      <w:r>
        <w:t xml:space="preserve">En l'absence d'outil de gestion des déploiements, il était impossible de répondre avec certitude aux questions les plus basiques : quelle version de l'application est actuellement déployée en production ? Quand a eu lieu le dernier déploiement ? Qui l'a effectué ? Y </w:t>
      </w:r>
      <w:proofErr w:type="spellStart"/>
      <w:r>
        <w:t>a-t-il</w:t>
      </w:r>
      <w:proofErr w:type="spellEnd"/>
      <w:r>
        <w:t xml:space="preserve"> eu des erreurs lors du déploiement ? Quelles modifications ont été apportées entre la version précédente et la version actuelle ?</w:t>
      </w:r>
    </w:p>
    <w:p w:rsidR="00B05BE0" w:rsidRDefault="00B05BE0" w:rsidP="00042E38">
      <w:pPr>
        <w:spacing w:after="160" w:line="360" w:lineRule="auto"/>
        <w:ind w:firstLine="720"/>
      </w:pPr>
      <w:r>
        <w:t>Ces informations sont pourtant indispensables pour gérer efficacement une application en production. En cas de problème signale par un utilisateur, l'absence de traçabilité oblige l'équipe à perdre un temps précieux pour reconstituer l'historique des évènements avant de pouvoir commencer à diagnostiquer et corriger le problème.</w:t>
      </w:r>
    </w:p>
    <w:p w:rsidR="00B05BE0" w:rsidRDefault="00B05BE0" w:rsidP="00042E38">
      <w:pPr>
        <w:spacing w:before="160" w:after="80" w:line="360" w:lineRule="auto"/>
        <w:rPr>
          <w:b/>
          <w:bCs/>
        </w:rPr>
      </w:pPr>
      <w:r w:rsidRPr="0084090C">
        <w:rPr>
          <w:b/>
          <w:bCs/>
        </w:rPr>
        <w:t>Conséquences observées</w:t>
      </w:r>
    </w:p>
    <w:p w:rsidR="00B05BE0" w:rsidRDefault="00B05BE0" w:rsidP="00042E38">
      <w:pPr>
        <w:pStyle w:val="Paragraphedeliste"/>
        <w:numPr>
          <w:ilvl w:val="0"/>
          <w:numId w:val="36"/>
        </w:numPr>
        <w:spacing w:after="100" w:line="360" w:lineRule="auto"/>
        <w:contextualSpacing w:val="0"/>
      </w:pPr>
      <w:r>
        <w:t>Diagnostic difficile en cas de problème : sans historique des déploiements, il était très difficile de déterminer si un problème signale par un utilisateur était lie à une modification récente ou à un problème plus ancien.</w:t>
      </w:r>
    </w:p>
    <w:p w:rsidR="00B05BE0" w:rsidRDefault="00B05BE0" w:rsidP="00042E38">
      <w:pPr>
        <w:pStyle w:val="Paragraphedeliste"/>
        <w:numPr>
          <w:ilvl w:val="0"/>
          <w:numId w:val="36"/>
        </w:numPr>
        <w:spacing w:after="100" w:line="360" w:lineRule="auto"/>
        <w:contextualSpacing w:val="0"/>
      </w:pPr>
      <w:r>
        <w:t>Impossibilité d'auditer les changements : il n'était pas possible de savoir précisément ce qui avait change entre deux versions de l'application en production.</w:t>
      </w:r>
    </w:p>
    <w:p w:rsidR="00B05BE0" w:rsidRDefault="00B05BE0" w:rsidP="00042E38">
      <w:pPr>
        <w:pStyle w:val="Paragraphedeliste"/>
        <w:numPr>
          <w:ilvl w:val="0"/>
          <w:numId w:val="36"/>
        </w:numPr>
        <w:spacing w:after="100" w:line="360" w:lineRule="auto"/>
        <w:contextualSpacing w:val="0"/>
      </w:pPr>
      <w:r>
        <w:t>Manque de responsabilité : en l'absence de traces, il était impossible d'identifier qui avait déployé une version problématique et de comprendre les circonstances du déploiement.</w:t>
      </w:r>
    </w:p>
    <w:p w:rsidR="00B05BE0" w:rsidRDefault="00B05BE0" w:rsidP="00042E38">
      <w:pPr>
        <w:pStyle w:val="Paragraphedeliste"/>
        <w:numPr>
          <w:ilvl w:val="0"/>
          <w:numId w:val="36"/>
        </w:numPr>
        <w:spacing w:after="100" w:line="360" w:lineRule="auto"/>
        <w:contextualSpacing w:val="0"/>
      </w:pPr>
      <w:r>
        <w:t>Difficulté de communication : en cas d'incident, l'équipe ne disposait d'aucune information factuelle pour communiquer sur la situation avec les parties prenantes.</w:t>
      </w:r>
    </w:p>
    <w:p w:rsidR="00B05BE0" w:rsidRDefault="00B05BE0" w:rsidP="00042E38">
      <w:pPr>
        <w:spacing w:after="100" w:line="360" w:lineRule="auto"/>
        <w:rPr>
          <w:b/>
          <w:bCs/>
        </w:rPr>
      </w:pPr>
      <w:r w:rsidRPr="0084090C">
        <w:rPr>
          <w:b/>
          <w:bCs/>
        </w:rPr>
        <w:t>Solution identifiée</w:t>
      </w:r>
    </w:p>
    <w:p w:rsidR="00B05BE0" w:rsidRDefault="00B05BE0" w:rsidP="00042E38">
      <w:pPr>
        <w:spacing w:after="160" w:line="360" w:lineRule="auto"/>
        <w:ind w:firstLine="720"/>
      </w:pPr>
      <w:r>
        <w:t>GitHub Actions enregistre automatiquement des logs détailles pour chaque exécution du pipeline. Ces logs incluent la sortie complète de chaque commande exécutée, les horodatages précis de chaque étape, les identités des personnes qui ont donné leurs approbations et le statut final de chaque déploiement (succès ou échec). Cet historique est accessible à tout moment depuis l'interface web de GitHub et peut être consulte pour comprendre ce qui s'est passé lors de chaque déploiement.</w:t>
      </w:r>
    </w:p>
    <w:p w:rsidR="00F161CC" w:rsidRDefault="00F161CC" w:rsidP="00042E38">
      <w:pPr>
        <w:spacing w:before="220" w:after="100" w:line="360" w:lineRule="auto"/>
        <w:rPr>
          <w:b/>
          <w:color w:val="auto"/>
        </w:rPr>
      </w:pPr>
    </w:p>
    <w:p w:rsidR="00B05BE0" w:rsidRDefault="003A762B" w:rsidP="00042E38">
      <w:pPr>
        <w:spacing w:before="220" w:after="100" w:line="360" w:lineRule="auto"/>
        <w:rPr>
          <w:b/>
          <w:bCs/>
          <w:iCs/>
        </w:rPr>
      </w:pPr>
      <w:r w:rsidRPr="003A762B">
        <w:rPr>
          <w:b/>
          <w:color w:val="auto"/>
        </w:rPr>
        <w:lastRenderedPageBreak/>
        <w:t xml:space="preserve">IV </w:t>
      </w:r>
      <w:r w:rsidR="00B05BE0" w:rsidRPr="0084090C">
        <w:rPr>
          <w:b/>
          <w:bCs/>
          <w:iCs/>
        </w:rPr>
        <w:t>3.6 Synthèse de l'analyse de l'existant</w:t>
      </w:r>
    </w:p>
    <w:p w:rsidR="00B05BE0" w:rsidRDefault="00B05BE0" w:rsidP="00042E38">
      <w:pPr>
        <w:spacing w:after="160" w:line="360" w:lineRule="auto"/>
        <w:ind w:firstLine="720"/>
      </w:pPr>
      <w:r>
        <w:t>Les cinq problèmes identifient lors de l'étude de l'existant forment un ensemble cohérent qui explique les difficultés rencontrées par l'équipe. Ces problèmes sont en partie lies les uns aux autres : l'absence de gestion de versions (problème 1) rend difficile la coordination du travail en équipe, ce qui accentue les risques lors du déploiement manuel (problème 3). L'absence d'environnement de test (problème 2) et l'absence de validation formelle (problème 4) font que les erreurs ne sont détectées qu'en production. L'absence de traçabilité (problème 5) rend le diagnostic et la correction de ces erreurs particulièrement difficiles.</w:t>
      </w:r>
    </w:p>
    <w:p w:rsidR="00F161CC" w:rsidRDefault="00B05BE0" w:rsidP="00F161CC">
      <w:pPr>
        <w:spacing w:after="160" w:line="360" w:lineRule="auto"/>
        <w:ind w:firstLine="720"/>
      </w:pPr>
      <w:r>
        <w:t>La solution que nous proposons dans la section suivante répond directement et spécifiquement à chacun de ces problèmes, en s'appuyant sur les technologie</w:t>
      </w:r>
      <w:r w:rsidR="00F161CC">
        <w:t>s présentées dans le chapitre 3.</w:t>
      </w:r>
    </w:p>
    <w:p w:rsidR="00B05BE0" w:rsidRDefault="009F2980" w:rsidP="00042E38">
      <w:pPr>
        <w:spacing w:line="360" w:lineRule="auto"/>
      </w:pPr>
      <w:r>
        <w:br w:type="page"/>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1397"/>
        <w:gridCol w:w="1913"/>
        <w:gridCol w:w="1787"/>
        <w:gridCol w:w="1591"/>
        <w:gridCol w:w="2338"/>
      </w:tblGrid>
      <w:tr w:rsidR="00B05BE0" w:rsidTr="00B05BE0">
        <w:tc>
          <w:tcPr>
            <w:tcW w:w="1805"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lastRenderedPageBreak/>
              <w:t>N°</w:t>
            </w:r>
          </w:p>
        </w:tc>
        <w:tc>
          <w:tcPr>
            <w:tcW w:w="1805"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Problème identifie</w:t>
            </w:r>
          </w:p>
        </w:tc>
        <w:tc>
          <w:tcPr>
            <w:tcW w:w="1805"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Conséquences principales</w:t>
            </w:r>
          </w:p>
        </w:tc>
        <w:tc>
          <w:tcPr>
            <w:tcW w:w="1805"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Gravite</w:t>
            </w:r>
          </w:p>
        </w:tc>
        <w:tc>
          <w:tcPr>
            <w:tcW w:w="1805"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Solution retenue</w:t>
            </w:r>
          </w:p>
        </w:tc>
      </w:tr>
      <w:tr w:rsidR="00B05BE0" w:rsidRPr="008E03B8" w:rsidTr="00B05BE0">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P1</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Pas de gestion de versions structurée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Conflits, pertes de code, pas d'historique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c>
          <w:tcPr>
            <w:tcW w:w="1805" w:type="dxa"/>
            <w:shd w:val="clear" w:color="auto" w:fill="auto"/>
            <w:tcMar>
              <w:top w:w="80" w:type="dxa"/>
              <w:left w:w="120" w:type="dxa"/>
              <w:bottom w:w="80" w:type="dxa"/>
              <w:right w:w="120" w:type="dxa"/>
            </w:tcMar>
          </w:tcPr>
          <w:p w:rsidR="00B05BE0" w:rsidRPr="005E3001" w:rsidRDefault="00B05BE0" w:rsidP="00042E38">
            <w:pPr>
              <w:spacing w:line="360" w:lineRule="auto"/>
              <w:rPr>
                <w:lang w:val="en-US"/>
              </w:rPr>
            </w:pPr>
            <w:proofErr w:type="spellStart"/>
            <w:r w:rsidRPr="005E3001">
              <w:rPr>
                <w:sz w:val="22"/>
                <w:lang w:val="en-US"/>
              </w:rPr>
              <w:t>Git</w:t>
            </w:r>
            <w:proofErr w:type="spellEnd"/>
            <w:r w:rsidRPr="005E3001">
              <w:rPr>
                <w:sz w:val="22"/>
                <w:lang w:val="en-US"/>
              </w:rPr>
              <w:t xml:space="preserve"> + GitHub + branches develop/staging/main</w:t>
            </w:r>
          </w:p>
        </w:tc>
      </w:tr>
      <w:tr w:rsidR="00B05BE0" w:rsidTr="00B05BE0">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P2</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Pas d'environnement de test dédie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Bugs découverts en production, pas de reproduction</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Serveur TEST isole — VM Ubuntu (IP 192.168.137.68, port 8080)</w:t>
            </w:r>
          </w:p>
        </w:tc>
      </w:tr>
      <w:tr w:rsidR="00B05BE0" w:rsidTr="00B05BE0">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P3</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Déploiement manuel et non reproductible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Erreurs fréquentes, dépendance a une personne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Pipeline CI/CD automatise — GitHub Actions + Docker Compose</w:t>
            </w:r>
          </w:p>
        </w:tc>
      </w:tr>
      <w:tr w:rsidR="00B05BE0" w:rsidTr="00B05BE0">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P4</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Pas de validation formelle avant production</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Versions instables, confusion, perte de confiance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Elevée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Double validation : agent-</w:t>
            </w:r>
            <w:proofErr w:type="spellStart"/>
            <w:r>
              <w:rPr>
                <w:sz w:val="22"/>
              </w:rPr>
              <w:t>approval</w:t>
            </w:r>
            <w:proofErr w:type="spellEnd"/>
            <w:r>
              <w:rPr>
                <w:sz w:val="22"/>
              </w:rPr>
              <w:t xml:space="preserve"> + production-</w:t>
            </w:r>
            <w:proofErr w:type="spellStart"/>
            <w:r>
              <w:rPr>
                <w:sz w:val="22"/>
              </w:rPr>
              <w:t>approval</w:t>
            </w:r>
            <w:proofErr w:type="spellEnd"/>
          </w:p>
        </w:tc>
      </w:tr>
      <w:tr w:rsidR="00B05BE0" w:rsidTr="00B05BE0">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P5</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Pas de traçabilité des déploiements</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Diagnostic difficile, pas de responsabilité claire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Modérée</w:t>
            </w:r>
          </w:p>
        </w:tc>
        <w:tc>
          <w:tcPr>
            <w:tcW w:w="1805" w:type="dxa"/>
            <w:shd w:val="clear" w:color="auto" w:fill="auto"/>
            <w:tcMar>
              <w:top w:w="80" w:type="dxa"/>
              <w:left w:w="120" w:type="dxa"/>
              <w:bottom w:w="80" w:type="dxa"/>
              <w:right w:w="120" w:type="dxa"/>
            </w:tcMar>
          </w:tcPr>
          <w:p w:rsidR="00B05BE0" w:rsidRDefault="00B05BE0" w:rsidP="00042E38">
            <w:pPr>
              <w:spacing w:line="360" w:lineRule="auto"/>
            </w:pPr>
            <w:r>
              <w:rPr>
                <w:sz w:val="22"/>
              </w:rPr>
              <w:t>Logs détailles GitHub Actions pour chaque exécution</w:t>
            </w:r>
          </w:p>
        </w:tc>
      </w:tr>
    </w:tbl>
    <w:p w:rsidR="00B05BE0" w:rsidRDefault="009F2980" w:rsidP="00042E38">
      <w:pPr>
        <w:pStyle w:val="Lgende"/>
        <w:spacing w:line="360" w:lineRule="auto"/>
        <w:rPr>
          <w:i w:val="0"/>
          <w:iCs w:val="0"/>
          <w:color w:val="auto"/>
          <w:sz w:val="24"/>
          <w:szCs w:val="24"/>
        </w:rPr>
      </w:pPr>
      <w:bookmarkStart w:id="52" w:name="_Toc230119643"/>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20</w:t>
      </w:r>
      <w:r w:rsidRPr="009F2980">
        <w:rPr>
          <w:i w:val="0"/>
          <w:iCs w:val="0"/>
          <w:color w:val="auto"/>
          <w:sz w:val="24"/>
          <w:szCs w:val="24"/>
        </w:rPr>
        <w:fldChar w:fldCharType="end"/>
      </w:r>
      <w:r w:rsidRPr="009F2980">
        <w:rPr>
          <w:i w:val="0"/>
          <w:iCs w:val="0"/>
          <w:color w:val="auto"/>
          <w:sz w:val="24"/>
          <w:szCs w:val="24"/>
        </w:rPr>
        <w:t>: Synthèse complète de l'analyse de l'existant et solutions retenues</w:t>
      </w:r>
      <w:bookmarkEnd w:id="52"/>
    </w:p>
    <w:p w:rsidR="00271F99" w:rsidRPr="00271F99" w:rsidRDefault="00271F99" w:rsidP="00042E38">
      <w:pPr>
        <w:spacing w:line="360" w:lineRule="auto"/>
        <w:ind w:left="5083" w:firstLine="0"/>
      </w:pPr>
      <w:r>
        <w:t>Source : Auteur (synthèse personnelle)</w:t>
      </w:r>
    </w:p>
    <w:p w:rsidR="00B05BE0" w:rsidRPr="00DA1692" w:rsidRDefault="009F2980" w:rsidP="00042E38">
      <w:pPr>
        <w:spacing w:after="160" w:line="360" w:lineRule="auto"/>
        <w:ind w:left="0" w:right="0" w:firstLine="0"/>
        <w:jc w:val="left"/>
      </w:pPr>
      <w:r>
        <w:br w:type="page"/>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3008"/>
        <w:gridCol w:w="3009"/>
        <w:gridCol w:w="3009"/>
      </w:tblGrid>
      <w:tr w:rsidR="00B05BE0" w:rsidTr="00B05BE0">
        <w:tc>
          <w:tcPr>
            <w:tcW w:w="3008"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lastRenderedPageBreak/>
              <w:t>Aspect</w:t>
            </w:r>
          </w:p>
        </w:tc>
        <w:tc>
          <w:tcPr>
            <w:tcW w:w="3008" w:type="dxa"/>
            <w:shd w:val="clear" w:color="auto" w:fill="auto"/>
            <w:tcMar>
              <w:top w:w="80" w:type="dxa"/>
              <w:left w:w="120" w:type="dxa"/>
              <w:bottom w:w="80" w:type="dxa"/>
              <w:right w:w="120" w:type="dxa"/>
            </w:tcMar>
          </w:tcPr>
          <w:p w:rsidR="00B05BE0" w:rsidRPr="009D3536" w:rsidRDefault="00B05BE0" w:rsidP="00042E38">
            <w:pPr>
              <w:spacing w:line="360" w:lineRule="auto"/>
              <w:jc w:val="center"/>
            </w:pPr>
            <w:r w:rsidRPr="009D3536">
              <w:rPr>
                <w:b/>
                <w:bCs/>
                <w:sz w:val="22"/>
              </w:rPr>
              <w:t>Avant (situation existante)</w:t>
            </w:r>
          </w:p>
        </w:tc>
        <w:tc>
          <w:tcPr>
            <w:tcW w:w="3008" w:type="dxa"/>
            <w:shd w:val="clear" w:color="auto" w:fill="auto"/>
            <w:tcMar>
              <w:top w:w="80" w:type="dxa"/>
              <w:left w:w="120" w:type="dxa"/>
              <w:bottom w:w="80" w:type="dxa"/>
              <w:right w:w="120" w:type="dxa"/>
            </w:tcMar>
          </w:tcPr>
          <w:p w:rsidR="00B05BE0" w:rsidRPr="009D3536" w:rsidRDefault="00F10021" w:rsidP="00042E38">
            <w:pPr>
              <w:spacing w:line="360" w:lineRule="auto"/>
              <w:jc w:val="center"/>
            </w:pPr>
            <w:r w:rsidRPr="009D3536">
              <w:rPr>
                <w:b/>
                <w:bCs/>
                <w:sz w:val="22"/>
              </w:rPr>
              <w:t>Après</w:t>
            </w:r>
            <w:r w:rsidR="00B05BE0" w:rsidRPr="009D3536">
              <w:rPr>
                <w:b/>
                <w:bCs/>
                <w:sz w:val="22"/>
              </w:rPr>
              <w:t xml:space="preserve"> (solution mise en place)</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Gestion du code</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Echange de fichiers par messagerie ou clé USB</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 + dépôt GitHub centralise</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Environnement test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Aucun — test uniquement en local</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Serveur TEST dédie sur VM Ubuntu</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Déploiement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Manuel, long, source d'erreurs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Automatique via pipeline CI/CD</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Validation</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Informelle, aucune trace</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Double approbation formelle enregistrée</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Traçabilité</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Aucune — impossible de savoir ce qui s'est passe</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Logs complets dans GitHub Actions</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Accès utilisateurs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Difficile, pas d'environnement stable</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Application accessible </w:t>
            </w:r>
            <w:r w:rsidR="00F10021">
              <w:rPr>
                <w:sz w:val="22"/>
              </w:rPr>
              <w:t>sur après</w:t>
            </w:r>
            <w:r>
              <w:rPr>
                <w:sz w:val="22"/>
              </w:rPr>
              <w:t xml:space="preserve"> </w:t>
            </w:r>
            <w:r w:rsidR="00F10021">
              <w:rPr>
                <w:sz w:val="22"/>
              </w:rPr>
              <w:t>le partage</w:t>
            </w:r>
            <w:r>
              <w:rPr>
                <w:sz w:val="22"/>
              </w:rPr>
              <w:t xml:space="preserve"> de fichier sur PROD</w:t>
            </w:r>
          </w:p>
        </w:tc>
      </w:tr>
    </w:tbl>
    <w:p w:rsidR="00B05BE0" w:rsidRDefault="009F2980" w:rsidP="00042E38">
      <w:pPr>
        <w:pStyle w:val="Lgende"/>
        <w:spacing w:line="360" w:lineRule="auto"/>
        <w:jc w:val="right"/>
        <w:rPr>
          <w:i w:val="0"/>
          <w:iCs w:val="0"/>
          <w:color w:val="auto"/>
          <w:sz w:val="24"/>
          <w:szCs w:val="24"/>
        </w:rPr>
      </w:pPr>
      <w:bookmarkStart w:id="53" w:name="_Toc230119644"/>
      <w:r w:rsidRPr="009F2980">
        <w:rPr>
          <w:i w:val="0"/>
          <w:iCs w:val="0"/>
          <w:color w:val="auto"/>
          <w:sz w:val="24"/>
          <w:szCs w:val="24"/>
        </w:rPr>
        <w:t xml:space="preserve">Tableau </w:t>
      </w:r>
      <w:r w:rsidRPr="009F2980">
        <w:rPr>
          <w:i w:val="0"/>
          <w:iCs w:val="0"/>
          <w:color w:val="auto"/>
          <w:sz w:val="24"/>
          <w:szCs w:val="24"/>
        </w:rPr>
        <w:fldChar w:fldCharType="begin"/>
      </w:r>
      <w:r w:rsidRPr="009F2980">
        <w:rPr>
          <w:i w:val="0"/>
          <w:iCs w:val="0"/>
          <w:color w:val="auto"/>
          <w:sz w:val="24"/>
          <w:szCs w:val="24"/>
        </w:rPr>
        <w:instrText xml:space="preserve"> SEQ Tableau \* ARABIC </w:instrText>
      </w:r>
      <w:r w:rsidRPr="009F2980">
        <w:rPr>
          <w:i w:val="0"/>
          <w:iCs w:val="0"/>
          <w:color w:val="auto"/>
          <w:sz w:val="24"/>
          <w:szCs w:val="24"/>
        </w:rPr>
        <w:fldChar w:fldCharType="separate"/>
      </w:r>
      <w:r w:rsidR="00E20DAC">
        <w:rPr>
          <w:i w:val="0"/>
          <w:iCs w:val="0"/>
          <w:noProof/>
          <w:color w:val="auto"/>
          <w:sz w:val="24"/>
          <w:szCs w:val="24"/>
        </w:rPr>
        <w:t>21</w:t>
      </w:r>
      <w:r w:rsidRPr="009F2980">
        <w:rPr>
          <w:i w:val="0"/>
          <w:iCs w:val="0"/>
          <w:color w:val="auto"/>
          <w:sz w:val="24"/>
          <w:szCs w:val="24"/>
        </w:rPr>
        <w:fldChar w:fldCharType="end"/>
      </w:r>
      <w:r w:rsidRPr="009F2980">
        <w:rPr>
          <w:i w:val="0"/>
          <w:iCs w:val="0"/>
          <w:color w:val="auto"/>
          <w:sz w:val="24"/>
          <w:szCs w:val="24"/>
        </w:rPr>
        <w:t>: Comparaison avant / après la mise en place de l'infrastructure</w:t>
      </w:r>
      <w:bookmarkEnd w:id="53"/>
    </w:p>
    <w:p w:rsidR="00271F99" w:rsidRPr="00271F99" w:rsidRDefault="00271F99" w:rsidP="00042E38">
      <w:pPr>
        <w:spacing w:line="360" w:lineRule="auto"/>
      </w:pPr>
      <w:r>
        <w:tab/>
      </w:r>
      <w:r>
        <w:tab/>
      </w:r>
      <w:r>
        <w:tab/>
      </w:r>
      <w:r>
        <w:tab/>
      </w:r>
      <w:r>
        <w:tab/>
      </w:r>
      <w:r>
        <w:tab/>
      </w:r>
      <w:r>
        <w:tab/>
      </w:r>
      <w:r>
        <w:tab/>
        <w:t>Source : Auteur (synthèse personnelle)</w:t>
      </w:r>
    </w:p>
    <w:p w:rsidR="00B05BE0" w:rsidRDefault="003A762B" w:rsidP="00042E38">
      <w:pPr>
        <w:spacing w:before="300" w:after="120" w:line="360" w:lineRule="auto"/>
        <w:rPr>
          <w:b/>
          <w:bCs/>
          <w:sz w:val="25"/>
          <w:szCs w:val="25"/>
        </w:rPr>
      </w:pPr>
      <w:r w:rsidRPr="003A762B">
        <w:rPr>
          <w:b/>
          <w:color w:val="auto"/>
        </w:rPr>
        <w:t>IV</w:t>
      </w:r>
      <w:r w:rsidR="00B05BE0">
        <w:rPr>
          <w:b/>
          <w:bCs/>
          <w:sz w:val="25"/>
          <w:szCs w:val="25"/>
        </w:rPr>
        <w:t>.5 Architecture globale du système</w:t>
      </w:r>
    </w:p>
    <w:p w:rsidR="00B05BE0" w:rsidRDefault="003A762B" w:rsidP="00042E38">
      <w:pPr>
        <w:spacing w:before="220" w:after="100" w:line="360" w:lineRule="auto"/>
        <w:rPr>
          <w:b/>
          <w:bCs/>
          <w:iCs/>
        </w:rPr>
      </w:pPr>
      <w:r w:rsidRPr="003A762B">
        <w:rPr>
          <w:b/>
          <w:color w:val="auto"/>
        </w:rPr>
        <w:t>IV</w:t>
      </w:r>
      <w:r w:rsidR="00B05BE0" w:rsidRPr="00E21673">
        <w:rPr>
          <w:b/>
          <w:bCs/>
          <w:iCs/>
        </w:rPr>
        <w:t xml:space="preserve">.5.1 </w:t>
      </w:r>
      <w:r w:rsidR="009F2980" w:rsidRPr="00E21673">
        <w:rPr>
          <w:b/>
          <w:bCs/>
          <w:iCs/>
        </w:rPr>
        <w:t>S</w:t>
      </w:r>
      <w:r w:rsidR="009F2980">
        <w:rPr>
          <w:b/>
          <w:bCs/>
          <w:iCs/>
        </w:rPr>
        <w:t>chéma</w:t>
      </w:r>
      <w:r w:rsidR="00B05BE0">
        <w:rPr>
          <w:b/>
          <w:bCs/>
          <w:iCs/>
        </w:rPr>
        <w:t xml:space="preserve"> du cette structure</w:t>
      </w:r>
    </w:p>
    <w:p w:rsidR="00B05BE0" w:rsidRDefault="00B05BE0" w:rsidP="00042E38">
      <w:pPr>
        <w:spacing w:after="160" w:line="360" w:lineRule="auto"/>
        <w:ind w:firstLine="720"/>
      </w:pPr>
      <w:r>
        <w:rPr>
          <w:b/>
          <w:bCs/>
          <w:iCs/>
        </w:rPr>
        <w:tab/>
      </w:r>
      <w:r w:rsidRPr="00E21673">
        <w:rPr>
          <w:bCs/>
          <w:iCs/>
        </w:rPr>
        <w:t>L</w:t>
      </w:r>
      <w:r>
        <w:rPr>
          <w:bCs/>
          <w:iCs/>
        </w:rPr>
        <w:t xml:space="preserve">’architecture global du système suit le </w:t>
      </w:r>
      <w:r w:rsidR="009F2980">
        <w:rPr>
          <w:bCs/>
          <w:iCs/>
        </w:rPr>
        <w:t>flux</w:t>
      </w:r>
      <w:r>
        <w:rPr>
          <w:bCs/>
          <w:iCs/>
        </w:rPr>
        <w:t xml:space="preserve"> ci-dessous. Le </w:t>
      </w:r>
      <w:r w:rsidR="009F2980">
        <w:rPr>
          <w:bCs/>
          <w:iCs/>
        </w:rPr>
        <w:t>développeur</w:t>
      </w:r>
      <w:r>
        <w:rPr>
          <w:bCs/>
          <w:iCs/>
        </w:rPr>
        <w:t xml:space="preserve"> pousse son code sur GitHub. Le pipeline CI/CD se </w:t>
      </w:r>
      <w:r w:rsidR="009F2980">
        <w:rPr>
          <w:bCs/>
          <w:iCs/>
        </w:rPr>
        <w:t>déclenche</w:t>
      </w:r>
      <w:r>
        <w:rPr>
          <w:bCs/>
          <w:iCs/>
        </w:rPr>
        <w:t xml:space="preserve"> automatiquement et </w:t>
      </w:r>
      <w:r w:rsidR="009F2980">
        <w:rPr>
          <w:bCs/>
          <w:iCs/>
        </w:rPr>
        <w:t>déploie</w:t>
      </w:r>
      <w:r>
        <w:rPr>
          <w:bCs/>
          <w:iCs/>
        </w:rPr>
        <w:t xml:space="preserve"> l’application sur le serveur de </w:t>
      </w:r>
      <w:r w:rsidR="009F2980">
        <w:rPr>
          <w:bCs/>
          <w:iCs/>
        </w:rPr>
        <w:t>test. Après</w:t>
      </w:r>
      <w:r>
        <w:rPr>
          <w:bCs/>
          <w:iCs/>
        </w:rPr>
        <w:t xml:space="preserve"> double validation, </w:t>
      </w:r>
      <w:r w:rsidR="009F2980" w:rsidRPr="003C71C7">
        <w:t>l’application</w:t>
      </w:r>
      <w:r>
        <w:t xml:space="preserve"> est </w:t>
      </w:r>
      <w:r w:rsidR="009F2980">
        <w:t>déployée</w:t>
      </w:r>
      <w:r>
        <w:t xml:space="preserve"> sur le serveur de production et accessible aux clients </w:t>
      </w:r>
      <w:r w:rsidR="009F2980">
        <w:t>après</w:t>
      </w:r>
      <w:r>
        <w:t xml:space="preserve"> la livraison.</w:t>
      </w:r>
    </w:p>
    <w:p w:rsidR="00B05BE0" w:rsidRPr="00E21673" w:rsidRDefault="00B05BE0" w:rsidP="00F161CC">
      <w:pPr>
        <w:spacing w:before="220" w:after="100" w:line="360" w:lineRule="auto"/>
        <w:ind w:left="0" w:firstLine="0"/>
      </w:pPr>
    </w:p>
    <w:p w:rsidR="00B05BE0" w:rsidRDefault="00B05BE0" w:rsidP="00042E38">
      <w:pPr>
        <w:spacing w:before="300" w:after="120" w:line="360" w:lineRule="auto"/>
      </w:pPr>
    </w:p>
    <w:p w:rsidR="00B05BE0" w:rsidRPr="00DA1692" w:rsidRDefault="009F2980" w:rsidP="00042E38">
      <w:pPr>
        <w:spacing w:before="60" w:after="160" w:line="360" w:lineRule="auto"/>
      </w:pPr>
      <w:r>
        <w:rPr>
          <w:noProof/>
        </w:rPr>
        <w:drawing>
          <wp:anchor distT="0" distB="0" distL="114300" distR="114300" simplePos="0" relativeHeight="251665408" behindDoc="0" locked="0" layoutInCell="1" allowOverlap="1" wp14:anchorId="479FA878" wp14:editId="530ED1BE">
            <wp:simplePos x="0" y="0"/>
            <wp:positionH relativeFrom="column">
              <wp:posOffset>-232138</wp:posOffset>
            </wp:positionH>
            <wp:positionV relativeFrom="paragraph">
              <wp:posOffset>181</wp:posOffset>
            </wp:positionV>
            <wp:extent cx="5933077" cy="3152274"/>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hitecture_globale_project_io_ultra_h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3077" cy="3152274"/>
                    </a:xfrm>
                    <a:prstGeom prst="rect">
                      <a:avLst/>
                    </a:prstGeom>
                  </pic:spPr>
                </pic:pic>
              </a:graphicData>
            </a:graphic>
            <wp14:sizeRelH relativeFrom="page">
              <wp14:pctWidth>0</wp14:pctWidth>
            </wp14:sizeRelH>
            <wp14:sizeRelV relativeFrom="page">
              <wp14:pctHeight>0</wp14:pctHeight>
            </wp14:sizeRelV>
          </wp:anchor>
        </w:drawing>
      </w:r>
    </w:p>
    <w:p w:rsidR="00B05BE0" w:rsidRPr="003A762B" w:rsidRDefault="009F2980" w:rsidP="00042E38">
      <w:pPr>
        <w:pStyle w:val="Lgende"/>
        <w:spacing w:line="360" w:lineRule="auto"/>
        <w:rPr>
          <w:b/>
          <w:i w:val="0"/>
          <w:iCs w:val="0"/>
          <w:color w:val="auto"/>
          <w:sz w:val="24"/>
          <w:szCs w:val="24"/>
        </w:rPr>
      </w:pPr>
      <w:bookmarkStart w:id="54" w:name="_Toc230119706"/>
      <w:r w:rsidRPr="003A762B">
        <w:rPr>
          <w:b/>
          <w:i w:val="0"/>
          <w:iCs w:val="0"/>
          <w:color w:val="auto"/>
          <w:sz w:val="24"/>
          <w:szCs w:val="24"/>
        </w:rPr>
        <w:t xml:space="preserve">Figure </w:t>
      </w:r>
      <w:r w:rsidRPr="003A762B">
        <w:rPr>
          <w:b/>
          <w:i w:val="0"/>
          <w:iCs w:val="0"/>
          <w:color w:val="auto"/>
          <w:sz w:val="24"/>
          <w:szCs w:val="24"/>
        </w:rPr>
        <w:fldChar w:fldCharType="begin"/>
      </w:r>
      <w:r w:rsidRPr="003A762B">
        <w:rPr>
          <w:b/>
          <w:i w:val="0"/>
          <w:iCs w:val="0"/>
          <w:color w:val="auto"/>
          <w:sz w:val="24"/>
          <w:szCs w:val="24"/>
        </w:rPr>
        <w:instrText xml:space="preserve"> SEQ Figure \* ARABIC </w:instrText>
      </w:r>
      <w:r w:rsidRPr="003A762B">
        <w:rPr>
          <w:b/>
          <w:i w:val="0"/>
          <w:iCs w:val="0"/>
          <w:color w:val="auto"/>
          <w:sz w:val="24"/>
          <w:szCs w:val="24"/>
        </w:rPr>
        <w:fldChar w:fldCharType="separate"/>
      </w:r>
      <w:r w:rsidRPr="003A762B">
        <w:rPr>
          <w:b/>
          <w:i w:val="0"/>
          <w:iCs w:val="0"/>
          <w:noProof/>
          <w:color w:val="auto"/>
          <w:sz w:val="24"/>
          <w:szCs w:val="24"/>
        </w:rPr>
        <w:t>7</w:t>
      </w:r>
      <w:r w:rsidRPr="003A762B">
        <w:rPr>
          <w:b/>
          <w:i w:val="0"/>
          <w:iCs w:val="0"/>
          <w:color w:val="auto"/>
          <w:sz w:val="24"/>
          <w:szCs w:val="24"/>
        </w:rPr>
        <w:fldChar w:fldCharType="end"/>
      </w:r>
      <w:r w:rsidRPr="003A762B">
        <w:rPr>
          <w:b/>
          <w:i w:val="0"/>
          <w:iCs w:val="0"/>
          <w:color w:val="auto"/>
          <w:sz w:val="24"/>
          <w:szCs w:val="24"/>
        </w:rPr>
        <w:t xml:space="preserve">: </w:t>
      </w:r>
      <w:r w:rsidR="00F10021" w:rsidRPr="003A762B">
        <w:rPr>
          <w:b/>
          <w:i w:val="0"/>
          <w:iCs w:val="0"/>
          <w:color w:val="auto"/>
          <w:sz w:val="24"/>
          <w:szCs w:val="24"/>
        </w:rPr>
        <w:t>Schéma</w:t>
      </w:r>
      <w:r w:rsidRPr="003A762B">
        <w:rPr>
          <w:b/>
          <w:i w:val="0"/>
          <w:iCs w:val="0"/>
          <w:color w:val="auto"/>
          <w:sz w:val="24"/>
          <w:szCs w:val="24"/>
        </w:rPr>
        <w:t xml:space="preserve"> de l'architecture CI/CD </w:t>
      </w:r>
      <w:r w:rsidR="00F10021" w:rsidRPr="003A762B">
        <w:rPr>
          <w:b/>
          <w:i w:val="0"/>
          <w:iCs w:val="0"/>
          <w:color w:val="auto"/>
          <w:sz w:val="24"/>
          <w:szCs w:val="24"/>
        </w:rPr>
        <w:t>complète</w:t>
      </w:r>
      <w:r w:rsidRPr="003A762B">
        <w:rPr>
          <w:b/>
          <w:i w:val="0"/>
          <w:iCs w:val="0"/>
          <w:color w:val="auto"/>
          <w:sz w:val="24"/>
          <w:szCs w:val="24"/>
        </w:rPr>
        <w:t xml:space="preserve"> — DEV → TEST → PROD → CLIENT</w:t>
      </w:r>
      <w:bookmarkEnd w:id="54"/>
    </w:p>
    <w:p w:rsidR="003A762B" w:rsidRPr="003A762B" w:rsidRDefault="003A762B" w:rsidP="00042E38">
      <w:pPr>
        <w:spacing w:line="360" w:lineRule="auto"/>
        <w:ind w:left="6499" w:firstLine="581"/>
        <w:rPr>
          <w:b/>
        </w:rPr>
      </w:pPr>
      <w:r w:rsidRPr="003A762B">
        <w:rPr>
          <w:b/>
        </w:rPr>
        <w:t>Source : Auteur</w:t>
      </w:r>
    </w:p>
    <w:p w:rsidR="00B05BE0" w:rsidRDefault="003A762B" w:rsidP="00042E38">
      <w:pPr>
        <w:spacing w:before="220" w:after="100" w:line="360" w:lineRule="auto"/>
        <w:rPr>
          <w:b/>
          <w:bCs/>
          <w:iCs/>
        </w:rPr>
      </w:pPr>
      <w:r w:rsidRPr="003A762B">
        <w:rPr>
          <w:b/>
          <w:color w:val="auto"/>
        </w:rPr>
        <w:t>IV</w:t>
      </w:r>
      <w:r w:rsidR="00B05BE0" w:rsidRPr="00666DC5">
        <w:rPr>
          <w:b/>
          <w:bCs/>
          <w:iCs/>
        </w:rPr>
        <w:t xml:space="preserve">.5.2 </w:t>
      </w:r>
      <w:r w:rsidR="00F10021" w:rsidRPr="00666DC5">
        <w:rPr>
          <w:b/>
          <w:bCs/>
          <w:iCs/>
        </w:rPr>
        <w:t>Rôle</w:t>
      </w:r>
      <w:r w:rsidR="00B05BE0" w:rsidRPr="00666DC5">
        <w:rPr>
          <w:b/>
          <w:bCs/>
          <w:iCs/>
        </w:rPr>
        <w:t xml:space="preserve"> de chaque composant</w:t>
      </w:r>
    </w:p>
    <w:p w:rsidR="00B05BE0" w:rsidRDefault="00B05BE0" w:rsidP="00042E38">
      <w:pPr>
        <w:spacing w:before="220" w:after="100" w:line="360" w:lineRule="auto"/>
      </w:pPr>
      <w:r>
        <w:rPr>
          <w:b/>
          <w:bCs/>
          <w:iCs/>
        </w:rPr>
        <w:tab/>
      </w:r>
      <w:r>
        <w:t xml:space="preserve">Chaque composant de l'architecture joue un </w:t>
      </w:r>
      <w:r w:rsidR="009F2980">
        <w:t>rôle</w:t>
      </w:r>
      <w:r>
        <w:t xml:space="preserve"> </w:t>
      </w:r>
      <w:r w:rsidR="009F2980">
        <w:t>précis</w:t>
      </w:r>
      <w:r>
        <w:t xml:space="preserve"> et bien </w:t>
      </w:r>
      <w:r w:rsidR="009F2980">
        <w:t>défini</w:t>
      </w:r>
      <w:r>
        <w:t xml:space="preserve"> dans le processus global.</w:t>
      </w:r>
    </w:p>
    <w:p w:rsidR="00B05BE0" w:rsidRDefault="00B05BE0" w:rsidP="00042E38">
      <w:pPr>
        <w:spacing w:before="160" w:after="80" w:line="360" w:lineRule="auto"/>
        <w:rPr>
          <w:b/>
          <w:bCs/>
        </w:rPr>
      </w:pPr>
      <w:r w:rsidRPr="00AB3722">
        <w:rPr>
          <w:b/>
          <w:bCs/>
        </w:rPr>
        <w:t xml:space="preserve">Le poste du </w:t>
      </w:r>
      <w:r w:rsidR="009F2980" w:rsidRPr="00AB3722">
        <w:rPr>
          <w:b/>
          <w:bCs/>
        </w:rPr>
        <w:t>développeur</w:t>
      </w:r>
    </w:p>
    <w:p w:rsidR="00B05BE0" w:rsidRDefault="00B05BE0" w:rsidP="00042E38">
      <w:pPr>
        <w:spacing w:before="160" w:after="80" w:line="360" w:lineRule="auto"/>
        <w:rPr>
          <w:bCs/>
        </w:rPr>
      </w:pPr>
      <w:r>
        <w:rPr>
          <w:b/>
          <w:bCs/>
        </w:rPr>
        <w:tab/>
      </w:r>
      <w:r>
        <w:rPr>
          <w:bCs/>
        </w:rPr>
        <w:t xml:space="preserve">Le poste </w:t>
      </w:r>
      <w:r w:rsidR="009F2980">
        <w:rPr>
          <w:bCs/>
        </w:rPr>
        <w:t>développeur</w:t>
      </w:r>
      <w:r>
        <w:rPr>
          <w:bCs/>
        </w:rPr>
        <w:t xml:space="preserve"> est l’environnement de travail local de chaque membre de l’</w:t>
      </w:r>
      <w:r w:rsidR="009F2980">
        <w:rPr>
          <w:bCs/>
        </w:rPr>
        <w:t>équipe</w:t>
      </w:r>
      <w:r>
        <w:rPr>
          <w:bCs/>
        </w:rPr>
        <w:t xml:space="preserve">. C’est </w:t>
      </w:r>
      <w:r w:rsidR="009F2980">
        <w:rPr>
          <w:bCs/>
        </w:rPr>
        <w:t>là</w:t>
      </w:r>
      <w:r>
        <w:rPr>
          <w:bCs/>
        </w:rPr>
        <w:t xml:space="preserve"> que le code est </w:t>
      </w:r>
      <w:r w:rsidR="009F2980">
        <w:rPr>
          <w:bCs/>
        </w:rPr>
        <w:t>écrit</w:t>
      </w:r>
      <w:r>
        <w:rPr>
          <w:bCs/>
        </w:rPr>
        <w:t xml:space="preserve"> teste localement et pousse sur GitHub. Le </w:t>
      </w:r>
      <w:r w:rsidR="009F2980">
        <w:rPr>
          <w:bCs/>
        </w:rPr>
        <w:t>développeur</w:t>
      </w:r>
      <w:r>
        <w:rPr>
          <w:bCs/>
        </w:rPr>
        <w:t xml:space="preserve"> travaille sur </w:t>
      </w:r>
      <w:r w:rsidR="009F2980">
        <w:rPr>
          <w:bCs/>
        </w:rPr>
        <w:t>sa branche locale</w:t>
      </w:r>
      <w:r>
        <w:rPr>
          <w:bCs/>
        </w:rPr>
        <w:t xml:space="preserve">, puis pousses </w:t>
      </w:r>
      <w:r w:rsidR="009F2980">
        <w:rPr>
          <w:bCs/>
        </w:rPr>
        <w:t>ses modifications</w:t>
      </w:r>
      <w:r>
        <w:rPr>
          <w:bCs/>
        </w:rPr>
        <w:t xml:space="preserve"> sur la branche </w:t>
      </w:r>
      <w:proofErr w:type="spellStart"/>
      <w:r>
        <w:rPr>
          <w:bCs/>
        </w:rPr>
        <w:t>staging</w:t>
      </w:r>
      <w:proofErr w:type="spellEnd"/>
      <w:r>
        <w:rPr>
          <w:bCs/>
        </w:rPr>
        <w:t xml:space="preserve"> lorsqu’il juge sa contribution </w:t>
      </w:r>
      <w:r w:rsidR="009F2980">
        <w:rPr>
          <w:bCs/>
        </w:rPr>
        <w:t>prête</w:t>
      </w:r>
      <w:r>
        <w:rPr>
          <w:bCs/>
        </w:rPr>
        <w:t xml:space="preserve"> </w:t>
      </w:r>
      <w:r w:rsidR="00F10021">
        <w:rPr>
          <w:bCs/>
        </w:rPr>
        <w:t>à</w:t>
      </w:r>
      <w:r>
        <w:rPr>
          <w:bCs/>
        </w:rPr>
        <w:t xml:space="preserve"> </w:t>
      </w:r>
      <w:r w:rsidR="009F2980">
        <w:rPr>
          <w:bCs/>
        </w:rPr>
        <w:t>être</w:t>
      </w:r>
      <w:r>
        <w:rPr>
          <w:bCs/>
        </w:rPr>
        <w:t xml:space="preserve"> </w:t>
      </w:r>
      <w:r w:rsidR="009F2980">
        <w:rPr>
          <w:bCs/>
        </w:rPr>
        <w:t>testée</w:t>
      </w:r>
      <w:r>
        <w:rPr>
          <w:bCs/>
        </w:rPr>
        <w:t>. A partie de ce moment, le pipeline CI/CD prend en charge automatiquement la suite du processus.</w:t>
      </w:r>
    </w:p>
    <w:p w:rsidR="00B05BE0" w:rsidRPr="00E81E66" w:rsidRDefault="00B05BE0" w:rsidP="00042E38">
      <w:pPr>
        <w:spacing w:before="160" w:after="80" w:line="360" w:lineRule="auto"/>
      </w:pPr>
      <w:r w:rsidRPr="00E81E66">
        <w:rPr>
          <w:b/>
          <w:bCs/>
        </w:rPr>
        <w:t xml:space="preserve">GitHub — Le </w:t>
      </w:r>
      <w:r w:rsidR="009F2980" w:rsidRPr="00E81E66">
        <w:rPr>
          <w:b/>
          <w:bCs/>
        </w:rPr>
        <w:t>dépôt</w:t>
      </w:r>
      <w:r w:rsidRPr="00E81E66">
        <w:rPr>
          <w:b/>
          <w:bCs/>
        </w:rPr>
        <w:t xml:space="preserve"> central</w:t>
      </w:r>
    </w:p>
    <w:p w:rsidR="00F161CC" w:rsidRDefault="000B781B" w:rsidP="00042E38">
      <w:pPr>
        <w:spacing w:before="160" w:after="80" w:line="360" w:lineRule="auto"/>
      </w:pPr>
      <w:r>
        <w:tab/>
      </w:r>
      <w:r w:rsidR="00B05BE0">
        <w:tab/>
        <w:t xml:space="preserve">GitHub </w:t>
      </w:r>
      <w:r w:rsidR="00E20DAC">
        <w:t>héberge</w:t>
      </w:r>
      <w:r w:rsidR="00B05BE0">
        <w:t xml:space="preserve"> le </w:t>
      </w:r>
      <w:r w:rsidR="00F10021">
        <w:t>dépôt</w:t>
      </w:r>
      <w:r w:rsidR="00B05BE0">
        <w:t xml:space="preserve"> central du projet, partage entre tous les </w:t>
      </w:r>
      <w:r w:rsidR="00F10021">
        <w:t>développeurs</w:t>
      </w:r>
      <w:r w:rsidR="00B05BE0">
        <w:t xml:space="preserve">, Il enregistre l’historique </w:t>
      </w:r>
      <w:r w:rsidR="00F10021">
        <w:t>complète</w:t>
      </w:r>
      <w:r w:rsidR="00B05BE0">
        <w:t xml:space="preserve"> de toutes les modifications et permet de </w:t>
      </w:r>
      <w:r w:rsidR="00F10021">
        <w:t>gérer</w:t>
      </w:r>
      <w:r w:rsidR="00B05BE0">
        <w:t xml:space="preserve"> </w:t>
      </w:r>
      <w:r w:rsidR="00F10021">
        <w:t>les branches</w:t>
      </w:r>
      <w:r w:rsidR="00B05BE0">
        <w:t xml:space="preserve">. </w:t>
      </w:r>
    </w:p>
    <w:p w:rsidR="00B05BE0" w:rsidRDefault="00B05BE0" w:rsidP="00042E38">
      <w:pPr>
        <w:spacing w:before="160" w:after="80" w:line="360" w:lineRule="auto"/>
      </w:pPr>
      <w:r>
        <w:lastRenderedPageBreak/>
        <w:t xml:space="preserve">GitHub est </w:t>
      </w:r>
      <w:r w:rsidR="00F10021">
        <w:t>également</w:t>
      </w:r>
      <w:r>
        <w:t xml:space="preserve"> le point de </w:t>
      </w:r>
      <w:r w:rsidR="00F10021">
        <w:t>déclenchement</w:t>
      </w:r>
      <w:r>
        <w:t xml:space="preserve"> du pipeline CI/CD : chaque push sur la branche </w:t>
      </w:r>
      <w:proofErr w:type="spellStart"/>
      <w:r>
        <w:t>staging</w:t>
      </w:r>
      <w:proofErr w:type="spellEnd"/>
      <w:r>
        <w:t xml:space="preserve"> </w:t>
      </w:r>
      <w:r w:rsidR="00F10021">
        <w:t>déclenche</w:t>
      </w:r>
      <w:r>
        <w:t xml:space="preserve"> automatiquement </w:t>
      </w:r>
      <w:r w:rsidR="00F10021">
        <w:t>le workflow défini</w:t>
      </w:r>
      <w:r>
        <w:t xml:space="preserve"> dans le fichier /</w:t>
      </w:r>
      <w:proofErr w:type="spellStart"/>
      <w:r>
        <w:t>github</w:t>
      </w:r>
      <w:proofErr w:type="spellEnd"/>
      <w:r>
        <w:t>/workflow/</w:t>
      </w:r>
      <w:proofErr w:type="spellStart"/>
      <w:r>
        <w:t>cicd.yml</w:t>
      </w:r>
      <w:proofErr w:type="spellEnd"/>
      <w:r>
        <w:t>.</w:t>
      </w:r>
    </w:p>
    <w:p w:rsidR="00B05BE0" w:rsidRPr="00E81E66" w:rsidRDefault="00B05BE0" w:rsidP="00042E38">
      <w:pPr>
        <w:spacing w:before="160" w:after="80" w:line="360" w:lineRule="auto"/>
      </w:pPr>
      <w:r w:rsidRPr="00E81E66">
        <w:rPr>
          <w:b/>
          <w:bCs/>
        </w:rPr>
        <w:t>Le serveur de test</w:t>
      </w:r>
    </w:p>
    <w:p w:rsidR="00B05BE0" w:rsidRDefault="000B781B" w:rsidP="00042E38">
      <w:pPr>
        <w:spacing w:before="160" w:after="80" w:line="360" w:lineRule="auto"/>
      </w:pPr>
      <w:r>
        <w:tab/>
      </w:r>
      <w:r w:rsidR="00B05BE0">
        <w:tab/>
        <w:t xml:space="preserve">Le serveur de test est </w:t>
      </w:r>
      <w:proofErr w:type="gramStart"/>
      <w:r w:rsidR="00F10021">
        <w:t>héberge</w:t>
      </w:r>
      <w:proofErr w:type="gramEnd"/>
      <w:r w:rsidR="00B05BE0">
        <w:t xml:space="preserve"> sur la premier machine virtuelle </w:t>
      </w:r>
      <w:proofErr w:type="spellStart"/>
      <w:r w:rsidR="00B05BE0">
        <w:t>bUbuntu</w:t>
      </w:r>
      <w:proofErr w:type="spellEnd"/>
      <w:r w:rsidR="00B05BE0">
        <w:t xml:space="preserve"> (adresse IP 192.168.137.57 </w:t>
      </w:r>
      <w:r w:rsidR="00F10021">
        <w:t>ports</w:t>
      </w:r>
      <w:r w:rsidR="00B05BE0">
        <w:t xml:space="preserve"> 8080). Il accueille automatiquement chaque nouvelle version de l’application </w:t>
      </w:r>
      <w:r w:rsidR="00F10021">
        <w:t>poussée</w:t>
      </w:r>
      <w:r w:rsidR="00B05BE0">
        <w:t xml:space="preserve"> sur la </w:t>
      </w:r>
      <w:proofErr w:type="spellStart"/>
      <w:r w:rsidR="00B05BE0">
        <w:t>brache</w:t>
      </w:r>
      <w:proofErr w:type="spellEnd"/>
      <w:r w:rsidR="00B05BE0">
        <w:t xml:space="preserve"> </w:t>
      </w:r>
      <w:proofErr w:type="spellStart"/>
      <w:r w:rsidR="00B05BE0">
        <w:t>staging</w:t>
      </w:r>
      <w:proofErr w:type="spellEnd"/>
      <w:r w:rsidR="00B05BE0">
        <w:t xml:space="preserve">. L’application y est </w:t>
      </w:r>
      <w:r w:rsidR="00F10021">
        <w:t>déployée</w:t>
      </w:r>
      <w:r w:rsidR="00B05BE0">
        <w:t xml:space="preserve"> dans </w:t>
      </w:r>
      <w:r w:rsidR="00F10021">
        <w:t>quatre</w:t>
      </w:r>
      <w:r w:rsidR="00B05BE0">
        <w:t xml:space="preserve"> conteneurs Docker (</w:t>
      </w:r>
      <w:proofErr w:type="spellStart"/>
      <w:r w:rsidR="00F10021">
        <w:t>Nginx</w:t>
      </w:r>
      <w:proofErr w:type="spellEnd"/>
      <w:r w:rsidR="00F10021">
        <w:t xml:space="preserve">, </w:t>
      </w:r>
      <w:proofErr w:type="spellStart"/>
      <w:r w:rsidR="00F10021">
        <w:t>React</w:t>
      </w:r>
      <w:proofErr w:type="spellEnd"/>
      <w:r w:rsidR="00F10021">
        <w:t xml:space="preserve">, </w:t>
      </w:r>
      <w:proofErr w:type="spellStart"/>
      <w:r w:rsidR="00F10021">
        <w:t>Laravel</w:t>
      </w:r>
      <w:proofErr w:type="spellEnd"/>
      <w:r w:rsidR="00F10021">
        <w:t xml:space="preserve">, </w:t>
      </w:r>
      <w:proofErr w:type="spellStart"/>
      <w:r w:rsidR="00F10021">
        <w:t>PostrgreSQL</w:t>
      </w:r>
      <w:proofErr w:type="spellEnd"/>
      <w:r w:rsidR="00B05BE0">
        <w:t>) et accessible via le navigateur sur http//192.168.137.57 :8080. L’</w:t>
      </w:r>
      <w:r w:rsidR="00F10021">
        <w:t>agente</w:t>
      </w:r>
      <w:r w:rsidR="00B05BE0">
        <w:t xml:space="preserve"> testeur se connecte sur ce serveur pour </w:t>
      </w:r>
      <w:r w:rsidR="00F10021">
        <w:t>vérifier</w:t>
      </w:r>
      <w:r w:rsidR="00B05BE0">
        <w:t xml:space="preserve"> le bon fonctionnement de l’application avant de donner son approbation.</w:t>
      </w:r>
    </w:p>
    <w:p w:rsidR="00B05BE0" w:rsidRDefault="00B05BE0" w:rsidP="00042E38">
      <w:pPr>
        <w:spacing w:before="160" w:after="80" w:line="360" w:lineRule="auto"/>
        <w:rPr>
          <w:b/>
          <w:bCs/>
        </w:rPr>
      </w:pPr>
      <w:r w:rsidRPr="00312C54">
        <w:rPr>
          <w:b/>
          <w:bCs/>
        </w:rPr>
        <w:t>Le serveur de production</w:t>
      </w:r>
    </w:p>
    <w:p w:rsidR="00B05BE0" w:rsidRDefault="000B781B" w:rsidP="00042E38">
      <w:pPr>
        <w:spacing w:before="160" w:after="80" w:line="360" w:lineRule="auto"/>
        <w:rPr>
          <w:bCs/>
        </w:rPr>
      </w:pPr>
      <w:r>
        <w:rPr>
          <w:b/>
          <w:bCs/>
        </w:rPr>
        <w:tab/>
      </w:r>
      <w:r w:rsidR="00B05BE0">
        <w:rPr>
          <w:b/>
          <w:bCs/>
        </w:rPr>
        <w:tab/>
      </w:r>
      <w:r w:rsidR="00B05BE0" w:rsidRPr="00312C54">
        <w:rPr>
          <w:bCs/>
        </w:rPr>
        <w:t>L</w:t>
      </w:r>
      <w:r w:rsidR="00B05BE0">
        <w:rPr>
          <w:bCs/>
        </w:rPr>
        <w:t xml:space="preserve">e serveur de production est </w:t>
      </w:r>
      <w:r w:rsidR="00F10021">
        <w:rPr>
          <w:bCs/>
        </w:rPr>
        <w:t>héberge</w:t>
      </w:r>
      <w:r w:rsidR="00B05BE0">
        <w:rPr>
          <w:bCs/>
        </w:rPr>
        <w:t xml:space="preserve"> sur la </w:t>
      </w:r>
      <w:r w:rsidR="00F10021">
        <w:rPr>
          <w:bCs/>
        </w:rPr>
        <w:t>deuxième</w:t>
      </w:r>
      <w:r w:rsidR="00B05BE0">
        <w:rPr>
          <w:bCs/>
        </w:rPr>
        <w:t xml:space="preserve"> machine virtuel Ubuntu (</w:t>
      </w:r>
      <w:r w:rsidR="00F10021">
        <w:rPr>
          <w:bCs/>
        </w:rPr>
        <w:t>adresse</w:t>
      </w:r>
      <w:r w:rsidR="00B05BE0">
        <w:rPr>
          <w:bCs/>
        </w:rPr>
        <w:t xml:space="preserve"> IP 192.168.137.96, port 80). Il ne </w:t>
      </w:r>
      <w:r w:rsidR="00F10021">
        <w:rPr>
          <w:bCs/>
        </w:rPr>
        <w:t>revoit</w:t>
      </w:r>
      <w:r w:rsidR="00B05BE0">
        <w:rPr>
          <w:bCs/>
        </w:rPr>
        <w:t xml:space="preserve"> que les versions ayant </w:t>
      </w:r>
      <w:r w:rsidR="00F10021">
        <w:rPr>
          <w:bCs/>
        </w:rPr>
        <w:t>passé</w:t>
      </w:r>
      <w:r w:rsidR="00B05BE0">
        <w:rPr>
          <w:bCs/>
        </w:rPr>
        <w:t xml:space="preserve"> les deux </w:t>
      </w:r>
      <w:r w:rsidR="00F10021">
        <w:rPr>
          <w:bCs/>
        </w:rPr>
        <w:t>étapes</w:t>
      </w:r>
      <w:r w:rsidR="00B05BE0">
        <w:rPr>
          <w:bCs/>
        </w:rPr>
        <w:t xml:space="preserve"> </w:t>
      </w:r>
      <w:r w:rsidR="00F10021">
        <w:rPr>
          <w:bCs/>
        </w:rPr>
        <w:t>dévalidation</w:t>
      </w:r>
      <w:r w:rsidR="00B05BE0">
        <w:rPr>
          <w:bCs/>
        </w:rPr>
        <w:t xml:space="preserve">. L’application y </w:t>
      </w:r>
      <w:r w:rsidR="00F10021">
        <w:rPr>
          <w:bCs/>
        </w:rPr>
        <w:t>également</w:t>
      </w:r>
      <w:r w:rsidR="00B05BE0">
        <w:rPr>
          <w:bCs/>
        </w:rPr>
        <w:t xml:space="preserve"> </w:t>
      </w:r>
      <w:r w:rsidR="00F10021">
        <w:rPr>
          <w:bCs/>
        </w:rPr>
        <w:t>déployée</w:t>
      </w:r>
      <w:r w:rsidR="00B05BE0">
        <w:rPr>
          <w:bCs/>
        </w:rPr>
        <w:t xml:space="preserve"> </w:t>
      </w:r>
      <w:r w:rsidR="00F10021">
        <w:rPr>
          <w:bCs/>
        </w:rPr>
        <w:t>dans</w:t>
      </w:r>
      <w:r w:rsidR="00B05BE0">
        <w:rPr>
          <w:bCs/>
        </w:rPr>
        <w:t xml:space="preserve"> </w:t>
      </w:r>
      <w:r w:rsidR="00F10021">
        <w:rPr>
          <w:bCs/>
        </w:rPr>
        <w:t>ses quatre</w:t>
      </w:r>
      <w:r w:rsidR="00B05BE0">
        <w:rPr>
          <w:bCs/>
        </w:rPr>
        <w:t xml:space="preserve"> conteneurs Docker et </w:t>
      </w:r>
      <w:r w:rsidR="00F10021">
        <w:rPr>
          <w:bCs/>
        </w:rPr>
        <w:t>accessible</w:t>
      </w:r>
      <w:r w:rsidR="00B05BE0">
        <w:rPr>
          <w:bCs/>
        </w:rPr>
        <w:t xml:space="preserve"> via le navigateur sur </w:t>
      </w:r>
      <w:hyperlink r:id="rId29" w:history="1">
        <w:r w:rsidR="00B05BE0" w:rsidRPr="000A0D66">
          <w:rPr>
            <w:rStyle w:val="Lienhypertexte"/>
            <w:bCs/>
            <w:color w:val="auto"/>
          </w:rPr>
          <w:t>http://192.168.137.96:80</w:t>
        </w:r>
      </w:hyperlink>
      <w:r w:rsidR="00B05BE0" w:rsidRPr="000A0D66">
        <w:rPr>
          <w:bCs/>
          <w:color w:val="auto"/>
        </w:rPr>
        <w:t xml:space="preserve">. </w:t>
      </w:r>
      <w:r w:rsidR="00B05BE0">
        <w:rPr>
          <w:bCs/>
        </w:rPr>
        <w:t xml:space="preserve">C’est serveur que </w:t>
      </w:r>
      <w:r w:rsidR="00F10021">
        <w:rPr>
          <w:bCs/>
        </w:rPr>
        <w:t>les utilisateurs finals</w:t>
      </w:r>
      <w:r w:rsidR="00B05BE0">
        <w:rPr>
          <w:bCs/>
        </w:rPr>
        <w:t xml:space="preserve"> utilisent </w:t>
      </w:r>
      <w:r w:rsidR="00F10021">
        <w:rPr>
          <w:bCs/>
        </w:rPr>
        <w:t>après</w:t>
      </w:r>
      <w:r w:rsidR="00B05BE0">
        <w:rPr>
          <w:bCs/>
        </w:rPr>
        <w:t xml:space="preserve"> la livraison de cette application.</w:t>
      </w:r>
    </w:p>
    <w:p w:rsidR="00B05BE0" w:rsidRPr="00E81E66" w:rsidRDefault="00B05BE0" w:rsidP="00042E38">
      <w:pPr>
        <w:spacing w:before="160" w:after="80" w:line="360" w:lineRule="auto"/>
      </w:pPr>
      <w:r w:rsidRPr="00E81E66">
        <w:rPr>
          <w:b/>
          <w:bCs/>
        </w:rPr>
        <w:t xml:space="preserve">Les </w:t>
      </w:r>
      <w:proofErr w:type="spellStart"/>
      <w:r w:rsidRPr="00E81E66">
        <w:rPr>
          <w:b/>
          <w:bCs/>
        </w:rPr>
        <w:t>runners</w:t>
      </w:r>
      <w:proofErr w:type="spellEnd"/>
      <w:r w:rsidRPr="00E81E66">
        <w:rPr>
          <w:b/>
          <w:bCs/>
        </w:rPr>
        <w:t xml:space="preserve"> GitHub Actions</w:t>
      </w:r>
    </w:p>
    <w:p w:rsidR="00B05BE0" w:rsidRDefault="00B05BE0" w:rsidP="00042E38">
      <w:pPr>
        <w:spacing w:before="160" w:after="80" w:line="360" w:lineRule="auto"/>
      </w:pPr>
      <w:r>
        <w:t xml:space="preserve"> </w:t>
      </w:r>
      <w:r>
        <w:tab/>
        <w:t xml:space="preserve">Dans ce cas, on utilise un </w:t>
      </w:r>
      <w:proofErr w:type="spellStart"/>
      <w:r>
        <w:t>runner</w:t>
      </w:r>
      <w:proofErr w:type="spellEnd"/>
      <w:r>
        <w:t xml:space="preserve"> self-</w:t>
      </w:r>
      <w:proofErr w:type="spellStart"/>
      <w:r>
        <w:t>hosted</w:t>
      </w:r>
      <w:proofErr w:type="spellEnd"/>
      <w:r>
        <w:t xml:space="preserve"> GitHub Action dans l’</w:t>
      </w:r>
      <w:r w:rsidR="00F10021">
        <w:t>infrastructure. Ce</w:t>
      </w:r>
      <w:r>
        <w:t xml:space="preserve"> </w:t>
      </w:r>
      <w:proofErr w:type="spellStart"/>
      <w:r>
        <w:t>runner</w:t>
      </w:r>
      <w:proofErr w:type="spellEnd"/>
      <w:r>
        <w:t xml:space="preserve"> nomme </w:t>
      </w:r>
      <w:proofErr w:type="spellStart"/>
      <w:r>
        <w:t>tolotra-runner</w:t>
      </w:r>
      <w:proofErr w:type="spellEnd"/>
      <w:r>
        <w:t xml:space="preserve"> avec le label test-server, est </w:t>
      </w:r>
      <w:r w:rsidR="00F10021">
        <w:t>installé</w:t>
      </w:r>
      <w:r>
        <w:t xml:space="preserve"> sur le serveur de test et </w:t>
      </w:r>
      <w:r w:rsidR="00F10021">
        <w:t>exécute</w:t>
      </w:r>
      <w:r>
        <w:t xml:space="preserve"> </w:t>
      </w:r>
      <w:r w:rsidR="00F10021">
        <w:t>les cinq premiers jobs</w:t>
      </w:r>
      <w:r>
        <w:t xml:space="preserve"> du </w:t>
      </w:r>
      <w:r w:rsidR="00F10021">
        <w:t>pipeline. Ces</w:t>
      </w:r>
      <w:r>
        <w:t xml:space="preserve"> </w:t>
      </w:r>
      <w:proofErr w:type="spellStart"/>
      <w:r>
        <w:t>runner</w:t>
      </w:r>
      <w:proofErr w:type="spellEnd"/>
      <w:r>
        <w:t xml:space="preserve"> </w:t>
      </w:r>
      <w:r w:rsidR="00F10021">
        <w:t>reçoive</w:t>
      </w:r>
      <w:r>
        <w:t xml:space="preserve"> </w:t>
      </w:r>
      <w:r w:rsidR="00F10021">
        <w:t>les instructions</w:t>
      </w:r>
      <w:r>
        <w:t xml:space="preserve"> de GitHub Actions et les </w:t>
      </w:r>
      <w:r w:rsidR="00F10021">
        <w:t>exécutent</w:t>
      </w:r>
      <w:r>
        <w:t xml:space="preserve"> localement sur </w:t>
      </w:r>
      <w:r w:rsidR="00F10021">
        <w:t>le serveur respectif</w:t>
      </w:r>
      <w:r>
        <w:t>.</w:t>
      </w:r>
    </w:p>
    <w:p w:rsidR="00B05BE0" w:rsidRPr="000A0D66" w:rsidRDefault="00B05BE0" w:rsidP="00042E38">
      <w:pPr>
        <w:spacing w:before="160" w:after="80" w:line="360" w:lineRule="auto"/>
      </w:pPr>
      <w:r w:rsidRPr="000A0D66">
        <w:rPr>
          <w:b/>
          <w:bCs/>
        </w:rPr>
        <w:t>Les conteneurs Docker</w:t>
      </w:r>
    </w:p>
    <w:p w:rsidR="00E20DAC" w:rsidRDefault="00B05BE0" w:rsidP="00042E38">
      <w:pPr>
        <w:spacing w:after="160" w:line="360" w:lineRule="auto"/>
        <w:ind w:firstLine="720"/>
      </w:pPr>
      <w:r>
        <w:t>Sur chaque serveur, l'application s'</w:t>
      </w:r>
      <w:r w:rsidR="00F10021">
        <w:t>exécute</w:t>
      </w:r>
      <w:r>
        <w:t xml:space="preserve"> dans quatre conteneurs Docker interconnectes. Le conteneur </w:t>
      </w:r>
      <w:proofErr w:type="spellStart"/>
      <w:r>
        <w:t>Nginx</w:t>
      </w:r>
      <w:proofErr w:type="spellEnd"/>
      <w:r>
        <w:t xml:space="preserve"> est le seul expose vers l'</w:t>
      </w:r>
      <w:r w:rsidR="00F10021">
        <w:t>extérieur</w:t>
      </w:r>
      <w:r>
        <w:t xml:space="preserve"> et joue le </w:t>
      </w:r>
      <w:r w:rsidR="00F10021">
        <w:t>rôle</w:t>
      </w:r>
      <w:r>
        <w:t xml:space="preserve"> de reverse proxy. Le conteneur </w:t>
      </w:r>
      <w:proofErr w:type="spellStart"/>
      <w:r>
        <w:t>React</w:t>
      </w:r>
      <w:proofErr w:type="spellEnd"/>
      <w:r>
        <w:t xml:space="preserve"> sert les fichiers statiques de l'interface utilisateur. Le conteneur </w:t>
      </w:r>
      <w:proofErr w:type="spellStart"/>
      <w:r>
        <w:t>Laravel</w:t>
      </w:r>
      <w:proofErr w:type="spellEnd"/>
      <w:r>
        <w:t xml:space="preserve"> expose l'API REST et traite la logique </w:t>
      </w:r>
      <w:r w:rsidR="00F10021">
        <w:t>métier</w:t>
      </w:r>
      <w:r>
        <w:t xml:space="preserve">. Le conteneur PostgreSQL stocke et </w:t>
      </w:r>
      <w:r w:rsidR="00F10021">
        <w:t>gère</w:t>
      </w:r>
      <w:r>
        <w:t xml:space="preserve"> les </w:t>
      </w:r>
      <w:r w:rsidR="00F10021">
        <w:t>données</w:t>
      </w:r>
      <w:r>
        <w:t xml:space="preserve"> de l'application.</w:t>
      </w:r>
    </w:p>
    <w:p w:rsidR="00B05BE0" w:rsidRDefault="00E20DAC" w:rsidP="00042E38">
      <w:pPr>
        <w:spacing w:line="360" w:lineRule="auto"/>
      </w:pPr>
      <w:r>
        <w:br w:type="page"/>
      </w:r>
    </w:p>
    <w:tbl>
      <w:tblPr>
        <w:tblW w:w="9026" w:type="dxa"/>
        <w:tblBorders>
          <w:top w:val="single" w:sz="2" w:space="0" w:color="CCCCCC"/>
          <w:left w:val="single" w:sz="2" w:space="0" w:color="CCCCCC"/>
          <w:bottom w:val="single" w:sz="4" w:space="0" w:color="auto"/>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8"/>
        <w:gridCol w:w="3009"/>
        <w:gridCol w:w="3009"/>
      </w:tblGrid>
      <w:tr w:rsidR="00B05BE0" w:rsidTr="00B05BE0">
        <w:tc>
          <w:tcPr>
            <w:tcW w:w="3008" w:type="dxa"/>
            <w:shd w:val="clear" w:color="auto" w:fill="auto"/>
            <w:tcMar>
              <w:top w:w="80" w:type="dxa"/>
              <w:left w:w="120" w:type="dxa"/>
              <w:bottom w:w="80" w:type="dxa"/>
              <w:right w:w="120" w:type="dxa"/>
            </w:tcMar>
          </w:tcPr>
          <w:p w:rsidR="00B05BE0" w:rsidRPr="0008203F" w:rsidRDefault="00B05BE0" w:rsidP="00042E38">
            <w:pPr>
              <w:spacing w:line="360" w:lineRule="auto"/>
              <w:jc w:val="center"/>
            </w:pPr>
            <w:r w:rsidRPr="0008203F">
              <w:rPr>
                <w:b/>
                <w:bCs/>
                <w:sz w:val="22"/>
              </w:rPr>
              <w:lastRenderedPageBreak/>
              <w:t>Composant</w:t>
            </w:r>
          </w:p>
        </w:tc>
        <w:tc>
          <w:tcPr>
            <w:tcW w:w="3008" w:type="dxa"/>
            <w:shd w:val="clear" w:color="auto" w:fill="auto"/>
            <w:tcMar>
              <w:top w:w="80" w:type="dxa"/>
              <w:left w:w="120" w:type="dxa"/>
              <w:bottom w:w="80" w:type="dxa"/>
              <w:right w:w="120" w:type="dxa"/>
            </w:tcMar>
          </w:tcPr>
          <w:p w:rsidR="00B05BE0" w:rsidRPr="0008203F" w:rsidRDefault="00B05BE0" w:rsidP="00042E38">
            <w:pPr>
              <w:spacing w:line="360" w:lineRule="auto"/>
              <w:jc w:val="center"/>
            </w:pPr>
            <w:r w:rsidRPr="0008203F">
              <w:rPr>
                <w:b/>
                <w:bCs/>
                <w:sz w:val="22"/>
              </w:rPr>
              <w:t>Localisation</w:t>
            </w:r>
          </w:p>
        </w:tc>
        <w:tc>
          <w:tcPr>
            <w:tcW w:w="3008" w:type="dxa"/>
            <w:shd w:val="clear" w:color="auto" w:fill="auto"/>
            <w:tcMar>
              <w:top w:w="80" w:type="dxa"/>
              <w:left w:w="120" w:type="dxa"/>
              <w:bottom w:w="80" w:type="dxa"/>
              <w:right w:w="120" w:type="dxa"/>
            </w:tcMar>
          </w:tcPr>
          <w:p w:rsidR="00B05BE0" w:rsidRPr="0008203F" w:rsidRDefault="00F10021" w:rsidP="00042E38">
            <w:pPr>
              <w:spacing w:line="360" w:lineRule="auto"/>
              <w:jc w:val="center"/>
            </w:pPr>
            <w:r w:rsidRPr="0008203F">
              <w:rPr>
                <w:b/>
                <w:bCs/>
                <w:sz w:val="22"/>
              </w:rPr>
              <w:t>Rôle</w:t>
            </w:r>
            <w:r w:rsidR="00B05BE0" w:rsidRPr="0008203F">
              <w:rPr>
                <w:b/>
                <w:bCs/>
                <w:sz w:val="22"/>
              </w:rPr>
              <w:t xml:space="preserve"> dans le </w:t>
            </w:r>
            <w:r w:rsidRPr="0008203F">
              <w:rPr>
                <w:b/>
                <w:bCs/>
                <w:sz w:val="22"/>
              </w:rPr>
              <w:t>système</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Poste DEV</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Ordinateur du </w:t>
            </w:r>
            <w:r w:rsidR="00F10021">
              <w:rPr>
                <w:sz w:val="22"/>
              </w:rPr>
              <w:t>développeur</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Ecriture du code, git push vers GitHub</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GitHub</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Plateforme en ligne</w:t>
            </w:r>
          </w:p>
        </w:tc>
        <w:tc>
          <w:tcPr>
            <w:tcW w:w="3008" w:type="dxa"/>
            <w:shd w:val="clear" w:color="auto" w:fill="auto"/>
            <w:tcMar>
              <w:top w:w="80" w:type="dxa"/>
              <w:left w:w="120" w:type="dxa"/>
              <w:bottom w:w="80" w:type="dxa"/>
              <w:right w:w="120" w:type="dxa"/>
            </w:tcMar>
          </w:tcPr>
          <w:p w:rsidR="00B05BE0" w:rsidRDefault="00F10021" w:rsidP="00042E38">
            <w:pPr>
              <w:spacing w:line="360" w:lineRule="auto"/>
            </w:pPr>
            <w:r>
              <w:rPr>
                <w:sz w:val="22"/>
              </w:rPr>
              <w:t xml:space="preserve">Dépôt </w:t>
            </w:r>
            <w:r w:rsidR="00B05BE0">
              <w:rPr>
                <w:sz w:val="22"/>
              </w:rPr>
              <w:t xml:space="preserve">central, </w:t>
            </w:r>
            <w:r>
              <w:rPr>
                <w:sz w:val="22"/>
              </w:rPr>
              <w:t>déclenchement</w:t>
            </w:r>
            <w:r w:rsidR="00B05BE0">
              <w:rPr>
                <w:sz w:val="22"/>
              </w:rPr>
              <w:t xml:space="preserve"> du pipeline</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proofErr w:type="spellStart"/>
            <w:r>
              <w:rPr>
                <w:sz w:val="22"/>
              </w:rPr>
              <w:t>Runner</w:t>
            </w:r>
            <w:proofErr w:type="spellEnd"/>
            <w:r>
              <w:rPr>
                <w:sz w:val="22"/>
              </w:rPr>
              <w:t xml:space="preserve"> </w:t>
            </w:r>
            <w:proofErr w:type="spellStart"/>
            <w:r>
              <w:rPr>
                <w:sz w:val="22"/>
              </w:rPr>
              <w:t>tolotra-runner</w:t>
            </w:r>
            <w:proofErr w:type="spellEnd"/>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Serveur TEST (VM </w:t>
            </w:r>
            <w:proofErr w:type="spellStart"/>
            <w:r>
              <w:rPr>
                <w:sz w:val="22"/>
              </w:rPr>
              <w:t>ubuntu</w:t>
            </w:r>
            <w:proofErr w:type="spellEnd"/>
            <w:r>
              <w:rPr>
                <w:sz w:val="22"/>
              </w:rPr>
              <w:t>)</w:t>
            </w:r>
          </w:p>
        </w:tc>
        <w:tc>
          <w:tcPr>
            <w:tcW w:w="3008" w:type="dxa"/>
            <w:shd w:val="clear" w:color="auto" w:fill="auto"/>
            <w:tcMar>
              <w:top w:w="80" w:type="dxa"/>
              <w:left w:w="120" w:type="dxa"/>
              <w:bottom w:w="80" w:type="dxa"/>
              <w:right w:w="120" w:type="dxa"/>
            </w:tcMar>
          </w:tcPr>
          <w:p w:rsidR="00B05BE0" w:rsidRDefault="00F10021" w:rsidP="00042E38">
            <w:pPr>
              <w:spacing w:line="360" w:lineRule="auto"/>
            </w:pPr>
            <w:r>
              <w:rPr>
                <w:sz w:val="22"/>
              </w:rPr>
              <w:t>Exécute</w:t>
            </w:r>
            <w:r w:rsidR="00B05BE0">
              <w:rPr>
                <w:sz w:val="22"/>
              </w:rPr>
              <w:t xml:space="preserve"> les jobs 1 </w:t>
            </w:r>
            <w:r>
              <w:rPr>
                <w:sz w:val="22"/>
              </w:rPr>
              <w:t>à</w:t>
            </w:r>
            <w:r w:rsidR="00B05BE0">
              <w:rPr>
                <w:sz w:val="22"/>
              </w:rPr>
              <w:t xml:space="preserve"> 5 du pipeline</w:t>
            </w:r>
          </w:p>
        </w:tc>
      </w:tr>
      <w:tr w:rsidR="00B05BE0" w:rsidRPr="008E03B8"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SSH KEY</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Serveur PROD (VM Ubuntu12)</w:t>
            </w:r>
          </w:p>
        </w:tc>
        <w:tc>
          <w:tcPr>
            <w:tcW w:w="3008" w:type="dxa"/>
            <w:shd w:val="clear" w:color="auto" w:fill="auto"/>
            <w:tcMar>
              <w:top w:w="80" w:type="dxa"/>
              <w:left w:w="120" w:type="dxa"/>
              <w:bottom w:w="80" w:type="dxa"/>
              <w:right w:w="120" w:type="dxa"/>
            </w:tcMar>
          </w:tcPr>
          <w:p w:rsidR="00B05BE0" w:rsidRPr="00FA7003" w:rsidRDefault="00B05BE0" w:rsidP="00042E38">
            <w:pPr>
              <w:spacing w:line="360" w:lineRule="auto"/>
              <w:rPr>
                <w:lang w:val="en-US"/>
              </w:rPr>
            </w:pPr>
            <w:r w:rsidRPr="00FA7003">
              <w:rPr>
                <w:sz w:val="22"/>
                <w:lang w:val="en-US"/>
              </w:rPr>
              <w:t>Execute le job 6 (deploy-prod)</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Conteneur </w:t>
            </w:r>
            <w:proofErr w:type="spellStart"/>
            <w:r>
              <w:rPr>
                <w:sz w:val="22"/>
              </w:rPr>
              <w:t>Nginx</w:t>
            </w:r>
            <w:proofErr w:type="spellEnd"/>
            <w:r>
              <w:rPr>
                <w:sz w:val="22"/>
              </w:rPr>
              <w:t xml:space="preserve"> TEST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Port 8080 — Serveur TEST</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Reverse proxy, point d'</w:t>
            </w:r>
            <w:r w:rsidR="00F10021">
              <w:rPr>
                <w:sz w:val="22"/>
              </w:rPr>
              <w:t>entrée</w:t>
            </w:r>
            <w:r>
              <w:rPr>
                <w:sz w:val="22"/>
              </w:rPr>
              <w:t xml:space="preserve"> TEST</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Conteneur </w:t>
            </w:r>
            <w:proofErr w:type="spellStart"/>
            <w:r>
              <w:rPr>
                <w:sz w:val="22"/>
              </w:rPr>
              <w:t>Nginx</w:t>
            </w:r>
            <w:proofErr w:type="spellEnd"/>
            <w:r>
              <w:rPr>
                <w:sz w:val="22"/>
              </w:rPr>
              <w:t xml:space="preserve"> PROD</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Port 80 — Serveur PROD</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Reverse proxy, point d'</w:t>
            </w:r>
            <w:r w:rsidR="00F10021">
              <w:rPr>
                <w:sz w:val="22"/>
              </w:rPr>
              <w:t>entrée</w:t>
            </w:r>
            <w:r>
              <w:rPr>
                <w:sz w:val="22"/>
              </w:rPr>
              <w:t xml:space="preserve"> PROD</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Conteneur </w:t>
            </w:r>
            <w:proofErr w:type="spellStart"/>
            <w:r>
              <w:rPr>
                <w:sz w:val="22"/>
              </w:rPr>
              <w:t>React</w:t>
            </w:r>
            <w:proofErr w:type="spellEnd"/>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Interne (port 80)</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Interface utilisateur de l'application</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Conteneur </w:t>
            </w:r>
            <w:proofErr w:type="spellStart"/>
            <w:r>
              <w:rPr>
                <w:sz w:val="22"/>
              </w:rPr>
              <w:t>Laravel</w:t>
            </w:r>
            <w:proofErr w:type="spellEnd"/>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Interne (port 8000)</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API REST et logique </w:t>
            </w:r>
            <w:r w:rsidR="00F10021">
              <w:rPr>
                <w:sz w:val="22"/>
              </w:rPr>
              <w:t>métier</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Conteneur PostgreSQL</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Interne (port 5432)</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Stockage et gestion des </w:t>
            </w:r>
            <w:r w:rsidR="00F10021">
              <w:rPr>
                <w:sz w:val="22"/>
              </w:rPr>
              <w:t>données</w:t>
            </w:r>
          </w:p>
        </w:tc>
      </w:tr>
      <w:tr w:rsidR="00B05BE0" w:rsidTr="00B05BE0">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GitHub Actions</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Plateforme GitHub</w:t>
            </w:r>
          </w:p>
        </w:tc>
        <w:tc>
          <w:tcPr>
            <w:tcW w:w="3008" w:type="dxa"/>
            <w:shd w:val="clear" w:color="auto" w:fill="auto"/>
            <w:tcMar>
              <w:top w:w="80" w:type="dxa"/>
              <w:left w:w="120" w:type="dxa"/>
              <w:bottom w:w="80" w:type="dxa"/>
              <w:right w:w="120" w:type="dxa"/>
            </w:tcMar>
          </w:tcPr>
          <w:p w:rsidR="00B05BE0" w:rsidRDefault="00B05BE0" w:rsidP="00042E38">
            <w:pPr>
              <w:spacing w:line="360" w:lineRule="auto"/>
            </w:pPr>
            <w:r>
              <w:rPr>
                <w:sz w:val="22"/>
              </w:rPr>
              <w:t>Orchestration et automatisation du pipeline</w:t>
            </w:r>
          </w:p>
        </w:tc>
      </w:tr>
    </w:tbl>
    <w:p w:rsidR="00B05BE0" w:rsidRDefault="00E20DAC" w:rsidP="00042E38">
      <w:pPr>
        <w:pStyle w:val="Lgende"/>
        <w:spacing w:line="360" w:lineRule="auto"/>
        <w:rPr>
          <w:i w:val="0"/>
          <w:iCs w:val="0"/>
          <w:color w:val="auto"/>
          <w:sz w:val="24"/>
          <w:szCs w:val="24"/>
        </w:rPr>
      </w:pPr>
      <w:bookmarkStart w:id="55" w:name="_Toc230119645"/>
      <w:r w:rsidRPr="00E20DAC">
        <w:rPr>
          <w:i w:val="0"/>
          <w:iCs w:val="0"/>
          <w:color w:val="auto"/>
          <w:sz w:val="24"/>
          <w:szCs w:val="24"/>
        </w:rPr>
        <w:t xml:space="preserve">Tableau </w:t>
      </w:r>
      <w:r w:rsidRPr="00E20DAC">
        <w:rPr>
          <w:i w:val="0"/>
          <w:iCs w:val="0"/>
          <w:color w:val="auto"/>
          <w:sz w:val="24"/>
          <w:szCs w:val="24"/>
        </w:rPr>
        <w:fldChar w:fldCharType="begin"/>
      </w:r>
      <w:r w:rsidRPr="00E20DAC">
        <w:rPr>
          <w:i w:val="0"/>
          <w:iCs w:val="0"/>
          <w:color w:val="auto"/>
          <w:sz w:val="24"/>
          <w:szCs w:val="24"/>
        </w:rPr>
        <w:instrText xml:space="preserve"> SEQ Tableau \* ARABIC </w:instrText>
      </w:r>
      <w:r w:rsidRPr="00E20DAC">
        <w:rPr>
          <w:i w:val="0"/>
          <w:iCs w:val="0"/>
          <w:color w:val="auto"/>
          <w:sz w:val="24"/>
          <w:szCs w:val="24"/>
        </w:rPr>
        <w:fldChar w:fldCharType="separate"/>
      </w:r>
      <w:r>
        <w:rPr>
          <w:i w:val="0"/>
          <w:iCs w:val="0"/>
          <w:noProof/>
          <w:color w:val="auto"/>
          <w:sz w:val="24"/>
          <w:szCs w:val="24"/>
        </w:rPr>
        <w:t>22</w:t>
      </w:r>
      <w:r w:rsidRPr="00E20DAC">
        <w:rPr>
          <w:i w:val="0"/>
          <w:iCs w:val="0"/>
          <w:color w:val="auto"/>
          <w:sz w:val="24"/>
          <w:szCs w:val="24"/>
        </w:rPr>
        <w:fldChar w:fldCharType="end"/>
      </w:r>
      <w:r w:rsidRPr="00E20DAC">
        <w:rPr>
          <w:i w:val="0"/>
          <w:iCs w:val="0"/>
          <w:color w:val="auto"/>
          <w:sz w:val="24"/>
          <w:szCs w:val="24"/>
        </w:rPr>
        <w:t>: Rôle détaille de chaque composant de l'architecture</w:t>
      </w:r>
      <w:bookmarkEnd w:id="55"/>
    </w:p>
    <w:p w:rsidR="00271F99" w:rsidRPr="00271F99" w:rsidRDefault="00271F99" w:rsidP="00042E38">
      <w:pPr>
        <w:spacing w:line="360" w:lineRule="auto"/>
        <w:ind w:left="3667" w:firstLine="581"/>
      </w:pPr>
      <w:r>
        <w:t>Source : Auteur (synthèse personnelle)</w:t>
      </w:r>
    </w:p>
    <w:p w:rsidR="00B05BE0" w:rsidRDefault="002C33F8" w:rsidP="00042E38">
      <w:pPr>
        <w:spacing w:before="300" w:after="120" w:line="360" w:lineRule="auto"/>
      </w:pPr>
      <w:r w:rsidRPr="003A762B">
        <w:rPr>
          <w:b/>
          <w:color w:val="auto"/>
        </w:rPr>
        <w:lastRenderedPageBreak/>
        <w:t>IV</w:t>
      </w:r>
      <w:r w:rsidR="00B05BE0">
        <w:rPr>
          <w:b/>
          <w:bCs/>
          <w:sz w:val="25"/>
          <w:szCs w:val="25"/>
        </w:rPr>
        <w:t>.6 Conception du pipeline CI/CD</w:t>
      </w:r>
    </w:p>
    <w:p w:rsidR="00B05BE0" w:rsidRDefault="00B05BE0" w:rsidP="00042E38">
      <w:pPr>
        <w:spacing w:after="160" w:line="360" w:lineRule="auto"/>
        <w:ind w:firstLine="720"/>
      </w:pPr>
      <w:r>
        <w:t xml:space="preserve">Le pipeline CI/CD est le </w:t>
      </w:r>
      <w:r w:rsidR="00F10021">
        <w:t>cœur</w:t>
      </w:r>
      <w:r>
        <w:t xml:space="preserve"> du </w:t>
      </w:r>
      <w:r w:rsidR="00E20DAC">
        <w:t>système</w:t>
      </w:r>
      <w:r>
        <w:t xml:space="preserve">. Il orchestre automatiquement l'ensemble du processus de </w:t>
      </w:r>
      <w:r w:rsidR="00F10021">
        <w:t>déploiement</w:t>
      </w:r>
      <w:r>
        <w:t xml:space="preserve">, de la </w:t>
      </w:r>
      <w:r w:rsidR="00F10021">
        <w:t>réception</w:t>
      </w:r>
      <w:r>
        <w:t xml:space="preserve"> du code pousse par le </w:t>
      </w:r>
      <w:r w:rsidR="00F10021">
        <w:t>développeur</w:t>
      </w:r>
      <w:r>
        <w:t xml:space="preserve"> jusqu'</w:t>
      </w:r>
      <w:r w:rsidR="00F10021">
        <w:t>à</w:t>
      </w:r>
      <w:r>
        <w:t xml:space="preserve"> la mise en production de la version </w:t>
      </w:r>
      <w:r w:rsidR="00F10021">
        <w:t>validée</w:t>
      </w:r>
      <w:r>
        <w:t xml:space="preserve">. Il est </w:t>
      </w:r>
      <w:r w:rsidR="00F10021">
        <w:t>défini</w:t>
      </w:r>
      <w:r>
        <w:t xml:space="preserve"> dans le fichier .</w:t>
      </w:r>
      <w:proofErr w:type="spellStart"/>
      <w:r>
        <w:t>github</w:t>
      </w:r>
      <w:proofErr w:type="spellEnd"/>
      <w:r>
        <w:t>/workflows/</w:t>
      </w:r>
      <w:proofErr w:type="spellStart"/>
      <w:r>
        <w:t>cicd.yml</w:t>
      </w:r>
      <w:proofErr w:type="spellEnd"/>
      <w:r>
        <w:t xml:space="preserve"> du </w:t>
      </w:r>
      <w:r w:rsidR="00F10021">
        <w:t>dépôt</w:t>
      </w:r>
      <w:r>
        <w:t xml:space="preserve"> GitHub et comporte six jobs successifs.</w:t>
      </w:r>
    </w:p>
    <w:p w:rsidR="00B05BE0" w:rsidRPr="00E81E66" w:rsidRDefault="002C33F8" w:rsidP="00042E38">
      <w:pPr>
        <w:spacing w:before="220" w:after="100" w:line="360" w:lineRule="auto"/>
      </w:pPr>
      <w:r w:rsidRPr="003A762B">
        <w:rPr>
          <w:b/>
          <w:color w:val="auto"/>
        </w:rPr>
        <w:t xml:space="preserve">IV </w:t>
      </w:r>
      <w:r w:rsidR="00B05BE0" w:rsidRPr="00E81E66">
        <w:rPr>
          <w:b/>
          <w:bCs/>
          <w:iCs/>
        </w:rPr>
        <w:t>6.1 Diagramme de flux</w:t>
      </w:r>
    </w:p>
    <w:p w:rsidR="00B05BE0" w:rsidRDefault="00B05BE0" w:rsidP="00042E38">
      <w:pPr>
        <w:spacing w:after="160" w:line="360" w:lineRule="auto"/>
        <w:ind w:firstLine="720"/>
      </w:pPr>
      <w:r>
        <w:t xml:space="preserve">Le diagramme suivant </w:t>
      </w:r>
      <w:r w:rsidR="00F10021">
        <w:t>représente</w:t>
      </w:r>
      <w:r>
        <w:t xml:space="preserve"> le flux complet du pipeline CI/CD, avec ses six </w:t>
      </w:r>
      <w:r w:rsidR="00F10021">
        <w:t>étapes</w:t>
      </w:r>
      <w:r>
        <w:t xml:space="preserve"> et ses deux points de validation manuelle. Les </w:t>
      </w:r>
      <w:r w:rsidR="00F10021">
        <w:t>étapes</w:t>
      </w:r>
      <w:r>
        <w:t xml:space="preserve"> automatiques sont </w:t>
      </w:r>
      <w:r w:rsidR="00F10021">
        <w:t>exécutées</w:t>
      </w:r>
      <w:r>
        <w:t xml:space="preserve"> </w:t>
      </w:r>
      <w:r w:rsidR="00F10021">
        <w:t>immédiatement</w:t>
      </w:r>
      <w:r>
        <w:t xml:space="preserve">. Les </w:t>
      </w:r>
      <w:r w:rsidR="00F10021">
        <w:t>étapes</w:t>
      </w:r>
      <w:r>
        <w:t xml:space="preserve"> manuelles suspendent le pipeline jusqu'</w:t>
      </w:r>
      <w:r w:rsidR="00F10021">
        <w:t>à</w:t>
      </w:r>
      <w:r>
        <w:t xml:space="preserve"> </w:t>
      </w:r>
      <w:r w:rsidR="00F10021">
        <w:t>réception</w:t>
      </w:r>
      <w:r>
        <w:t xml:space="preserve"> d'une approbation explicite dans l'interface GitHub.</w:t>
      </w:r>
    </w:p>
    <w:p w:rsidR="00E20DAC" w:rsidRDefault="009C2896" w:rsidP="00042E38">
      <w:pPr>
        <w:spacing w:before="160" w:after="80" w:line="360" w:lineRule="auto"/>
        <w:ind w:left="0" w:firstLine="0"/>
      </w:pPr>
      <w:r>
        <w:rPr>
          <w:noProof/>
        </w:rPr>
        <w:lastRenderedPageBreak/>
        <w:drawing>
          <wp:anchor distT="0" distB="0" distL="114300" distR="114300" simplePos="0" relativeHeight="251666432" behindDoc="0" locked="0" layoutInCell="1" allowOverlap="1" wp14:anchorId="7A91512B" wp14:editId="33E3D515">
            <wp:simplePos x="0" y="0"/>
            <wp:positionH relativeFrom="margin">
              <wp:posOffset>654685</wp:posOffset>
            </wp:positionH>
            <wp:positionV relativeFrom="paragraph">
              <wp:posOffset>201295</wp:posOffset>
            </wp:positionV>
            <wp:extent cx="3634740" cy="6179185"/>
            <wp:effectExtent l="0" t="0" r="381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gramme_flowchart_cicd_project_io_hd.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34740" cy="6179185"/>
                    </a:xfrm>
                    <a:prstGeom prst="rect">
                      <a:avLst/>
                    </a:prstGeom>
                  </pic:spPr>
                </pic:pic>
              </a:graphicData>
            </a:graphic>
            <wp14:sizeRelH relativeFrom="page">
              <wp14:pctWidth>0</wp14:pctWidth>
            </wp14:sizeRelH>
            <wp14:sizeRelV relativeFrom="page">
              <wp14:pctHeight>0</wp14:pctHeight>
            </wp14:sizeRelV>
          </wp:anchor>
        </w:drawing>
      </w:r>
    </w:p>
    <w:p w:rsidR="00B05BE0" w:rsidRPr="00E20DAC" w:rsidRDefault="00E20DAC" w:rsidP="00042E38">
      <w:pPr>
        <w:pStyle w:val="Lgende"/>
        <w:spacing w:line="360" w:lineRule="auto"/>
        <w:jc w:val="right"/>
        <w:rPr>
          <w:bCs/>
          <w:i w:val="0"/>
          <w:iCs w:val="0"/>
          <w:color w:val="auto"/>
          <w:sz w:val="24"/>
          <w:szCs w:val="24"/>
        </w:rPr>
      </w:pPr>
      <w:bookmarkStart w:id="56" w:name="_Toc230119646"/>
      <w:r w:rsidRPr="00E20DAC">
        <w:rPr>
          <w:i w:val="0"/>
          <w:iCs w:val="0"/>
          <w:color w:val="auto"/>
          <w:sz w:val="24"/>
          <w:szCs w:val="24"/>
        </w:rPr>
        <w:t xml:space="preserve">Tableau </w:t>
      </w:r>
      <w:r w:rsidRPr="00E20DAC">
        <w:rPr>
          <w:i w:val="0"/>
          <w:iCs w:val="0"/>
          <w:color w:val="auto"/>
          <w:sz w:val="24"/>
          <w:szCs w:val="24"/>
        </w:rPr>
        <w:fldChar w:fldCharType="begin"/>
      </w:r>
      <w:r w:rsidRPr="00E20DAC">
        <w:rPr>
          <w:i w:val="0"/>
          <w:iCs w:val="0"/>
          <w:color w:val="auto"/>
          <w:sz w:val="24"/>
          <w:szCs w:val="24"/>
        </w:rPr>
        <w:instrText xml:space="preserve"> SEQ Tableau \* ARABIC </w:instrText>
      </w:r>
      <w:r w:rsidRPr="00E20DAC">
        <w:rPr>
          <w:i w:val="0"/>
          <w:iCs w:val="0"/>
          <w:color w:val="auto"/>
          <w:sz w:val="24"/>
          <w:szCs w:val="24"/>
        </w:rPr>
        <w:fldChar w:fldCharType="separate"/>
      </w:r>
      <w:r>
        <w:rPr>
          <w:i w:val="0"/>
          <w:iCs w:val="0"/>
          <w:noProof/>
          <w:color w:val="auto"/>
          <w:sz w:val="24"/>
          <w:szCs w:val="24"/>
        </w:rPr>
        <w:t>23</w:t>
      </w:r>
      <w:r w:rsidRPr="00E20DAC">
        <w:rPr>
          <w:i w:val="0"/>
          <w:iCs w:val="0"/>
          <w:color w:val="auto"/>
          <w:sz w:val="24"/>
          <w:szCs w:val="24"/>
        </w:rPr>
        <w:fldChar w:fldCharType="end"/>
      </w:r>
      <w:r w:rsidRPr="00E20DAC">
        <w:rPr>
          <w:i w:val="0"/>
          <w:iCs w:val="0"/>
          <w:color w:val="auto"/>
          <w:sz w:val="24"/>
          <w:szCs w:val="24"/>
        </w:rPr>
        <w:t>: Diagramme de flux complet du pipeline CI/CD</w:t>
      </w:r>
      <w:bookmarkEnd w:id="56"/>
    </w:p>
    <w:p w:rsidR="00E20DAC" w:rsidRDefault="00E20DAC" w:rsidP="00042E38">
      <w:pPr>
        <w:spacing w:before="160" w:after="80" w:line="360" w:lineRule="auto"/>
        <w:rPr>
          <w:b/>
          <w:bCs/>
          <w:iCs/>
        </w:rPr>
      </w:pPr>
    </w:p>
    <w:p w:rsidR="00F161CC" w:rsidRDefault="00F161CC" w:rsidP="00042E38">
      <w:pPr>
        <w:spacing w:before="160" w:after="80" w:line="360" w:lineRule="auto"/>
        <w:rPr>
          <w:b/>
          <w:color w:val="auto"/>
        </w:rPr>
      </w:pPr>
    </w:p>
    <w:p w:rsidR="00F161CC" w:rsidRDefault="00F161CC" w:rsidP="00042E38">
      <w:pPr>
        <w:spacing w:before="160" w:after="80" w:line="360" w:lineRule="auto"/>
        <w:rPr>
          <w:b/>
          <w:color w:val="auto"/>
        </w:rPr>
      </w:pPr>
    </w:p>
    <w:p w:rsidR="00F161CC" w:rsidRDefault="00F161CC" w:rsidP="00042E38">
      <w:pPr>
        <w:spacing w:before="160" w:after="80" w:line="360" w:lineRule="auto"/>
        <w:rPr>
          <w:b/>
          <w:color w:val="auto"/>
        </w:rPr>
      </w:pPr>
    </w:p>
    <w:p w:rsidR="00B05BE0" w:rsidRDefault="00B05BE0" w:rsidP="00042E38">
      <w:pPr>
        <w:spacing w:before="160" w:after="80" w:line="360" w:lineRule="auto"/>
        <w:rPr>
          <w:bCs/>
        </w:rPr>
      </w:pPr>
    </w:p>
    <w:p w:rsidR="00F161CC" w:rsidRDefault="00F161CC" w:rsidP="00042E38">
      <w:pPr>
        <w:spacing w:before="160" w:after="80" w:line="360" w:lineRule="auto"/>
        <w:rPr>
          <w:bCs/>
        </w:rPr>
      </w:pPr>
    </w:p>
    <w:p w:rsidR="00F161CC" w:rsidRPr="00E20DAC" w:rsidRDefault="00F161CC" w:rsidP="00042E38">
      <w:pPr>
        <w:spacing w:before="160" w:after="80" w:line="360" w:lineRule="auto"/>
        <w:rPr>
          <w:bCs/>
        </w:rPr>
      </w:pPr>
      <w:r w:rsidRPr="003A762B">
        <w:rPr>
          <w:b/>
          <w:color w:val="auto"/>
        </w:rPr>
        <w:lastRenderedPageBreak/>
        <w:t>IV</w:t>
      </w:r>
      <w:r w:rsidRPr="00CE637D">
        <w:rPr>
          <w:b/>
          <w:bCs/>
          <w:iCs/>
        </w:rPr>
        <w:t>.6.2 : Détail des étapes de validation manuelle</w:t>
      </w:r>
    </w:p>
    <w:tbl>
      <w:tblPr>
        <w:tblW w:w="9026" w:type="dxa"/>
        <w:tblBorders>
          <w:top w:val="single" w:sz="2" w:space="0" w:color="CCCCCC"/>
          <w:left w:val="single" w:sz="2" w:space="0" w:color="CCCCCC"/>
          <w:bottom w:val="single" w:sz="4" w:space="0" w:color="auto"/>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252"/>
        <w:gridCol w:w="951"/>
        <w:gridCol w:w="1406"/>
        <w:gridCol w:w="1395"/>
        <w:gridCol w:w="1166"/>
        <w:gridCol w:w="1448"/>
        <w:gridCol w:w="1448"/>
      </w:tblGrid>
      <w:tr w:rsidR="00B05BE0" w:rsidTr="00B05BE0">
        <w:tc>
          <w:tcPr>
            <w:tcW w:w="1289" w:type="dxa"/>
            <w:shd w:val="clear" w:color="auto" w:fill="auto"/>
            <w:tcMar>
              <w:top w:w="80" w:type="dxa"/>
              <w:left w:w="120" w:type="dxa"/>
              <w:bottom w:w="80" w:type="dxa"/>
              <w:right w:w="120" w:type="dxa"/>
            </w:tcMar>
          </w:tcPr>
          <w:p w:rsidR="00B05BE0" w:rsidRPr="0008203F" w:rsidRDefault="00B05BE0" w:rsidP="00042E38">
            <w:pPr>
              <w:spacing w:line="360" w:lineRule="auto"/>
              <w:jc w:val="center"/>
            </w:pPr>
            <w:r w:rsidRPr="0008203F">
              <w:rPr>
                <w:b/>
                <w:bCs/>
                <w:sz w:val="22"/>
              </w:rPr>
              <w:t>Etape</w:t>
            </w:r>
          </w:p>
        </w:tc>
        <w:tc>
          <w:tcPr>
            <w:tcW w:w="1289" w:type="dxa"/>
            <w:shd w:val="clear" w:color="auto" w:fill="auto"/>
            <w:tcMar>
              <w:top w:w="80" w:type="dxa"/>
              <w:left w:w="120" w:type="dxa"/>
              <w:bottom w:w="80" w:type="dxa"/>
              <w:right w:w="120" w:type="dxa"/>
            </w:tcMar>
          </w:tcPr>
          <w:p w:rsidR="00B05BE0" w:rsidRPr="0008203F" w:rsidRDefault="00B05BE0" w:rsidP="00042E38">
            <w:pPr>
              <w:spacing w:line="360" w:lineRule="auto"/>
              <w:jc w:val="center"/>
            </w:pPr>
            <w:r w:rsidRPr="0008203F">
              <w:rPr>
                <w:b/>
                <w:bCs/>
                <w:sz w:val="22"/>
              </w:rPr>
              <w:t>Acteur</w:t>
            </w:r>
          </w:p>
        </w:tc>
        <w:tc>
          <w:tcPr>
            <w:tcW w:w="1289" w:type="dxa"/>
            <w:shd w:val="clear" w:color="auto" w:fill="auto"/>
            <w:tcMar>
              <w:top w:w="80" w:type="dxa"/>
              <w:left w:w="120" w:type="dxa"/>
              <w:bottom w:w="80" w:type="dxa"/>
              <w:right w:w="120" w:type="dxa"/>
            </w:tcMar>
          </w:tcPr>
          <w:p w:rsidR="00B05BE0" w:rsidRPr="0008203F" w:rsidRDefault="00E20DAC" w:rsidP="00042E38">
            <w:pPr>
              <w:spacing w:line="360" w:lineRule="auto"/>
              <w:jc w:val="center"/>
            </w:pPr>
            <w:r w:rsidRPr="0008203F">
              <w:rPr>
                <w:b/>
                <w:bCs/>
                <w:sz w:val="22"/>
              </w:rPr>
              <w:t>Environnent</w:t>
            </w:r>
            <w:r w:rsidR="00B05BE0" w:rsidRPr="0008203F">
              <w:rPr>
                <w:b/>
                <w:bCs/>
                <w:sz w:val="22"/>
              </w:rPr>
              <w:t xml:space="preserve"> GitHub</w:t>
            </w:r>
          </w:p>
        </w:tc>
        <w:tc>
          <w:tcPr>
            <w:tcW w:w="1289" w:type="dxa"/>
            <w:shd w:val="clear" w:color="auto" w:fill="auto"/>
            <w:tcMar>
              <w:top w:w="80" w:type="dxa"/>
              <w:left w:w="120" w:type="dxa"/>
              <w:bottom w:w="80" w:type="dxa"/>
              <w:right w:w="120" w:type="dxa"/>
            </w:tcMar>
          </w:tcPr>
          <w:p w:rsidR="00B05BE0" w:rsidRPr="0008203F" w:rsidRDefault="00E20DAC" w:rsidP="00042E38">
            <w:pPr>
              <w:spacing w:line="360" w:lineRule="auto"/>
              <w:jc w:val="center"/>
            </w:pPr>
            <w:r w:rsidRPr="0008203F">
              <w:rPr>
                <w:b/>
                <w:bCs/>
                <w:sz w:val="22"/>
              </w:rPr>
              <w:t>Déclencheur</w:t>
            </w:r>
          </w:p>
        </w:tc>
        <w:tc>
          <w:tcPr>
            <w:tcW w:w="1289" w:type="dxa"/>
            <w:shd w:val="clear" w:color="auto" w:fill="auto"/>
            <w:tcMar>
              <w:top w:w="80" w:type="dxa"/>
              <w:left w:w="120" w:type="dxa"/>
              <w:bottom w:w="80" w:type="dxa"/>
              <w:right w:w="120" w:type="dxa"/>
            </w:tcMar>
          </w:tcPr>
          <w:p w:rsidR="00B05BE0" w:rsidRPr="0008203F" w:rsidRDefault="00B05BE0" w:rsidP="00042E38">
            <w:pPr>
              <w:spacing w:line="360" w:lineRule="auto"/>
              <w:jc w:val="center"/>
            </w:pPr>
            <w:r w:rsidRPr="0008203F">
              <w:rPr>
                <w:b/>
                <w:bCs/>
                <w:sz w:val="22"/>
              </w:rPr>
              <w:t>Action attendue</w:t>
            </w:r>
          </w:p>
        </w:tc>
        <w:tc>
          <w:tcPr>
            <w:tcW w:w="1289" w:type="dxa"/>
            <w:shd w:val="clear" w:color="auto" w:fill="auto"/>
            <w:tcMar>
              <w:top w:w="80" w:type="dxa"/>
              <w:left w:w="120" w:type="dxa"/>
              <w:bottom w:w="80" w:type="dxa"/>
              <w:right w:w="120" w:type="dxa"/>
            </w:tcMar>
          </w:tcPr>
          <w:p w:rsidR="00B05BE0" w:rsidRPr="0008203F" w:rsidRDefault="00F10021" w:rsidP="00042E38">
            <w:pPr>
              <w:spacing w:line="360" w:lineRule="auto"/>
              <w:jc w:val="center"/>
            </w:pPr>
            <w:r w:rsidRPr="0008203F">
              <w:rPr>
                <w:b/>
                <w:bCs/>
                <w:sz w:val="22"/>
              </w:rPr>
              <w:t>Conséquence</w:t>
            </w:r>
            <w:r w:rsidR="00B05BE0" w:rsidRPr="0008203F">
              <w:rPr>
                <w:b/>
                <w:bCs/>
                <w:sz w:val="22"/>
              </w:rPr>
              <w:t xml:space="preserve"> si approbation</w:t>
            </w:r>
          </w:p>
        </w:tc>
        <w:tc>
          <w:tcPr>
            <w:tcW w:w="1289" w:type="dxa"/>
            <w:shd w:val="clear" w:color="auto" w:fill="auto"/>
            <w:tcMar>
              <w:top w:w="80" w:type="dxa"/>
              <w:left w:w="120" w:type="dxa"/>
              <w:bottom w:w="80" w:type="dxa"/>
              <w:right w:w="120" w:type="dxa"/>
            </w:tcMar>
          </w:tcPr>
          <w:p w:rsidR="00B05BE0" w:rsidRPr="0008203F" w:rsidRDefault="00F10021" w:rsidP="00042E38">
            <w:pPr>
              <w:spacing w:line="360" w:lineRule="auto"/>
              <w:jc w:val="center"/>
            </w:pPr>
            <w:r w:rsidRPr="0008203F">
              <w:rPr>
                <w:b/>
                <w:bCs/>
                <w:sz w:val="22"/>
              </w:rPr>
              <w:t>Conséquence</w:t>
            </w:r>
            <w:r w:rsidR="00B05BE0" w:rsidRPr="0008203F">
              <w:rPr>
                <w:b/>
                <w:bCs/>
                <w:sz w:val="22"/>
              </w:rPr>
              <w:t xml:space="preserve"> si refus</w:t>
            </w:r>
          </w:p>
        </w:tc>
      </w:tr>
      <w:tr w:rsidR="00B05BE0" w:rsidTr="00B05BE0">
        <w:tc>
          <w:tcPr>
            <w:tcW w:w="1289" w:type="dxa"/>
            <w:shd w:val="clear" w:color="auto" w:fill="auto"/>
            <w:tcMar>
              <w:top w:w="80" w:type="dxa"/>
              <w:left w:w="120" w:type="dxa"/>
              <w:bottom w:w="80" w:type="dxa"/>
              <w:right w:w="120" w:type="dxa"/>
            </w:tcMar>
          </w:tcPr>
          <w:p w:rsidR="00B05BE0" w:rsidRDefault="00E20DAC" w:rsidP="00042E38">
            <w:pPr>
              <w:spacing w:line="360" w:lineRule="auto"/>
            </w:pPr>
            <w:r>
              <w:rPr>
                <w:sz w:val="22"/>
              </w:rPr>
              <w:t>Validation</w:t>
            </w:r>
            <w:r w:rsidR="00B05BE0">
              <w:rPr>
                <w:sz w:val="22"/>
              </w:rPr>
              <w:t>-agent</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Agent testeur</w:t>
            </w:r>
          </w:p>
        </w:tc>
        <w:tc>
          <w:tcPr>
            <w:tcW w:w="1289" w:type="dxa"/>
            <w:shd w:val="clear" w:color="auto" w:fill="auto"/>
            <w:tcMar>
              <w:top w:w="80" w:type="dxa"/>
              <w:left w:w="120" w:type="dxa"/>
              <w:bottom w:w="80" w:type="dxa"/>
              <w:right w:w="120" w:type="dxa"/>
            </w:tcMar>
          </w:tcPr>
          <w:p w:rsidR="00B05BE0" w:rsidRDefault="00F10021" w:rsidP="00042E38">
            <w:pPr>
              <w:spacing w:line="360" w:lineRule="auto"/>
            </w:pPr>
            <w:r>
              <w:rPr>
                <w:sz w:val="22"/>
              </w:rPr>
              <w:t>Agent</w:t>
            </w:r>
            <w:r w:rsidR="00B05BE0">
              <w:rPr>
                <w:sz w:val="22"/>
              </w:rPr>
              <w:t>-</w:t>
            </w:r>
            <w:proofErr w:type="spellStart"/>
            <w:r w:rsidR="00B05BE0">
              <w:rPr>
                <w:sz w:val="22"/>
              </w:rPr>
              <w:t>approval</w:t>
            </w:r>
            <w:proofErr w:type="spellEnd"/>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Fin de </w:t>
            </w:r>
            <w:proofErr w:type="spellStart"/>
            <w:r>
              <w:rPr>
                <w:sz w:val="22"/>
              </w:rPr>
              <w:t>deploy</w:t>
            </w:r>
            <w:proofErr w:type="spellEnd"/>
            <w:r>
              <w:rPr>
                <w:sz w:val="22"/>
              </w:rPr>
              <w:t>-test</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Tester sur </w:t>
            </w:r>
            <w:r w:rsidR="00F10021">
              <w:rPr>
                <w:sz w:val="22"/>
              </w:rPr>
              <w:t>TEST :</w:t>
            </w:r>
            <w:r>
              <w:rPr>
                <w:sz w:val="22"/>
              </w:rPr>
              <w:t>8080 puis approuver</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Pipeline continue vers </w:t>
            </w:r>
            <w:r w:rsidR="00F10021">
              <w:rPr>
                <w:sz w:val="22"/>
              </w:rPr>
              <w:t>extrant</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Pipeline </w:t>
            </w:r>
            <w:r w:rsidR="00F10021">
              <w:rPr>
                <w:sz w:val="22"/>
              </w:rPr>
              <w:t>arrête</w:t>
            </w:r>
            <w:r>
              <w:rPr>
                <w:sz w:val="22"/>
              </w:rPr>
              <w:t>, retour au DEV</w:t>
            </w:r>
          </w:p>
        </w:tc>
      </w:tr>
      <w:tr w:rsidR="00B05BE0" w:rsidTr="00B05BE0">
        <w:tc>
          <w:tcPr>
            <w:tcW w:w="1289" w:type="dxa"/>
            <w:shd w:val="clear" w:color="auto" w:fill="auto"/>
            <w:tcMar>
              <w:top w:w="80" w:type="dxa"/>
              <w:left w:w="120" w:type="dxa"/>
              <w:bottom w:w="80" w:type="dxa"/>
              <w:right w:w="120" w:type="dxa"/>
            </w:tcMar>
          </w:tcPr>
          <w:p w:rsidR="00B05BE0" w:rsidRDefault="00E20DAC" w:rsidP="00042E38">
            <w:pPr>
              <w:spacing w:line="360" w:lineRule="auto"/>
            </w:pPr>
            <w:r>
              <w:rPr>
                <w:sz w:val="22"/>
              </w:rPr>
              <w:t>Validation</w:t>
            </w:r>
            <w:r w:rsidR="00B05BE0">
              <w:rPr>
                <w:sz w:val="22"/>
              </w:rPr>
              <w:t>-chef</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Chef de projet</w:t>
            </w:r>
          </w:p>
        </w:tc>
        <w:tc>
          <w:tcPr>
            <w:tcW w:w="1289" w:type="dxa"/>
            <w:shd w:val="clear" w:color="auto" w:fill="auto"/>
            <w:tcMar>
              <w:top w:w="80" w:type="dxa"/>
              <w:left w:w="120" w:type="dxa"/>
              <w:bottom w:w="80" w:type="dxa"/>
              <w:right w:w="120" w:type="dxa"/>
            </w:tcMar>
          </w:tcPr>
          <w:p w:rsidR="00B05BE0" w:rsidRDefault="00E20DAC" w:rsidP="00042E38">
            <w:pPr>
              <w:spacing w:line="360" w:lineRule="auto"/>
            </w:pPr>
            <w:r>
              <w:rPr>
                <w:sz w:val="22"/>
              </w:rPr>
              <w:t>Production</w:t>
            </w:r>
            <w:r w:rsidR="00B05BE0">
              <w:rPr>
                <w:sz w:val="22"/>
              </w:rPr>
              <w:t>-</w:t>
            </w:r>
            <w:proofErr w:type="spellStart"/>
            <w:r w:rsidR="00B05BE0">
              <w:rPr>
                <w:sz w:val="22"/>
              </w:rPr>
              <w:t>approval</w:t>
            </w:r>
            <w:proofErr w:type="spellEnd"/>
          </w:p>
        </w:tc>
        <w:tc>
          <w:tcPr>
            <w:tcW w:w="1289" w:type="dxa"/>
            <w:shd w:val="clear" w:color="auto" w:fill="auto"/>
            <w:tcMar>
              <w:top w:w="80" w:type="dxa"/>
              <w:left w:w="120" w:type="dxa"/>
              <w:bottom w:w="80" w:type="dxa"/>
              <w:right w:w="120" w:type="dxa"/>
            </w:tcMar>
          </w:tcPr>
          <w:p w:rsidR="00B05BE0" w:rsidRPr="00AD6240" w:rsidRDefault="00B05BE0" w:rsidP="00042E38">
            <w:pPr>
              <w:spacing w:line="360" w:lineRule="auto"/>
              <w:rPr>
                <w:lang w:val="en-US"/>
              </w:rPr>
            </w:pPr>
            <w:r w:rsidRPr="00AD6240">
              <w:rPr>
                <w:sz w:val="22"/>
                <w:lang w:val="en-US"/>
              </w:rPr>
              <w:t xml:space="preserve">Fin de </w:t>
            </w:r>
            <w:r w:rsidR="00F10021" w:rsidRPr="00AD6240">
              <w:rPr>
                <w:sz w:val="22"/>
                <w:lang w:val="en-US"/>
              </w:rPr>
              <w:t>clean up</w:t>
            </w:r>
            <w:r w:rsidRPr="00AD6240">
              <w:rPr>
                <w:sz w:val="22"/>
                <w:lang w:val="en-US"/>
              </w:rPr>
              <w:t>-test</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Valider la version et approuver</w:t>
            </w:r>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Pipeline continue vers </w:t>
            </w:r>
            <w:proofErr w:type="spellStart"/>
            <w:r>
              <w:rPr>
                <w:sz w:val="22"/>
              </w:rPr>
              <w:t>deploy-prod</w:t>
            </w:r>
            <w:proofErr w:type="spellEnd"/>
          </w:p>
        </w:tc>
        <w:tc>
          <w:tcPr>
            <w:tcW w:w="1289" w:type="dxa"/>
            <w:shd w:val="clear" w:color="auto" w:fill="auto"/>
            <w:tcMar>
              <w:top w:w="80" w:type="dxa"/>
              <w:left w:w="120" w:type="dxa"/>
              <w:bottom w:w="80" w:type="dxa"/>
              <w:right w:w="120" w:type="dxa"/>
            </w:tcMar>
          </w:tcPr>
          <w:p w:rsidR="00B05BE0" w:rsidRDefault="00B05BE0" w:rsidP="00042E38">
            <w:pPr>
              <w:spacing w:line="360" w:lineRule="auto"/>
            </w:pPr>
            <w:r>
              <w:rPr>
                <w:sz w:val="22"/>
              </w:rPr>
              <w:t xml:space="preserve">Pipeline </w:t>
            </w:r>
            <w:r w:rsidR="00F10021">
              <w:rPr>
                <w:sz w:val="22"/>
              </w:rPr>
              <w:t>arrête</w:t>
            </w:r>
          </w:p>
        </w:tc>
      </w:tr>
    </w:tbl>
    <w:p w:rsidR="00B05BE0" w:rsidRDefault="00E20DAC" w:rsidP="00F161CC">
      <w:pPr>
        <w:pStyle w:val="Lgende"/>
        <w:spacing w:line="360" w:lineRule="auto"/>
        <w:ind w:left="0" w:firstLine="0"/>
        <w:rPr>
          <w:i w:val="0"/>
          <w:iCs w:val="0"/>
          <w:color w:val="auto"/>
          <w:sz w:val="24"/>
          <w:szCs w:val="24"/>
        </w:rPr>
      </w:pPr>
      <w:bookmarkStart w:id="57" w:name="_Toc230119647"/>
      <w:r w:rsidRPr="00E20DAC">
        <w:rPr>
          <w:i w:val="0"/>
          <w:iCs w:val="0"/>
          <w:color w:val="auto"/>
          <w:sz w:val="24"/>
          <w:szCs w:val="24"/>
        </w:rPr>
        <w:t xml:space="preserve">Tableau </w:t>
      </w:r>
      <w:r w:rsidRPr="00E20DAC">
        <w:rPr>
          <w:i w:val="0"/>
          <w:iCs w:val="0"/>
          <w:color w:val="auto"/>
          <w:sz w:val="24"/>
          <w:szCs w:val="24"/>
        </w:rPr>
        <w:fldChar w:fldCharType="begin"/>
      </w:r>
      <w:r w:rsidRPr="00E20DAC">
        <w:rPr>
          <w:i w:val="0"/>
          <w:iCs w:val="0"/>
          <w:color w:val="auto"/>
          <w:sz w:val="24"/>
          <w:szCs w:val="24"/>
        </w:rPr>
        <w:instrText xml:space="preserve"> SEQ Tableau \* ARABIC </w:instrText>
      </w:r>
      <w:r w:rsidRPr="00E20DAC">
        <w:rPr>
          <w:i w:val="0"/>
          <w:iCs w:val="0"/>
          <w:color w:val="auto"/>
          <w:sz w:val="24"/>
          <w:szCs w:val="24"/>
        </w:rPr>
        <w:fldChar w:fldCharType="separate"/>
      </w:r>
      <w:r w:rsidRPr="00E20DAC">
        <w:rPr>
          <w:i w:val="0"/>
          <w:iCs w:val="0"/>
          <w:noProof/>
          <w:color w:val="auto"/>
          <w:sz w:val="24"/>
          <w:szCs w:val="24"/>
        </w:rPr>
        <w:t>24</w:t>
      </w:r>
      <w:r w:rsidRPr="00E20DAC">
        <w:rPr>
          <w:i w:val="0"/>
          <w:iCs w:val="0"/>
          <w:color w:val="auto"/>
          <w:sz w:val="24"/>
          <w:szCs w:val="24"/>
        </w:rPr>
        <w:fldChar w:fldCharType="end"/>
      </w:r>
      <w:r w:rsidRPr="00E20DAC">
        <w:rPr>
          <w:i w:val="0"/>
          <w:iCs w:val="0"/>
          <w:color w:val="auto"/>
          <w:sz w:val="24"/>
          <w:szCs w:val="24"/>
        </w:rPr>
        <w:t xml:space="preserve">: Description </w:t>
      </w:r>
      <w:r w:rsidR="00F10021" w:rsidRPr="00E20DAC">
        <w:rPr>
          <w:i w:val="0"/>
          <w:iCs w:val="0"/>
          <w:color w:val="auto"/>
          <w:sz w:val="24"/>
          <w:szCs w:val="24"/>
        </w:rPr>
        <w:t>détaillée</w:t>
      </w:r>
      <w:r w:rsidRPr="00E20DAC">
        <w:rPr>
          <w:i w:val="0"/>
          <w:iCs w:val="0"/>
          <w:color w:val="auto"/>
          <w:sz w:val="24"/>
          <w:szCs w:val="24"/>
        </w:rPr>
        <w:t xml:space="preserve"> des </w:t>
      </w:r>
      <w:r w:rsidR="00F10021" w:rsidRPr="00E20DAC">
        <w:rPr>
          <w:i w:val="0"/>
          <w:iCs w:val="0"/>
          <w:color w:val="auto"/>
          <w:sz w:val="24"/>
          <w:szCs w:val="24"/>
        </w:rPr>
        <w:t>étapes</w:t>
      </w:r>
      <w:r w:rsidRPr="00E20DAC">
        <w:rPr>
          <w:i w:val="0"/>
          <w:iCs w:val="0"/>
          <w:color w:val="auto"/>
          <w:sz w:val="24"/>
          <w:szCs w:val="24"/>
        </w:rPr>
        <w:t xml:space="preserve"> de validation manuelle</w:t>
      </w:r>
      <w:bookmarkEnd w:id="57"/>
    </w:p>
    <w:p w:rsidR="00271F99" w:rsidRPr="00271F99" w:rsidRDefault="00271F99" w:rsidP="00F161CC">
      <w:pPr>
        <w:spacing w:line="360" w:lineRule="auto"/>
        <w:ind w:left="5083" w:firstLine="0"/>
      </w:pPr>
      <w:r>
        <w:t>Source : Auteur (synthèse personnelle)</w:t>
      </w:r>
    </w:p>
    <w:p w:rsidR="00B05BE0" w:rsidRDefault="002C33F8" w:rsidP="00042E38">
      <w:pPr>
        <w:spacing w:before="300" w:after="120" w:line="360" w:lineRule="auto"/>
      </w:pPr>
      <w:r w:rsidRPr="003A762B">
        <w:rPr>
          <w:b/>
          <w:color w:val="auto"/>
        </w:rPr>
        <w:t>IV</w:t>
      </w:r>
      <w:r>
        <w:rPr>
          <w:b/>
          <w:color w:val="auto"/>
        </w:rPr>
        <w:t>.</w:t>
      </w:r>
      <w:r w:rsidR="00B05BE0">
        <w:rPr>
          <w:b/>
          <w:bCs/>
          <w:sz w:val="25"/>
          <w:szCs w:val="25"/>
        </w:rPr>
        <w:t>7 Conclusion</w:t>
      </w:r>
    </w:p>
    <w:p w:rsidR="00B05BE0" w:rsidRDefault="00B05BE0" w:rsidP="00042E38">
      <w:pPr>
        <w:spacing w:after="160" w:line="360" w:lineRule="auto"/>
        <w:ind w:firstLine="720"/>
      </w:pPr>
      <w:r>
        <w:t xml:space="preserve">Ce chapitre a </w:t>
      </w:r>
      <w:r w:rsidR="00F10021">
        <w:t>présente</w:t>
      </w:r>
      <w:r>
        <w:t xml:space="preserve"> une analyse </w:t>
      </w:r>
      <w:r w:rsidR="00F10021">
        <w:t>complète</w:t>
      </w:r>
      <w:r>
        <w:t xml:space="preserve"> et rigoureuse de l'infrastructure </w:t>
      </w:r>
      <w:r w:rsidR="00F10021">
        <w:t>proposée</w:t>
      </w:r>
      <w:r>
        <w:t xml:space="preserve"> dans le cadre de notre stage. Les besoins fonctionnels et non fonctionnels ont </w:t>
      </w:r>
      <w:r w:rsidR="00F10021">
        <w:t>été</w:t>
      </w:r>
      <w:r>
        <w:t xml:space="preserve"> </w:t>
      </w:r>
      <w:proofErr w:type="spellStart"/>
      <w:r>
        <w:t>identifies</w:t>
      </w:r>
      <w:proofErr w:type="spellEnd"/>
      <w:r>
        <w:t xml:space="preserve">, formalises et </w:t>
      </w:r>
      <w:r w:rsidR="00F10021">
        <w:t>synthétises</w:t>
      </w:r>
      <w:r>
        <w:t xml:space="preserve"> dans des tableaux clairs. L'</w:t>
      </w:r>
      <w:r w:rsidR="00F10021">
        <w:t>étude</w:t>
      </w:r>
      <w:r>
        <w:t xml:space="preserve"> de l'existant a mis en </w:t>
      </w:r>
      <w:r w:rsidR="00F10021">
        <w:t>évidence</w:t>
      </w:r>
      <w:r>
        <w:t xml:space="preserve"> cinq </w:t>
      </w:r>
      <w:r w:rsidR="00F10021">
        <w:t>problèmes</w:t>
      </w:r>
      <w:r>
        <w:t xml:space="preserve"> majeurs que la solution doit </w:t>
      </w:r>
      <w:r w:rsidR="00F10021">
        <w:t>résoudre</w:t>
      </w:r>
      <w:r>
        <w:t xml:space="preserve">. La solution </w:t>
      </w:r>
      <w:r w:rsidR="00F10021">
        <w:t>proposée</w:t>
      </w:r>
      <w:r>
        <w:t xml:space="preserve"> repose sur trois principes fondamentaux : la </w:t>
      </w:r>
      <w:r w:rsidR="00F10021">
        <w:t>séparation</w:t>
      </w:r>
      <w:r>
        <w:t xml:space="preserve"> des environnements, la double validation manuelle et l'automatisation maximale.</w:t>
      </w:r>
    </w:p>
    <w:p w:rsidR="00B05BE0" w:rsidRDefault="00B05BE0" w:rsidP="00042E38">
      <w:pPr>
        <w:spacing w:after="160" w:line="360" w:lineRule="auto"/>
        <w:ind w:firstLine="720"/>
      </w:pPr>
      <w:r>
        <w:t xml:space="preserve">L'architecture globale a </w:t>
      </w:r>
      <w:r w:rsidR="00F10021">
        <w:t>été</w:t>
      </w:r>
      <w:r>
        <w:t xml:space="preserve"> </w:t>
      </w:r>
      <w:r w:rsidR="00F10021">
        <w:t>présentée</w:t>
      </w:r>
      <w:r>
        <w:t xml:space="preserve"> avec un </w:t>
      </w:r>
      <w:r w:rsidR="00F10021">
        <w:t>schéma</w:t>
      </w:r>
      <w:r>
        <w:t xml:space="preserve"> </w:t>
      </w:r>
      <w:r w:rsidR="00F10021">
        <w:t>détaille</w:t>
      </w:r>
      <w:r>
        <w:t xml:space="preserve"> montrant le flux complet de </w:t>
      </w:r>
      <w:r w:rsidR="00F10021">
        <w:t>déploiement</w:t>
      </w:r>
      <w:r>
        <w:t xml:space="preserve"> depuis le poste du </w:t>
      </w:r>
      <w:r w:rsidR="00F10021">
        <w:t>développeur</w:t>
      </w:r>
      <w:r>
        <w:t xml:space="preserve"> jusqu'au client final, en passant par </w:t>
      </w:r>
      <w:r>
        <w:lastRenderedPageBreak/>
        <w:t xml:space="preserve">GitHub, le serveur de test et le serveur de production. Le </w:t>
      </w:r>
      <w:r w:rsidR="00F10021">
        <w:t>rôle</w:t>
      </w:r>
      <w:r>
        <w:t xml:space="preserve"> de chaque composant a </w:t>
      </w:r>
      <w:r w:rsidR="00F10021">
        <w:t>été</w:t>
      </w:r>
      <w:r>
        <w:t xml:space="preserve"> clairement </w:t>
      </w:r>
      <w:r w:rsidR="00F10021">
        <w:t>défini</w:t>
      </w:r>
      <w:r>
        <w:t xml:space="preserve">. Enfin, la conception du pipeline CI/CD a </w:t>
      </w:r>
      <w:r w:rsidR="00F10021">
        <w:t>été</w:t>
      </w:r>
      <w:r>
        <w:t xml:space="preserve"> </w:t>
      </w:r>
      <w:r w:rsidR="00F10021">
        <w:t>détaillée</w:t>
      </w:r>
      <w:r>
        <w:t xml:space="preserve"> avec un diagramme de flux complet et une description </w:t>
      </w:r>
      <w:r w:rsidR="00F10021">
        <w:t>précise</w:t>
      </w:r>
      <w:r>
        <w:t xml:space="preserve"> des deux </w:t>
      </w:r>
      <w:r w:rsidR="00F10021">
        <w:t>étapes</w:t>
      </w:r>
      <w:r>
        <w:t xml:space="preserve"> de validation manuelle.</w:t>
      </w:r>
    </w:p>
    <w:p w:rsidR="00B05BE0" w:rsidRDefault="00B05BE0" w:rsidP="00042E38">
      <w:pPr>
        <w:spacing w:after="160" w:line="360" w:lineRule="auto"/>
        <w:ind w:firstLine="720"/>
      </w:pPr>
      <w:r>
        <w:t xml:space="preserve">Cette conception solide et bien </w:t>
      </w:r>
      <w:r w:rsidR="00F10021">
        <w:t>documentée</w:t>
      </w:r>
      <w:r>
        <w:t xml:space="preserve"> constitue le fondement de la phase de </w:t>
      </w:r>
      <w:r w:rsidR="00F10021">
        <w:t>réalisation</w:t>
      </w:r>
      <w:r>
        <w:t xml:space="preserve">, qui sera </w:t>
      </w:r>
      <w:r w:rsidR="00F10021">
        <w:t>présentée</w:t>
      </w:r>
      <w:r>
        <w:t xml:space="preserve"> dans la partie suivante du </w:t>
      </w:r>
      <w:r w:rsidR="00F10021">
        <w:t>mémoire</w:t>
      </w:r>
      <w:r>
        <w:t>.</w:t>
      </w:r>
    </w:p>
    <w:p w:rsidR="00B05BE0" w:rsidRDefault="00B05BE0" w:rsidP="00042E38">
      <w:pPr>
        <w:spacing w:before="60" w:after="160" w:line="360" w:lineRule="auto"/>
      </w:pPr>
      <w:bookmarkStart w:id="58" w:name="_GoBack"/>
      <w:bookmarkEnd w:id="20"/>
      <w:bookmarkEnd w:id="58"/>
    </w:p>
    <w:sectPr w:rsidR="00B05BE0" w:rsidSect="00583983">
      <w:headerReference w:type="even" r:id="rId31"/>
      <w:headerReference w:type="default" r:id="rId32"/>
      <w:footerReference w:type="even" r:id="rId33"/>
      <w:footerReference w:type="default" r:id="rId34"/>
      <w:headerReference w:type="first" r:id="rId35"/>
      <w:footerReference w:type="first" r:id="rId3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7B8" w:rsidRDefault="00E317B8">
      <w:pPr>
        <w:spacing w:after="0" w:line="240" w:lineRule="auto"/>
      </w:pPr>
      <w:r>
        <w:separator/>
      </w:r>
    </w:p>
  </w:endnote>
  <w:endnote w:type="continuationSeparator" w:id="0">
    <w:p w:rsidR="00E317B8" w:rsidRDefault="00E31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3B8" w:rsidRDefault="008E03B8">
    <w:pPr>
      <w:spacing w:after="0" w:line="259" w:lineRule="auto"/>
      <w:ind w:left="0" w:right="12" w:firstLine="0"/>
      <w:jc w:val="center"/>
    </w:pPr>
    <w:r>
      <w:fldChar w:fldCharType="begin"/>
    </w:r>
    <w:r>
      <w:instrText xml:space="preserve"> PAGE   \* MERGEFORMAT </w:instrText>
    </w:r>
    <w:r>
      <w:fldChar w:fldCharType="separate"/>
    </w:r>
    <w:r w:rsidRPr="0032122E">
      <w:rPr>
        <w:b/>
        <w:noProof/>
      </w:rPr>
      <w:t>2</w:t>
    </w:r>
    <w:r>
      <w:rPr>
        <w:b/>
      </w:rPr>
      <w:fldChar w:fldCharType="end"/>
    </w:r>
    <w:r>
      <w:rPr>
        <w:b/>
      </w:rPr>
      <w:t xml:space="preserve"> </w:t>
    </w:r>
  </w:p>
  <w:p w:rsidR="008E03B8" w:rsidRDefault="008E03B8">
    <w:pPr>
      <w:spacing w:after="0" w:line="259" w:lineRule="auto"/>
      <w:ind w:left="0" w:right="0" w:firstLine="0"/>
      <w:jc w:val="left"/>
    </w:pPr>
    <w:r>
      <w:t xml:space="preserve"> </w:t>
    </w:r>
    <w:r>
      <w:tab/>
      <w:t xml:space="preserve">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2492021"/>
      <w:docPartObj>
        <w:docPartGallery w:val="Page Numbers (Bottom of Page)"/>
        <w:docPartUnique/>
      </w:docPartObj>
    </w:sdtPr>
    <w:sdtContent>
      <w:p w:rsidR="008E03B8" w:rsidRDefault="008E03B8">
        <w:pPr>
          <w:pStyle w:val="Pieddepage"/>
          <w:jc w:val="center"/>
        </w:pPr>
        <w:r>
          <w:fldChar w:fldCharType="begin"/>
        </w:r>
        <w:r>
          <w:instrText>PAGE   \* MERGEFORMAT</w:instrText>
        </w:r>
        <w:r>
          <w:fldChar w:fldCharType="separate"/>
        </w:r>
        <w:r w:rsidR="00F161CC">
          <w:rPr>
            <w:noProof/>
          </w:rPr>
          <w:t>82</w:t>
        </w:r>
        <w:r>
          <w:fldChar w:fldCharType="end"/>
        </w:r>
      </w:p>
    </w:sdtContent>
  </w:sdt>
  <w:p w:rsidR="008E03B8" w:rsidRDefault="008E03B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3195165"/>
      <w:docPartObj>
        <w:docPartGallery w:val="Page Numbers (Bottom of Page)"/>
        <w:docPartUnique/>
      </w:docPartObj>
    </w:sdtPr>
    <w:sdtContent>
      <w:p w:rsidR="008E03B8" w:rsidRDefault="008E03B8">
        <w:pPr>
          <w:pStyle w:val="Pieddepage"/>
          <w:jc w:val="center"/>
        </w:pPr>
        <w:r>
          <w:fldChar w:fldCharType="begin"/>
        </w:r>
        <w:r>
          <w:instrText>PAGE   \* MERGEFORMAT</w:instrText>
        </w:r>
        <w:r>
          <w:fldChar w:fldCharType="separate"/>
        </w:r>
        <w:r>
          <w:t>2</w:t>
        </w:r>
        <w:r>
          <w:fldChar w:fldCharType="end"/>
        </w:r>
      </w:p>
    </w:sdtContent>
  </w:sdt>
  <w:p w:rsidR="008E03B8" w:rsidRDefault="008E03B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7B8" w:rsidRDefault="00E317B8">
      <w:pPr>
        <w:spacing w:after="0" w:line="240" w:lineRule="auto"/>
      </w:pPr>
      <w:r>
        <w:separator/>
      </w:r>
    </w:p>
  </w:footnote>
  <w:footnote w:type="continuationSeparator" w:id="0">
    <w:p w:rsidR="00E317B8" w:rsidRDefault="00E31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3B8" w:rsidRDefault="008E03B8">
    <w:pPr>
      <w:spacing w:after="276" w:line="259" w:lineRule="auto"/>
      <w:ind w:left="713" w:right="0" w:firstLine="0"/>
      <w:jc w:val="left"/>
    </w:pPr>
    <w:r>
      <w:rPr>
        <w:b/>
      </w:rPr>
      <w:t xml:space="preserve">DETECTION D’INTRUSION ET REPONSE ACTIVE AVEC SNORT (2024) </w:t>
    </w:r>
  </w:p>
  <w:p w:rsidR="008E03B8" w:rsidRDefault="008E03B8">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3B8" w:rsidRDefault="008E03B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3B8" w:rsidRDefault="008E03B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1F7"/>
    <w:multiLevelType w:val="hybridMultilevel"/>
    <w:tmpl w:val="447CADC6"/>
    <w:lvl w:ilvl="0" w:tplc="41B2A892">
      <w:start w:val="1"/>
      <w:numFmt w:val="bullet"/>
      <w:lvlText w:val="•"/>
      <w:lvlJc w:val="left"/>
      <w:pPr>
        <w:ind w:left="1428" w:hanging="360"/>
      </w:p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BBC5F2E"/>
    <w:multiLevelType w:val="hybridMultilevel"/>
    <w:tmpl w:val="63DE9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5361DA"/>
    <w:multiLevelType w:val="hybridMultilevel"/>
    <w:tmpl w:val="6F28B6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A65306"/>
    <w:multiLevelType w:val="hybridMultilevel"/>
    <w:tmpl w:val="8EB06272"/>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D173016"/>
    <w:multiLevelType w:val="hybridMultilevel"/>
    <w:tmpl w:val="EA60E2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ED4339"/>
    <w:multiLevelType w:val="hybridMultilevel"/>
    <w:tmpl w:val="22323A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414C27"/>
    <w:multiLevelType w:val="hybridMultilevel"/>
    <w:tmpl w:val="4E36E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5C1D58"/>
    <w:multiLevelType w:val="hybridMultilevel"/>
    <w:tmpl w:val="C316B89A"/>
    <w:lvl w:ilvl="0" w:tplc="41B2A892">
      <w:start w:val="1"/>
      <w:numFmt w:val="bullet"/>
      <w:lvlText w:val="•"/>
      <w:lvlJc w:val="left"/>
      <w:pPr>
        <w:ind w:left="1440" w:hanging="360"/>
      </w:p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32D678EA"/>
    <w:multiLevelType w:val="hybridMultilevel"/>
    <w:tmpl w:val="E2267FFA"/>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441E6A"/>
    <w:multiLevelType w:val="hybridMultilevel"/>
    <w:tmpl w:val="EF620A58"/>
    <w:lvl w:ilvl="0" w:tplc="11625F9C">
      <w:start w:val="1"/>
      <w:numFmt w:val="bullet"/>
      <w:lvlText w:val="•"/>
      <w:lvlJc w:val="left"/>
      <w:pPr>
        <w:ind w:left="720" w:hanging="360"/>
      </w:pPr>
    </w:lvl>
    <w:lvl w:ilvl="1" w:tplc="79623218">
      <w:numFmt w:val="decimal"/>
      <w:lvlText w:val=""/>
      <w:lvlJc w:val="left"/>
      <w:pPr>
        <w:ind w:left="0" w:firstLine="0"/>
      </w:pPr>
    </w:lvl>
    <w:lvl w:ilvl="2" w:tplc="18C00352">
      <w:numFmt w:val="decimal"/>
      <w:lvlText w:val=""/>
      <w:lvlJc w:val="left"/>
      <w:pPr>
        <w:ind w:left="0" w:firstLine="0"/>
      </w:pPr>
    </w:lvl>
    <w:lvl w:ilvl="3" w:tplc="DE68C2CA">
      <w:numFmt w:val="decimal"/>
      <w:lvlText w:val=""/>
      <w:lvlJc w:val="left"/>
      <w:pPr>
        <w:ind w:left="0" w:firstLine="0"/>
      </w:pPr>
    </w:lvl>
    <w:lvl w:ilvl="4" w:tplc="44A0383C">
      <w:numFmt w:val="decimal"/>
      <w:lvlText w:val=""/>
      <w:lvlJc w:val="left"/>
      <w:pPr>
        <w:ind w:left="0" w:firstLine="0"/>
      </w:pPr>
    </w:lvl>
    <w:lvl w:ilvl="5" w:tplc="D03409B6">
      <w:numFmt w:val="decimal"/>
      <w:lvlText w:val=""/>
      <w:lvlJc w:val="left"/>
      <w:pPr>
        <w:ind w:left="0" w:firstLine="0"/>
      </w:pPr>
    </w:lvl>
    <w:lvl w:ilvl="6" w:tplc="FC4C7880">
      <w:numFmt w:val="decimal"/>
      <w:lvlText w:val=""/>
      <w:lvlJc w:val="left"/>
      <w:pPr>
        <w:ind w:left="0" w:firstLine="0"/>
      </w:pPr>
    </w:lvl>
    <w:lvl w:ilvl="7" w:tplc="37F883E4">
      <w:numFmt w:val="decimal"/>
      <w:lvlText w:val=""/>
      <w:lvlJc w:val="left"/>
      <w:pPr>
        <w:ind w:left="0" w:firstLine="0"/>
      </w:pPr>
    </w:lvl>
    <w:lvl w:ilvl="8" w:tplc="602E2F36">
      <w:numFmt w:val="decimal"/>
      <w:lvlText w:val=""/>
      <w:lvlJc w:val="left"/>
      <w:pPr>
        <w:ind w:left="0" w:firstLine="0"/>
      </w:pPr>
    </w:lvl>
  </w:abstractNum>
  <w:abstractNum w:abstractNumId="10" w15:restartNumberingAfterBreak="0">
    <w:nsid w:val="386B28A0"/>
    <w:multiLevelType w:val="hybridMultilevel"/>
    <w:tmpl w:val="5DD6390E"/>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882740"/>
    <w:multiLevelType w:val="hybridMultilevel"/>
    <w:tmpl w:val="022A8664"/>
    <w:lvl w:ilvl="0" w:tplc="41B2A892">
      <w:start w:val="1"/>
      <w:numFmt w:val="bullet"/>
      <w:lvlText w:val="•"/>
      <w:lvlJc w:val="left"/>
      <w:pPr>
        <w:ind w:left="1428" w:hanging="360"/>
      </w:p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3F9164A4"/>
    <w:multiLevelType w:val="hybridMultilevel"/>
    <w:tmpl w:val="63FC4E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8A4E55"/>
    <w:multiLevelType w:val="hybridMultilevel"/>
    <w:tmpl w:val="8BA4785E"/>
    <w:lvl w:ilvl="0" w:tplc="040C0001">
      <w:start w:val="1"/>
      <w:numFmt w:val="bullet"/>
      <w:lvlText w:val=""/>
      <w:lvlJc w:val="left"/>
      <w:pPr>
        <w:ind w:left="837" w:hanging="360"/>
      </w:pPr>
      <w:rPr>
        <w:rFonts w:ascii="Symbol" w:hAnsi="Symbol" w:hint="default"/>
      </w:rPr>
    </w:lvl>
    <w:lvl w:ilvl="1" w:tplc="040C0003" w:tentative="1">
      <w:start w:val="1"/>
      <w:numFmt w:val="bullet"/>
      <w:lvlText w:val="o"/>
      <w:lvlJc w:val="left"/>
      <w:pPr>
        <w:ind w:left="1557" w:hanging="360"/>
      </w:pPr>
      <w:rPr>
        <w:rFonts w:ascii="Courier New" w:hAnsi="Courier New" w:cs="Courier New" w:hint="default"/>
      </w:rPr>
    </w:lvl>
    <w:lvl w:ilvl="2" w:tplc="040C0005" w:tentative="1">
      <w:start w:val="1"/>
      <w:numFmt w:val="bullet"/>
      <w:lvlText w:val=""/>
      <w:lvlJc w:val="left"/>
      <w:pPr>
        <w:ind w:left="2277" w:hanging="360"/>
      </w:pPr>
      <w:rPr>
        <w:rFonts w:ascii="Wingdings" w:hAnsi="Wingdings" w:hint="default"/>
      </w:rPr>
    </w:lvl>
    <w:lvl w:ilvl="3" w:tplc="040C0001" w:tentative="1">
      <w:start w:val="1"/>
      <w:numFmt w:val="bullet"/>
      <w:lvlText w:val=""/>
      <w:lvlJc w:val="left"/>
      <w:pPr>
        <w:ind w:left="2997" w:hanging="360"/>
      </w:pPr>
      <w:rPr>
        <w:rFonts w:ascii="Symbol" w:hAnsi="Symbol" w:hint="default"/>
      </w:rPr>
    </w:lvl>
    <w:lvl w:ilvl="4" w:tplc="040C0003" w:tentative="1">
      <w:start w:val="1"/>
      <w:numFmt w:val="bullet"/>
      <w:lvlText w:val="o"/>
      <w:lvlJc w:val="left"/>
      <w:pPr>
        <w:ind w:left="3717" w:hanging="360"/>
      </w:pPr>
      <w:rPr>
        <w:rFonts w:ascii="Courier New" w:hAnsi="Courier New" w:cs="Courier New" w:hint="default"/>
      </w:rPr>
    </w:lvl>
    <w:lvl w:ilvl="5" w:tplc="040C0005" w:tentative="1">
      <w:start w:val="1"/>
      <w:numFmt w:val="bullet"/>
      <w:lvlText w:val=""/>
      <w:lvlJc w:val="left"/>
      <w:pPr>
        <w:ind w:left="4437" w:hanging="360"/>
      </w:pPr>
      <w:rPr>
        <w:rFonts w:ascii="Wingdings" w:hAnsi="Wingdings" w:hint="default"/>
      </w:rPr>
    </w:lvl>
    <w:lvl w:ilvl="6" w:tplc="040C0001" w:tentative="1">
      <w:start w:val="1"/>
      <w:numFmt w:val="bullet"/>
      <w:lvlText w:val=""/>
      <w:lvlJc w:val="left"/>
      <w:pPr>
        <w:ind w:left="5157" w:hanging="360"/>
      </w:pPr>
      <w:rPr>
        <w:rFonts w:ascii="Symbol" w:hAnsi="Symbol" w:hint="default"/>
      </w:rPr>
    </w:lvl>
    <w:lvl w:ilvl="7" w:tplc="040C0003" w:tentative="1">
      <w:start w:val="1"/>
      <w:numFmt w:val="bullet"/>
      <w:lvlText w:val="o"/>
      <w:lvlJc w:val="left"/>
      <w:pPr>
        <w:ind w:left="5877" w:hanging="360"/>
      </w:pPr>
      <w:rPr>
        <w:rFonts w:ascii="Courier New" w:hAnsi="Courier New" w:cs="Courier New" w:hint="default"/>
      </w:rPr>
    </w:lvl>
    <w:lvl w:ilvl="8" w:tplc="040C0005" w:tentative="1">
      <w:start w:val="1"/>
      <w:numFmt w:val="bullet"/>
      <w:lvlText w:val=""/>
      <w:lvlJc w:val="left"/>
      <w:pPr>
        <w:ind w:left="6597" w:hanging="360"/>
      </w:pPr>
      <w:rPr>
        <w:rFonts w:ascii="Wingdings" w:hAnsi="Wingdings" w:hint="default"/>
      </w:rPr>
    </w:lvl>
  </w:abstractNum>
  <w:abstractNum w:abstractNumId="14" w15:restartNumberingAfterBreak="0">
    <w:nsid w:val="4A5E2DBE"/>
    <w:multiLevelType w:val="hybridMultilevel"/>
    <w:tmpl w:val="26BA26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8958E3"/>
    <w:multiLevelType w:val="hybridMultilevel"/>
    <w:tmpl w:val="9F6ED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BD40B5"/>
    <w:multiLevelType w:val="hybridMultilevel"/>
    <w:tmpl w:val="1DC80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140445"/>
    <w:multiLevelType w:val="hybridMultilevel"/>
    <w:tmpl w:val="8D94E0F2"/>
    <w:lvl w:ilvl="0" w:tplc="040C0001">
      <w:start w:val="1"/>
      <w:numFmt w:val="bullet"/>
      <w:lvlText w:val=""/>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8" w15:restartNumberingAfterBreak="0">
    <w:nsid w:val="5CF03B7A"/>
    <w:multiLevelType w:val="hybridMultilevel"/>
    <w:tmpl w:val="070E080A"/>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4D2AC6"/>
    <w:multiLevelType w:val="hybridMultilevel"/>
    <w:tmpl w:val="71FC2ED0"/>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D776B60"/>
    <w:multiLevelType w:val="hybridMultilevel"/>
    <w:tmpl w:val="3EB2B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F7672AB"/>
    <w:multiLevelType w:val="hybridMultilevel"/>
    <w:tmpl w:val="D2FC91EA"/>
    <w:lvl w:ilvl="0" w:tplc="59581FE8">
      <w:start w:val="1"/>
      <w:numFmt w:val="bullet"/>
      <w:lvlText w:val="➢"/>
      <w:lvlJc w:val="left"/>
      <w:pPr>
        <w:ind w:left="1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570FF96">
      <w:start w:val="1"/>
      <w:numFmt w:val="bullet"/>
      <w:lvlText w:val="o"/>
      <w:lvlJc w:val="left"/>
      <w:pPr>
        <w:ind w:left="2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70CBFE">
      <w:start w:val="1"/>
      <w:numFmt w:val="bullet"/>
      <w:lvlText w:val="▪"/>
      <w:lvlJc w:val="left"/>
      <w:pPr>
        <w:ind w:left="2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0E8D8E">
      <w:start w:val="1"/>
      <w:numFmt w:val="bullet"/>
      <w:lvlText w:val="•"/>
      <w:lvlJc w:val="left"/>
      <w:pPr>
        <w:ind w:left="3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567572">
      <w:start w:val="1"/>
      <w:numFmt w:val="bullet"/>
      <w:lvlText w:val="o"/>
      <w:lvlJc w:val="left"/>
      <w:pPr>
        <w:ind w:left="4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8EC6930">
      <w:start w:val="1"/>
      <w:numFmt w:val="bullet"/>
      <w:lvlText w:val="▪"/>
      <w:lvlJc w:val="left"/>
      <w:pPr>
        <w:ind w:left="5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382B35C">
      <w:start w:val="1"/>
      <w:numFmt w:val="bullet"/>
      <w:lvlText w:val="•"/>
      <w:lvlJc w:val="left"/>
      <w:pPr>
        <w:ind w:left="5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7CF816">
      <w:start w:val="1"/>
      <w:numFmt w:val="bullet"/>
      <w:lvlText w:val="o"/>
      <w:lvlJc w:val="left"/>
      <w:pPr>
        <w:ind w:left="6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547E58">
      <w:start w:val="1"/>
      <w:numFmt w:val="bullet"/>
      <w:lvlText w:val="▪"/>
      <w:lvlJc w:val="left"/>
      <w:pPr>
        <w:ind w:left="7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0031850"/>
    <w:multiLevelType w:val="hybridMultilevel"/>
    <w:tmpl w:val="EF288D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624C36C9"/>
    <w:multiLevelType w:val="hybridMultilevel"/>
    <w:tmpl w:val="F932C0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E8295C"/>
    <w:multiLevelType w:val="hybridMultilevel"/>
    <w:tmpl w:val="B844B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A571D3"/>
    <w:multiLevelType w:val="hybridMultilevel"/>
    <w:tmpl w:val="F3EAE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80423F8"/>
    <w:multiLevelType w:val="hybridMultilevel"/>
    <w:tmpl w:val="437A1400"/>
    <w:lvl w:ilvl="0" w:tplc="040C0001">
      <w:start w:val="1"/>
      <w:numFmt w:val="bullet"/>
      <w:lvlText w:val=""/>
      <w:lvlJc w:val="left"/>
      <w:pPr>
        <w:ind w:left="837" w:hanging="360"/>
      </w:pPr>
      <w:rPr>
        <w:rFonts w:ascii="Symbol" w:hAnsi="Symbol" w:hint="default"/>
      </w:rPr>
    </w:lvl>
    <w:lvl w:ilvl="1" w:tplc="040C0003" w:tentative="1">
      <w:start w:val="1"/>
      <w:numFmt w:val="bullet"/>
      <w:lvlText w:val="o"/>
      <w:lvlJc w:val="left"/>
      <w:pPr>
        <w:ind w:left="1557" w:hanging="360"/>
      </w:pPr>
      <w:rPr>
        <w:rFonts w:ascii="Courier New" w:hAnsi="Courier New" w:cs="Courier New" w:hint="default"/>
      </w:rPr>
    </w:lvl>
    <w:lvl w:ilvl="2" w:tplc="040C0005" w:tentative="1">
      <w:start w:val="1"/>
      <w:numFmt w:val="bullet"/>
      <w:lvlText w:val=""/>
      <w:lvlJc w:val="left"/>
      <w:pPr>
        <w:ind w:left="2277" w:hanging="360"/>
      </w:pPr>
      <w:rPr>
        <w:rFonts w:ascii="Wingdings" w:hAnsi="Wingdings" w:hint="default"/>
      </w:rPr>
    </w:lvl>
    <w:lvl w:ilvl="3" w:tplc="040C0001" w:tentative="1">
      <w:start w:val="1"/>
      <w:numFmt w:val="bullet"/>
      <w:lvlText w:val=""/>
      <w:lvlJc w:val="left"/>
      <w:pPr>
        <w:ind w:left="2997" w:hanging="360"/>
      </w:pPr>
      <w:rPr>
        <w:rFonts w:ascii="Symbol" w:hAnsi="Symbol" w:hint="default"/>
      </w:rPr>
    </w:lvl>
    <w:lvl w:ilvl="4" w:tplc="040C0003" w:tentative="1">
      <w:start w:val="1"/>
      <w:numFmt w:val="bullet"/>
      <w:lvlText w:val="o"/>
      <w:lvlJc w:val="left"/>
      <w:pPr>
        <w:ind w:left="3717" w:hanging="360"/>
      </w:pPr>
      <w:rPr>
        <w:rFonts w:ascii="Courier New" w:hAnsi="Courier New" w:cs="Courier New" w:hint="default"/>
      </w:rPr>
    </w:lvl>
    <w:lvl w:ilvl="5" w:tplc="040C0005" w:tentative="1">
      <w:start w:val="1"/>
      <w:numFmt w:val="bullet"/>
      <w:lvlText w:val=""/>
      <w:lvlJc w:val="left"/>
      <w:pPr>
        <w:ind w:left="4437" w:hanging="360"/>
      </w:pPr>
      <w:rPr>
        <w:rFonts w:ascii="Wingdings" w:hAnsi="Wingdings" w:hint="default"/>
      </w:rPr>
    </w:lvl>
    <w:lvl w:ilvl="6" w:tplc="040C0001" w:tentative="1">
      <w:start w:val="1"/>
      <w:numFmt w:val="bullet"/>
      <w:lvlText w:val=""/>
      <w:lvlJc w:val="left"/>
      <w:pPr>
        <w:ind w:left="5157" w:hanging="360"/>
      </w:pPr>
      <w:rPr>
        <w:rFonts w:ascii="Symbol" w:hAnsi="Symbol" w:hint="default"/>
      </w:rPr>
    </w:lvl>
    <w:lvl w:ilvl="7" w:tplc="040C0003" w:tentative="1">
      <w:start w:val="1"/>
      <w:numFmt w:val="bullet"/>
      <w:lvlText w:val="o"/>
      <w:lvlJc w:val="left"/>
      <w:pPr>
        <w:ind w:left="5877" w:hanging="360"/>
      </w:pPr>
      <w:rPr>
        <w:rFonts w:ascii="Courier New" w:hAnsi="Courier New" w:cs="Courier New" w:hint="default"/>
      </w:rPr>
    </w:lvl>
    <w:lvl w:ilvl="8" w:tplc="040C0005" w:tentative="1">
      <w:start w:val="1"/>
      <w:numFmt w:val="bullet"/>
      <w:lvlText w:val=""/>
      <w:lvlJc w:val="left"/>
      <w:pPr>
        <w:ind w:left="6597" w:hanging="360"/>
      </w:pPr>
      <w:rPr>
        <w:rFonts w:ascii="Wingdings" w:hAnsi="Wingdings" w:hint="default"/>
      </w:rPr>
    </w:lvl>
  </w:abstractNum>
  <w:abstractNum w:abstractNumId="27" w15:restartNumberingAfterBreak="0">
    <w:nsid w:val="69BE76DC"/>
    <w:multiLevelType w:val="hybridMultilevel"/>
    <w:tmpl w:val="33C69574"/>
    <w:lvl w:ilvl="0" w:tplc="41B2A892">
      <w:start w:val="1"/>
      <w:numFmt w:val="bullet"/>
      <w:lvlText w:val="•"/>
      <w:lvlJc w:val="left"/>
      <w:pPr>
        <w:ind w:left="2136" w:hanging="360"/>
      </w:p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8" w15:restartNumberingAfterBreak="0">
    <w:nsid w:val="6B1131A4"/>
    <w:multiLevelType w:val="hybridMultilevel"/>
    <w:tmpl w:val="24E4C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DBD4804"/>
    <w:multiLevelType w:val="hybridMultilevel"/>
    <w:tmpl w:val="F8C67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08F6CDF"/>
    <w:multiLevelType w:val="hybridMultilevel"/>
    <w:tmpl w:val="DA520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198168E"/>
    <w:multiLevelType w:val="hybridMultilevel"/>
    <w:tmpl w:val="EA568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A878C8"/>
    <w:multiLevelType w:val="hybridMultilevel"/>
    <w:tmpl w:val="AEEC21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D720D7"/>
    <w:multiLevelType w:val="hybridMultilevel"/>
    <w:tmpl w:val="05F03966"/>
    <w:lvl w:ilvl="0" w:tplc="7D582BF6">
      <w:start w:val="1"/>
      <w:numFmt w:val="bullet"/>
      <w:lvlText w:val="•"/>
      <w:lvlJc w:val="left"/>
      <w:pPr>
        <w:ind w:left="720" w:hanging="360"/>
      </w:pPr>
    </w:lvl>
    <w:lvl w:ilvl="1" w:tplc="EB26CD6A">
      <w:numFmt w:val="decimal"/>
      <w:lvlText w:val=""/>
      <w:lvlJc w:val="left"/>
    </w:lvl>
    <w:lvl w:ilvl="2" w:tplc="0D944BE4">
      <w:numFmt w:val="decimal"/>
      <w:lvlText w:val=""/>
      <w:lvlJc w:val="left"/>
    </w:lvl>
    <w:lvl w:ilvl="3" w:tplc="FCDAC41C">
      <w:numFmt w:val="decimal"/>
      <w:lvlText w:val=""/>
      <w:lvlJc w:val="left"/>
    </w:lvl>
    <w:lvl w:ilvl="4" w:tplc="F626B5A6">
      <w:numFmt w:val="decimal"/>
      <w:lvlText w:val=""/>
      <w:lvlJc w:val="left"/>
    </w:lvl>
    <w:lvl w:ilvl="5" w:tplc="3738EF5A">
      <w:numFmt w:val="decimal"/>
      <w:lvlText w:val=""/>
      <w:lvlJc w:val="left"/>
    </w:lvl>
    <w:lvl w:ilvl="6" w:tplc="F79E0BB0">
      <w:numFmt w:val="decimal"/>
      <w:lvlText w:val=""/>
      <w:lvlJc w:val="left"/>
    </w:lvl>
    <w:lvl w:ilvl="7" w:tplc="B246B932">
      <w:numFmt w:val="decimal"/>
      <w:lvlText w:val=""/>
      <w:lvlJc w:val="left"/>
    </w:lvl>
    <w:lvl w:ilvl="8" w:tplc="3FAC016C">
      <w:numFmt w:val="decimal"/>
      <w:lvlText w:val=""/>
      <w:lvlJc w:val="left"/>
    </w:lvl>
  </w:abstractNum>
  <w:abstractNum w:abstractNumId="34" w15:restartNumberingAfterBreak="0">
    <w:nsid w:val="742F6FE0"/>
    <w:multiLevelType w:val="hybridMultilevel"/>
    <w:tmpl w:val="71C27CAA"/>
    <w:lvl w:ilvl="0" w:tplc="F8D240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E24A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8020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665B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B481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BCF8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BACF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481F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62F5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B9E3B4D"/>
    <w:multiLevelType w:val="hybridMultilevel"/>
    <w:tmpl w:val="5366D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CD717B4"/>
    <w:multiLevelType w:val="hybridMultilevel"/>
    <w:tmpl w:val="20A24CF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7" w15:restartNumberingAfterBreak="0">
    <w:nsid w:val="7E8A4AF2"/>
    <w:multiLevelType w:val="hybridMultilevel"/>
    <w:tmpl w:val="B302F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F3439F8"/>
    <w:multiLevelType w:val="hybridMultilevel"/>
    <w:tmpl w:val="5E182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4"/>
  </w:num>
  <w:num w:numId="2">
    <w:abstractNumId w:val="21"/>
  </w:num>
  <w:num w:numId="3">
    <w:abstractNumId w:val="28"/>
  </w:num>
  <w:num w:numId="4">
    <w:abstractNumId w:val="7"/>
  </w:num>
  <w:num w:numId="5">
    <w:abstractNumId w:val="0"/>
  </w:num>
  <w:num w:numId="6">
    <w:abstractNumId w:val="27"/>
  </w:num>
  <w:num w:numId="7">
    <w:abstractNumId w:val="18"/>
  </w:num>
  <w:num w:numId="8">
    <w:abstractNumId w:val="19"/>
  </w:num>
  <w:num w:numId="9">
    <w:abstractNumId w:val="8"/>
  </w:num>
  <w:num w:numId="10">
    <w:abstractNumId w:val="11"/>
  </w:num>
  <w:num w:numId="11">
    <w:abstractNumId w:val="10"/>
  </w:num>
  <w:num w:numId="12">
    <w:abstractNumId w:val="3"/>
  </w:num>
  <w:num w:numId="13">
    <w:abstractNumId w:val="37"/>
  </w:num>
  <w:num w:numId="14">
    <w:abstractNumId w:val="2"/>
  </w:num>
  <w:num w:numId="15">
    <w:abstractNumId w:val="30"/>
  </w:num>
  <w:num w:numId="16">
    <w:abstractNumId w:val="12"/>
  </w:num>
  <w:num w:numId="17">
    <w:abstractNumId w:val="14"/>
  </w:num>
  <w:num w:numId="18">
    <w:abstractNumId w:val="31"/>
  </w:num>
  <w:num w:numId="19">
    <w:abstractNumId w:val="29"/>
  </w:num>
  <w:num w:numId="20">
    <w:abstractNumId w:val="16"/>
  </w:num>
  <w:num w:numId="21">
    <w:abstractNumId w:val="9"/>
  </w:num>
  <w:num w:numId="22">
    <w:abstractNumId w:val="20"/>
  </w:num>
  <w:num w:numId="23">
    <w:abstractNumId w:val="15"/>
  </w:num>
  <w:num w:numId="24">
    <w:abstractNumId w:val="4"/>
  </w:num>
  <w:num w:numId="25">
    <w:abstractNumId w:val="6"/>
  </w:num>
  <w:num w:numId="26">
    <w:abstractNumId w:val="25"/>
  </w:num>
  <w:num w:numId="27">
    <w:abstractNumId w:val="1"/>
  </w:num>
  <w:num w:numId="28">
    <w:abstractNumId w:val="22"/>
  </w:num>
  <w:num w:numId="29">
    <w:abstractNumId w:val="5"/>
  </w:num>
  <w:num w:numId="30">
    <w:abstractNumId w:val="32"/>
  </w:num>
  <w:num w:numId="31">
    <w:abstractNumId w:val="38"/>
  </w:num>
  <w:num w:numId="32">
    <w:abstractNumId w:val="33"/>
    <w:lvlOverride w:ilvl="0">
      <w:startOverride w:val="1"/>
    </w:lvlOverride>
  </w:num>
  <w:num w:numId="33">
    <w:abstractNumId w:val="36"/>
  </w:num>
  <w:num w:numId="34">
    <w:abstractNumId w:val="23"/>
  </w:num>
  <w:num w:numId="35">
    <w:abstractNumId w:val="24"/>
  </w:num>
  <w:num w:numId="36">
    <w:abstractNumId w:val="35"/>
  </w:num>
  <w:num w:numId="37">
    <w:abstractNumId w:val="26"/>
  </w:num>
  <w:num w:numId="38">
    <w:abstractNumId w:val="13"/>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64E"/>
    <w:rsid w:val="00024499"/>
    <w:rsid w:val="00042397"/>
    <w:rsid w:val="00042E38"/>
    <w:rsid w:val="000919D5"/>
    <w:rsid w:val="000A0D66"/>
    <w:rsid w:val="000A4323"/>
    <w:rsid w:val="000B781B"/>
    <w:rsid w:val="0022264F"/>
    <w:rsid w:val="00260D1D"/>
    <w:rsid w:val="00271F99"/>
    <w:rsid w:val="002940DE"/>
    <w:rsid w:val="002C33F8"/>
    <w:rsid w:val="002C37B6"/>
    <w:rsid w:val="00356B38"/>
    <w:rsid w:val="003A762B"/>
    <w:rsid w:val="003C36E4"/>
    <w:rsid w:val="0040477E"/>
    <w:rsid w:val="00414E3D"/>
    <w:rsid w:val="004501FD"/>
    <w:rsid w:val="0046237E"/>
    <w:rsid w:val="00462995"/>
    <w:rsid w:val="00470A5B"/>
    <w:rsid w:val="004A7B57"/>
    <w:rsid w:val="004E216C"/>
    <w:rsid w:val="00583983"/>
    <w:rsid w:val="005A037E"/>
    <w:rsid w:val="005A3738"/>
    <w:rsid w:val="00673C2D"/>
    <w:rsid w:val="006F7EE0"/>
    <w:rsid w:val="00836CED"/>
    <w:rsid w:val="008767D2"/>
    <w:rsid w:val="008C5CB8"/>
    <w:rsid w:val="008C7598"/>
    <w:rsid w:val="008E03B8"/>
    <w:rsid w:val="009C2896"/>
    <w:rsid w:val="009D14D4"/>
    <w:rsid w:val="009E38DA"/>
    <w:rsid w:val="009F2980"/>
    <w:rsid w:val="00A50AC4"/>
    <w:rsid w:val="00AA0959"/>
    <w:rsid w:val="00AD6240"/>
    <w:rsid w:val="00AE26AC"/>
    <w:rsid w:val="00AF364E"/>
    <w:rsid w:val="00B05BE0"/>
    <w:rsid w:val="00B87762"/>
    <w:rsid w:val="00C35711"/>
    <w:rsid w:val="00C55CC1"/>
    <w:rsid w:val="00C759A9"/>
    <w:rsid w:val="00CC2140"/>
    <w:rsid w:val="00D2183F"/>
    <w:rsid w:val="00E20DAC"/>
    <w:rsid w:val="00E317B8"/>
    <w:rsid w:val="00E62A2E"/>
    <w:rsid w:val="00E7796C"/>
    <w:rsid w:val="00E920AE"/>
    <w:rsid w:val="00ED209A"/>
    <w:rsid w:val="00F10021"/>
    <w:rsid w:val="00F161CC"/>
    <w:rsid w:val="00F974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2AAB1"/>
  <w15:chartTrackingRefBased/>
  <w15:docId w15:val="{0735AE42-91D4-4582-90EE-726B6ADD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64E"/>
    <w:pPr>
      <w:spacing w:after="317" w:line="265" w:lineRule="auto"/>
      <w:ind w:left="127" w:right="76" w:hanging="10"/>
      <w:jc w:val="both"/>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unhideWhenUsed/>
    <w:qFormat/>
    <w:rsid w:val="00AF364E"/>
    <w:pPr>
      <w:keepNext/>
      <w:keepLines/>
      <w:spacing w:after="165" w:line="260" w:lineRule="auto"/>
      <w:ind w:left="377" w:hanging="10"/>
      <w:jc w:val="center"/>
      <w:outlineLvl w:val="0"/>
    </w:pPr>
    <w:rPr>
      <w:rFonts w:ascii="Times New Roman" w:eastAsia="Times New Roman" w:hAnsi="Times New Roman" w:cs="Times New Roman"/>
      <w:color w:val="44546A"/>
      <w:sz w:val="24"/>
      <w:lang w:eastAsia="fr-FR"/>
    </w:rPr>
  </w:style>
  <w:style w:type="paragraph" w:styleId="Titre2">
    <w:name w:val="heading 2"/>
    <w:next w:val="Normal"/>
    <w:link w:val="Titre2Car"/>
    <w:uiPriority w:val="9"/>
    <w:unhideWhenUsed/>
    <w:qFormat/>
    <w:rsid w:val="00AF364E"/>
    <w:pPr>
      <w:keepNext/>
      <w:keepLines/>
      <w:spacing w:after="111" w:line="265" w:lineRule="auto"/>
      <w:ind w:left="1438" w:hanging="10"/>
      <w:outlineLvl w:val="1"/>
    </w:pPr>
    <w:rPr>
      <w:rFonts w:ascii="Times New Roman" w:eastAsia="Times New Roman" w:hAnsi="Times New Roman" w:cs="Times New Roman"/>
      <w:b/>
      <w:color w:val="000000"/>
      <w:sz w:val="24"/>
      <w:lang w:eastAsia="fr-FR"/>
    </w:rPr>
  </w:style>
  <w:style w:type="paragraph" w:styleId="Titre3">
    <w:name w:val="heading 3"/>
    <w:next w:val="Normal"/>
    <w:link w:val="Titre3Car"/>
    <w:uiPriority w:val="9"/>
    <w:unhideWhenUsed/>
    <w:qFormat/>
    <w:rsid w:val="00AF364E"/>
    <w:pPr>
      <w:keepNext/>
      <w:keepLines/>
      <w:spacing w:after="111" w:line="265" w:lineRule="auto"/>
      <w:ind w:left="1438" w:hanging="10"/>
      <w:outlineLvl w:val="2"/>
    </w:pPr>
    <w:rPr>
      <w:rFonts w:ascii="Times New Roman" w:eastAsia="Times New Roman" w:hAnsi="Times New Roman" w:cs="Times New Roman"/>
      <w:b/>
      <w:color w:val="000000"/>
      <w:sz w:val="24"/>
      <w:lang w:eastAsia="fr-FR"/>
    </w:rPr>
  </w:style>
  <w:style w:type="paragraph" w:styleId="Titre4">
    <w:name w:val="heading 4"/>
    <w:next w:val="Normal"/>
    <w:link w:val="Titre4Car"/>
    <w:uiPriority w:val="9"/>
    <w:unhideWhenUsed/>
    <w:qFormat/>
    <w:rsid w:val="00AF364E"/>
    <w:pPr>
      <w:keepNext/>
      <w:keepLines/>
      <w:spacing w:after="111" w:line="265" w:lineRule="auto"/>
      <w:ind w:left="1438" w:hanging="10"/>
      <w:outlineLvl w:val="3"/>
    </w:pPr>
    <w:rPr>
      <w:rFonts w:ascii="Times New Roman" w:eastAsia="Times New Roman" w:hAnsi="Times New Roman" w:cs="Times New Roman"/>
      <w:b/>
      <w:color w:val="000000"/>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64E"/>
    <w:rPr>
      <w:rFonts w:ascii="Times New Roman" w:eastAsia="Times New Roman" w:hAnsi="Times New Roman" w:cs="Times New Roman"/>
      <w:color w:val="44546A"/>
      <w:sz w:val="24"/>
      <w:lang w:eastAsia="fr-FR"/>
    </w:rPr>
  </w:style>
  <w:style w:type="character" w:customStyle="1" w:styleId="Titre2Car">
    <w:name w:val="Titre 2 Car"/>
    <w:basedOn w:val="Policepardfaut"/>
    <w:link w:val="Titre2"/>
    <w:uiPriority w:val="9"/>
    <w:rsid w:val="00AF364E"/>
    <w:rPr>
      <w:rFonts w:ascii="Times New Roman" w:eastAsia="Times New Roman" w:hAnsi="Times New Roman" w:cs="Times New Roman"/>
      <w:b/>
      <w:color w:val="000000"/>
      <w:sz w:val="24"/>
      <w:lang w:eastAsia="fr-FR"/>
    </w:rPr>
  </w:style>
  <w:style w:type="character" w:customStyle="1" w:styleId="Titre3Car">
    <w:name w:val="Titre 3 Car"/>
    <w:basedOn w:val="Policepardfaut"/>
    <w:link w:val="Titre3"/>
    <w:uiPriority w:val="9"/>
    <w:rsid w:val="00AF364E"/>
    <w:rPr>
      <w:rFonts w:ascii="Times New Roman" w:eastAsia="Times New Roman" w:hAnsi="Times New Roman" w:cs="Times New Roman"/>
      <w:b/>
      <w:color w:val="000000"/>
      <w:sz w:val="24"/>
      <w:lang w:eastAsia="fr-FR"/>
    </w:rPr>
  </w:style>
  <w:style w:type="character" w:customStyle="1" w:styleId="Titre4Car">
    <w:name w:val="Titre 4 Car"/>
    <w:basedOn w:val="Policepardfaut"/>
    <w:link w:val="Titre4"/>
    <w:uiPriority w:val="9"/>
    <w:rsid w:val="00AF364E"/>
    <w:rPr>
      <w:rFonts w:ascii="Times New Roman" w:eastAsia="Times New Roman" w:hAnsi="Times New Roman" w:cs="Times New Roman"/>
      <w:b/>
      <w:color w:val="000000"/>
      <w:sz w:val="24"/>
      <w:lang w:eastAsia="fr-FR"/>
    </w:rPr>
  </w:style>
  <w:style w:type="paragraph" w:styleId="Paragraphedeliste">
    <w:name w:val="List Paragraph"/>
    <w:basedOn w:val="Normal"/>
    <w:qFormat/>
    <w:rsid w:val="00B05BE0"/>
    <w:pPr>
      <w:spacing w:after="0" w:line="240" w:lineRule="auto"/>
      <w:ind w:left="720" w:right="0" w:firstLine="0"/>
      <w:contextualSpacing/>
      <w:jc w:val="left"/>
    </w:pPr>
    <w:rPr>
      <w:color w:val="auto"/>
      <w:szCs w:val="24"/>
    </w:rPr>
  </w:style>
  <w:style w:type="character" w:styleId="lev">
    <w:name w:val="Strong"/>
    <w:basedOn w:val="Policepardfaut"/>
    <w:uiPriority w:val="22"/>
    <w:qFormat/>
    <w:rsid w:val="00B05BE0"/>
    <w:rPr>
      <w:b/>
      <w:bCs/>
    </w:rPr>
  </w:style>
  <w:style w:type="character" w:styleId="Lienhypertexte">
    <w:name w:val="Hyperlink"/>
    <w:basedOn w:val="Policepardfaut"/>
    <w:uiPriority w:val="99"/>
    <w:unhideWhenUsed/>
    <w:rsid w:val="00B05BE0"/>
    <w:rPr>
      <w:color w:val="0563C1" w:themeColor="hyperlink"/>
      <w:u w:val="single"/>
    </w:rPr>
  </w:style>
  <w:style w:type="character" w:styleId="CodeHTML">
    <w:name w:val="HTML Code"/>
    <w:basedOn w:val="Policepardfaut"/>
    <w:uiPriority w:val="99"/>
    <w:semiHidden/>
    <w:unhideWhenUsed/>
    <w:rsid w:val="00B05BE0"/>
    <w:rPr>
      <w:rFonts w:ascii="Courier New" w:eastAsia="Times New Roman" w:hAnsi="Courier New" w:cs="Courier New"/>
      <w:sz w:val="20"/>
      <w:szCs w:val="20"/>
    </w:rPr>
  </w:style>
  <w:style w:type="paragraph" w:styleId="Titre">
    <w:name w:val="Title"/>
    <w:link w:val="TitreCar"/>
    <w:qFormat/>
    <w:rsid w:val="00B05BE0"/>
    <w:pPr>
      <w:spacing w:after="0" w:line="240" w:lineRule="auto"/>
    </w:pPr>
    <w:rPr>
      <w:rFonts w:ascii="Times New Roman" w:eastAsia="Times New Roman" w:hAnsi="Times New Roman" w:cs="Times New Roman"/>
      <w:sz w:val="56"/>
      <w:szCs w:val="56"/>
      <w:lang w:eastAsia="fr-FR"/>
    </w:rPr>
  </w:style>
  <w:style w:type="character" w:customStyle="1" w:styleId="TitreCar">
    <w:name w:val="Titre Car"/>
    <w:basedOn w:val="Policepardfaut"/>
    <w:link w:val="Titre"/>
    <w:rsid w:val="00B05BE0"/>
    <w:rPr>
      <w:rFonts w:ascii="Times New Roman" w:eastAsia="Times New Roman" w:hAnsi="Times New Roman" w:cs="Times New Roman"/>
      <w:sz w:val="56"/>
      <w:szCs w:val="56"/>
      <w:lang w:eastAsia="fr-FR"/>
    </w:rPr>
  </w:style>
  <w:style w:type="paragraph" w:styleId="En-tte">
    <w:name w:val="header"/>
    <w:basedOn w:val="Normal"/>
    <w:link w:val="En-tteCar"/>
    <w:uiPriority w:val="99"/>
    <w:unhideWhenUsed/>
    <w:rsid w:val="00B05BE0"/>
    <w:pPr>
      <w:tabs>
        <w:tab w:val="center" w:pos="4536"/>
        <w:tab w:val="right" w:pos="9072"/>
      </w:tabs>
      <w:spacing w:after="0" w:line="240" w:lineRule="auto"/>
      <w:ind w:left="0" w:right="0" w:firstLine="0"/>
      <w:jc w:val="left"/>
    </w:pPr>
    <w:rPr>
      <w:color w:val="auto"/>
      <w:szCs w:val="24"/>
    </w:rPr>
  </w:style>
  <w:style w:type="character" w:customStyle="1" w:styleId="En-tteCar">
    <w:name w:val="En-tête Car"/>
    <w:basedOn w:val="Policepardfaut"/>
    <w:link w:val="En-tte"/>
    <w:uiPriority w:val="99"/>
    <w:rsid w:val="00B05BE0"/>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B05BE0"/>
    <w:pPr>
      <w:tabs>
        <w:tab w:val="center" w:pos="4536"/>
        <w:tab w:val="right" w:pos="9072"/>
      </w:tabs>
      <w:spacing w:after="0" w:line="240" w:lineRule="auto"/>
      <w:ind w:left="0" w:right="0" w:firstLine="0"/>
      <w:jc w:val="left"/>
    </w:pPr>
    <w:rPr>
      <w:color w:val="auto"/>
      <w:szCs w:val="24"/>
    </w:rPr>
  </w:style>
  <w:style w:type="character" w:customStyle="1" w:styleId="PieddepageCar">
    <w:name w:val="Pied de page Car"/>
    <w:basedOn w:val="Policepardfaut"/>
    <w:link w:val="Pieddepage"/>
    <w:uiPriority w:val="99"/>
    <w:rsid w:val="00B05BE0"/>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B05BE0"/>
    <w:rPr>
      <w:i/>
      <w:iCs/>
    </w:rPr>
  </w:style>
  <w:style w:type="paragraph" w:styleId="Lgende">
    <w:name w:val="caption"/>
    <w:basedOn w:val="Normal"/>
    <w:next w:val="Normal"/>
    <w:uiPriority w:val="35"/>
    <w:unhideWhenUsed/>
    <w:qFormat/>
    <w:rsid w:val="00C759A9"/>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462995"/>
    <w:pPr>
      <w:spacing w:before="240" w:after="0" w:line="259" w:lineRule="auto"/>
      <w:ind w:left="0" w:firstLine="0"/>
      <w:jc w:val="left"/>
      <w:outlineLvl w:val="9"/>
    </w:pPr>
    <w:rPr>
      <w:rFonts w:asciiTheme="majorHAnsi" w:eastAsiaTheme="majorEastAsia" w:hAnsiTheme="majorHAnsi" w:cstheme="majorBidi"/>
      <w:color w:val="2E74B5" w:themeColor="accent1" w:themeShade="BF"/>
      <w:sz w:val="32"/>
      <w:szCs w:val="32"/>
    </w:rPr>
  </w:style>
  <w:style w:type="paragraph" w:styleId="TM1">
    <w:name w:val="toc 1"/>
    <w:basedOn w:val="Normal"/>
    <w:next w:val="Normal"/>
    <w:autoRedefine/>
    <w:uiPriority w:val="39"/>
    <w:unhideWhenUsed/>
    <w:rsid w:val="00462995"/>
    <w:pPr>
      <w:spacing w:after="100"/>
      <w:ind w:left="0"/>
    </w:pPr>
  </w:style>
  <w:style w:type="paragraph" w:styleId="TM2">
    <w:name w:val="toc 2"/>
    <w:basedOn w:val="Normal"/>
    <w:next w:val="Normal"/>
    <w:autoRedefine/>
    <w:uiPriority w:val="39"/>
    <w:unhideWhenUsed/>
    <w:rsid w:val="00462995"/>
    <w:pPr>
      <w:spacing w:after="100"/>
      <w:ind w:left="240"/>
    </w:pPr>
  </w:style>
  <w:style w:type="paragraph" w:styleId="TM3">
    <w:name w:val="toc 3"/>
    <w:basedOn w:val="Normal"/>
    <w:next w:val="Normal"/>
    <w:autoRedefine/>
    <w:uiPriority w:val="39"/>
    <w:unhideWhenUsed/>
    <w:rsid w:val="00462995"/>
    <w:pPr>
      <w:spacing w:after="100"/>
      <w:ind w:left="480"/>
    </w:pPr>
  </w:style>
  <w:style w:type="paragraph" w:styleId="Tabledesillustrations">
    <w:name w:val="table of figures"/>
    <w:basedOn w:val="Normal"/>
    <w:next w:val="Normal"/>
    <w:uiPriority w:val="99"/>
    <w:unhideWhenUsed/>
    <w:rsid w:val="00462995"/>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ocker.com" TargetMode="External"/><Relationship Id="rId18" Type="http://schemas.openxmlformats.org/officeDocument/2006/relationships/image" Target="media/image7.png"/><Relationship Id="rId26" Type="http://schemas.openxmlformats.org/officeDocument/2006/relationships/hyperlink" Target="http://192.168.137.57:8080" TargetMode="External"/><Relationship Id="rId21" Type="http://schemas.openxmlformats.org/officeDocument/2006/relationships/hyperlink" Target="https://www.postgresql.org/docs"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vitejs.dev" TargetMode="External"/><Relationship Id="rId25" Type="http://schemas.openxmlformats.org/officeDocument/2006/relationships/hyperlink" Target="http://192.168,137.57:8080"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192.168.137.96: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fr/actions" TargetMode="External"/><Relationship Id="rId24" Type="http://schemas.openxmlformats.org/officeDocument/2006/relationships/hyperlink" Target="https://ubuntu.com/server/docs"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ginx.org/en/docs" TargetMode="External"/><Relationship Id="rId23" Type="http://schemas.openxmlformats.org/officeDocument/2006/relationships/hyperlink" Target="virtualbox.org" TargetMode="External"/><Relationship Id="rId28" Type="http://schemas.openxmlformats.org/officeDocument/2006/relationships/image" Target="media/image10.png"/><Relationship Id="rId36"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hyperlink" Target="https://laravel.com/docs"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9.jpg"/><Relationship Id="rId27" Type="http://schemas.openxmlformats.org/officeDocument/2006/relationships/hyperlink" Target="http://localhoste:80" TargetMode="External"/><Relationship Id="rId30" Type="http://schemas.openxmlformats.org/officeDocument/2006/relationships/image" Target="media/image11.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0AD2E-C7E3-4614-B428-E37FF3FB4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82</Pages>
  <Words>17617</Words>
  <Characters>96895</Characters>
  <Application>Microsoft Office Word</Application>
  <DocSecurity>0</DocSecurity>
  <Lines>807</Lines>
  <Paragraphs>228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55</cp:revision>
  <dcterms:created xsi:type="dcterms:W3CDTF">2026-04-13T04:10:00Z</dcterms:created>
  <dcterms:modified xsi:type="dcterms:W3CDTF">2026-06-06T09:10:00Z</dcterms:modified>
</cp:coreProperties>
</file>