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25" w:rsidRDefault="00571813" w:rsidP="008E779F">
      <w:pPr>
        <w:pStyle w:val="Ttulo"/>
        <w:jc w:val="center"/>
        <w:rPr>
          <w:lang w:val="pt-PT"/>
        </w:rPr>
      </w:pPr>
      <w:r>
        <w:rPr>
          <w:lang w:val="pt-PT"/>
        </w:rPr>
        <w:t>CUMULO</w:t>
      </w:r>
    </w:p>
    <w:p w:rsidR="00CB39F5" w:rsidRPr="00CB39F5" w:rsidRDefault="00CB39F5" w:rsidP="00CB39F5">
      <w:pPr>
        <w:rPr>
          <w:lang w:val="pt-PT"/>
        </w:rPr>
      </w:pPr>
    </w:p>
    <w:p w:rsidR="00BE0C46" w:rsidRDefault="00BE0C46" w:rsidP="00BE0C46">
      <w:pPr>
        <w:jc w:val="center"/>
        <w:rPr>
          <w:lang w:val="pt-PT"/>
        </w:rPr>
      </w:pPr>
      <w:r>
        <w:rPr>
          <w:lang w:val="pt-PT"/>
        </w:rPr>
        <w:t>Anderson Bottega da Silva, Juliano Felipe da Silva, Maycon de Queiroz Oliveira</w:t>
      </w:r>
    </w:p>
    <w:p w:rsidR="00CB39F5" w:rsidRPr="00BE0C46" w:rsidRDefault="00CB39F5" w:rsidP="00BE0C46">
      <w:pPr>
        <w:jc w:val="center"/>
        <w:rPr>
          <w:lang w:val="pt-P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pt-PT"/>
        </w:rPr>
        <w:id w:val="1173690900"/>
        <w:docPartObj>
          <w:docPartGallery w:val="Table of Contents"/>
          <w:docPartUnique/>
        </w:docPartObj>
      </w:sdtPr>
      <w:sdtEndPr/>
      <w:sdtContent>
        <w:p w:rsidR="008E779F" w:rsidRDefault="008E779F">
          <w:pPr>
            <w:pStyle w:val="CabealhodoSumrio"/>
          </w:pPr>
          <w:r>
            <w:rPr>
              <w:lang w:val="pt-PT"/>
            </w:rPr>
            <w:t>Índice</w:t>
          </w:r>
        </w:p>
        <w:p w:rsidR="003776C2" w:rsidRDefault="008E779F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75788" w:history="1">
            <w:r w:rsidR="003776C2" w:rsidRPr="00F141E3">
              <w:rPr>
                <w:rStyle w:val="Hyperlink"/>
                <w:noProof/>
                <w:lang w:val="pt-PT"/>
              </w:rPr>
              <w:t>2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PT"/>
              </w:rPr>
              <w:t>Resumo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_Toc463375788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1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89" w:history="1">
            <w:r w:rsidR="003776C2" w:rsidRPr="00F141E3">
              <w:rPr>
                <w:rStyle w:val="Hyperlink"/>
                <w:noProof/>
                <w:lang w:val="pt-PT"/>
              </w:rPr>
              <w:t>3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PT"/>
              </w:rPr>
              <w:t>Detalhes de implementação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_Toc463375789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2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2"/>
            <w:tabs>
              <w:tab w:val="left" w:pos="88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0" w:history="1">
            <w:r w:rsidR="003776C2" w:rsidRPr="00F141E3">
              <w:rPr>
                <w:rStyle w:val="Hyperlink"/>
                <w:noProof/>
                <w:lang w:val="pt-PT"/>
              </w:rPr>
              <w:t>3.1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PT"/>
              </w:rPr>
              <w:t>Informações iniciais da unidade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_Toc463375790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2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2"/>
            <w:tabs>
              <w:tab w:val="left" w:pos="88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1" w:history="1">
            <w:r w:rsidR="003776C2" w:rsidRPr="00F141E3">
              <w:rPr>
                <w:rStyle w:val="Hyperlink"/>
                <w:noProof/>
                <w:lang w:val="pt-PT"/>
              </w:rPr>
              <w:t>3.2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PT"/>
              </w:rPr>
              <w:t>Bitmap de indicação de ocupação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_Toc463375791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2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2"/>
            <w:tabs>
              <w:tab w:val="left" w:pos="88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2" w:history="1">
            <w:r w:rsidR="003776C2" w:rsidRPr="00F141E3">
              <w:rPr>
                <w:rStyle w:val="Hyperlink"/>
                <w:noProof/>
                <w:lang w:val="pt-PT"/>
              </w:rPr>
              <w:t>3.3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PT"/>
              </w:rPr>
              <w:t>Dados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_Toc463375792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2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3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3" w:history="1">
            <w:r w:rsidR="003776C2" w:rsidRPr="00F141E3">
              <w:rPr>
                <w:rStyle w:val="Hyperlink"/>
                <w:noProof/>
                <w:lang w:val="pt-PT"/>
              </w:rPr>
              <w:t>3.3.1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PT"/>
              </w:rPr>
              <w:t>Diretórios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_Toc463375793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2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3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4" w:history="1">
            <w:r w:rsidR="003776C2" w:rsidRPr="00F141E3">
              <w:rPr>
                <w:rStyle w:val="Hyperlink"/>
                <w:noProof/>
                <w:lang w:val="pt-BR"/>
              </w:rPr>
              <w:t>3.3.2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BR"/>
              </w:rPr>
              <w:t>Arquivos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_Toc463375794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3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5" w:history="1">
            <w:r w:rsidR="003776C2" w:rsidRPr="00F141E3">
              <w:rPr>
                <w:rStyle w:val="Hyperlink"/>
                <w:noProof/>
                <w:lang w:val="pt-BR"/>
              </w:rPr>
              <w:t>4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BR"/>
              </w:rPr>
              <w:t>Guia de programação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_Toc463375795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3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2"/>
            <w:tabs>
              <w:tab w:val="left" w:pos="88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6" w:history="1">
            <w:r w:rsidR="003776C2" w:rsidRPr="00F141E3">
              <w:rPr>
                <w:rStyle w:val="Hyperlink"/>
                <w:noProof/>
                <w:lang w:val="pt-BR"/>
              </w:rPr>
              <w:t>4.1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BR"/>
              </w:rPr>
              <w:t>Leitura das informações iniciais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_Toc463375796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3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2"/>
            <w:tabs>
              <w:tab w:val="left" w:pos="88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7" w:history="1">
            <w:r w:rsidR="003776C2" w:rsidRPr="00F141E3">
              <w:rPr>
                <w:rStyle w:val="Hyperlink"/>
                <w:noProof/>
                <w:lang w:val="pt-BR"/>
              </w:rPr>
              <w:t>4.2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BR"/>
              </w:rPr>
              <w:t>Leitura de informações de diretórios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_Toc463375797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3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2"/>
            <w:tabs>
              <w:tab w:val="left" w:pos="88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8" w:history="1">
            <w:r w:rsidR="003776C2" w:rsidRPr="00F141E3">
              <w:rPr>
                <w:rStyle w:val="Hyperlink"/>
                <w:noProof/>
                <w:lang w:val="pt-BR"/>
              </w:rPr>
              <w:t>4.3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BR"/>
              </w:rPr>
              <w:t>Cálculos para informações adicionais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_Toc463375798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4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3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463375799" w:history="1">
            <w:r w:rsidR="003776C2" w:rsidRPr="00F141E3">
              <w:rPr>
                <w:rStyle w:val="Hyperlink"/>
                <w:noProof/>
                <w:lang w:val="pt-BR"/>
              </w:rPr>
              <w:t>4.3.1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BR"/>
              </w:rPr>
              <w:t>Capacidade por bloco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_Toc463375799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4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3776C2" w:rsidRDefault="00690628">
          <w:pPr>
            <w:pStyle w:val="Sumrio3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463375800" w:history="1">
            <w:r w:rsidR="003776C2" w:rsidRPr="00F141E3">
              <w:rPr>
                <w:rStyle w:val="Hyperlink"/>
                <w:noProof/>
                <w:lang w:val="pt-BR"/>
              </w:rPr>
              <w:t>4.3.2</w:t>
            </w:r>
            <w:r w:rsidR="003776C2">
              <w:rPr>
                <w:noProof/>
                <w:lang w:val="pt-BR" w:eastAsia="pt-BR"/>
              </w:rPr>
              <w:tab/>
            </w:r>
            <w:r w:rsidR="003776C2" w:rsidRPr="00F141E3">
              <w:rPr>
                <w:rStyle w:val="Hyperlink"/>
                <w:noProof/>
                <w:lang w:val="pt-BR"/>
              </w:rPr>
              <w:t>Capacidade total de armazenamento</w:t>
            </w:r>
            <w:r w:rsidR="003776C2">
              <w:rPr>
                <w:noProof/>
                <w:webHidden/>
              </w:rPr>
              <w:tab/>
            </w:r>
            <w:r w:rsidR="003776C2">
              <w:rPr>
                <w:noProof/>
                <w:webHidden/>
              </w:rPr>
              <w:fldChar w:fldCharType="begin"/>
            </w:r>
            <w:r w:rsidR="003776C2">
              <w:rPr>
                <w:noProof/>
                <w:webHidden/>
              </w:rPr>
              <w:instrText xml:space="preserve"> PAGEREF _Toc463375800 \h </w:instrText>
            </w:r>
            <w:r w:rsidR="003776C2">
              <w:rPr>
                <w:noProof/>
                <w:webHidden/>
              </w:rPr>
            </w:r>
            <w:r w:rsidR="003776C2">
              <w:rPr>
                <w:noProof/>
                <w:webHidden/>
              </w:rPr>
              <w:fldChar w:fldCharType="separate"/>
            </w:r>
            <w:r w:rsidR="00A66CE4">
              <w:rPr>
                <w:noProof/>
                <w:webHidden/>
              </w:rPr>
              <w:t>4</w:t>
            </w:r>
            <w:r w:rsidR="003776C2">
              <w:rPr>
                <w:noProof/>
                <w:webHidden/>
              </w:rPr>
              <w:fldChar w:fldCharType="end"/>
            </w:r>
          </w:hyperlink>
        </w:p>
        <w:p w:rsidR="008E779F" w:rsidRPr="008E779F" w:rsidRDefault="008E779F" w:rsidP="008E779F">
          <w:r>
            <w:rPr>
              <w:b/>
              <w:bCs/>
              <w:lang w:val="pt-PT"/>
            </w:rPr>
            <w:fldChar w:fldCharType="end"/>
          </w:r>
        </w:p>
      </w:sdtContent>
    </w:sdt>
    <w:p w:rsidR="00BF6B25" w:rsidRPr="008B44A3" w:rsidRDefault="0064545C" w:rsidP="008B44A3">
      <w:pPr>
        <w:pStyle w:val="Ttulo1"/>
        <w:rPr>
          <w:lang w:val="pt-PT"/>
        </w:rPr>
      </w:pPr>
      <w:bookmarkStart w:id="0" w:name="_Toc463375788"/>
      <w:r>
        <w:rPr>
          <w:lang w:val="pt-PT"/>
        </w:rPr>
        <w:t>Resumo</w:t>
      </w:r>
      <w:bookmarkEnd w:id="0"/>
    </w:p>
    <w:p w:rsidR="00BF6B25" w:rsidRDefault="0064545C" w:rsidP="008849E1">
      <w:pPr>
        <w:ind w:firstLine="432"/>
        <w:jc w:val="both"/>
        <w:rPr>
          <w:lang w:val="pt-PT"/>
        </w:rPr>
      </w:pPr>
      <w:r>
        <w:rPr>
          <w:lang w:val="pt-PT"/>
        </w:rPr>
        <w:t>O sistema de arquivos</w:t>
      </w:r>
      <w:r w:rsidR="00571813">
        <w:rPr>
          <w:lang w:val="pt-PT"/>
        </w:rPr>
        <w:t xml:space="preserve"> Cumulo</w:t>
      </w:r>
      <w:r>
        <w:rPr>
          <w:lang w:val="pt-PT"/>
        </w:rPr>
        <w:t xml:space="preserve"> é um sistema de arquivos baseado em lista ligada para armazenamento de dados com um bitmap próximo ao início da unidade para indicar </w:t>
      </w:r>
      <w:r w:rsidR="00C6075D">
        <w:rPr>
          <w:lang w:val="pt-PT"/>
        </w:rPr>
        <w:t xml:space="preserve">blocos de </w:t>
      </w:r>
      <w:r>
        <w:rPr>
          <w:lang w:val="pt-PT"/>
        </w:rPr>
        <w:t xml:space="preserve">setores livres ou ocupados. Projetado inicialmente para unidades com 128 megabytes, pode ser usado em unidades desde </w:t>
      </w:r>
      <w:r w:rsidR="00995995">
        <w:rPr>
          <w:lang w:val="pt-PT"/>
        </w:rPr>
        <w:t>9232</w:t>
      </w:r>
      <w:r>
        <w:rPr>
          <w:lang w:val="pt-PT"/>
        </w:rPr>
        <w:t xml:space="preserve"> bytes até </w:t>
      </w:r>
      <w:r w:rsidR="00995995">
        <w:rPr>
          <w:lang w:val="pt-PT"/>
        </w:rPr>
        <w:t>4096</w:t>
      </w:r>
      <w:r w:rsidR="001720B4">
        <w:rPr>
          <w:lang w:val="pt-PT"/>
        </w:rPr>
        <w:t xml:space="preserve"> megabytes em intervalos de 32 megabytes</w:t>
      </w:r>
      <w:r>
        <w:rPr>
          <w:lang w:val="pt-PT"/>
        </w:rPr>
        <w:t>.</w:t>
      </w:r>
      <w:r w:rsidR="00995995">
        <w:rPr>
          <w:lang w:val="pt-PT"/>
        </w:rPr>
        <w:t xml:space="preserve"> </w:t>
      </w:r>
    </w:p>
    <w:p w:rsidR="00995995" w:rsidRDefault="00995995" w:rsidP="008849E1">
      <w:pPr>
        <w:ind w:firstLine="432"/>
        <w:jc w:val="both"/>
        <w:rPr>
          <w:lang w:val="pt-PT"/>
        </w:rPr>
      </w:pPr>
      <w:r>
        <w:rPr>
          <w:lang w:val="pt-PT"/>
        </w:rPr>
        <w:t xml:space="preserve">Caso a unidade seja formatada no menor tamanho, a quantidade de blocos será igual a dois, como um é reservado ao diretório raiz, resta apenas um bloco livre (um tamanho menor seria permitido, mas é inútil); apesar de matematicamente poder criar unidades de até 8160 megabytes, o formatador não permitirá tal formatação visto que são reservados apenas 4 bytes para o tamanho do arquivo, fazendo com que o maior arquivo que pode ser registrado tenha 4096 megabytes. </w:t>
      </w:r>
    </w:p>
    <w:p w:rsidR="001B7F3D" w:rsidRDefault="001B7F3D" w:rsidP="008849E1">
      <w:pPr>
        <w:ind w:firstLine="432"/>
        <w:jc w:val="both"/>
        <w:rPr>
          <w:lang w:val="pt-PT"/>
        </w:rPr>
      </w:pPr>
    </w:p>
    <w:p w:rsidR="0064545C" w:rsidRDefault="0064545C" w:rsidP="0064545C">
      <w:pPr>
        <w:pStyle w:val="Ttulo1"/>
        <w:rPr>
          <w:lang w:val="pt-PT"/>
        </w:rPr>
      </w:pPr>
      <w:bookmarkStart w:id="1" w:name="_Toc463375789"/>
      <w:r>
        <w:rPr>
          <w:lang w:val="pt-PT"/>
        </w:rPr>
        <w:lastRenderedPageBreak/>
        <w:t>Detalhes de implementação</w:t>
      </w:r>
      <w:bookmarkEnd w:id="1"/>
    </w:p>
    <w:p w:rsidR="0064545C" w:rsidRDefault="0064545C" w:rsidP="008849E1">
      <w:pPr>
        <w:ind w:firstLine="360"/>
        <w:jc w:val="both"/>
        <w:rPr>
          <w:lang w:val="pt-PT"/>
        </w:rPr>
      </w:pPr>
      <w:r>
        <w:rPr>
          <w:lang w:val="pt-PT"/>
        </w:rPr>
        <w:t xml:space="preserve">Como dito, o </w:t>
      </w:r>
      <w:r w:rsidR="00571813">
        <w:rPr>
          <w:lang w:val="pt-PT"/>
        </w:rPr>
        <w:t>Cumulo</w:t>
      </w:r>
      <w:r>
        <w:rPr>
          <w:lang w:val="pt-PT"/>
        </w:rPr>
        <w:t xml:space="preserve"> é um sistema baseado em lista ligada que é composto por três partes principais:</w:t>
      </w:r>
    </w:p>
    <w:p w:rsidR="0064545C" w:rsidRDefault="0064545C" w:rsidP="008849E1">
      <w:pPr>
        <w:pStyle w:val="PargrafodaLista"/>
        <w:numPr>
          <w:ilvl w:val="0"/>
          <w:numId w:val="13"/>
        </w:numPr>
        <w:jc w:val="both"/>
        <w:rPr>
          <w:lang w:val="pt-PT"/>
        </w:rPr>
      </w:pPr>
      <w:r>
        <w:rPr>
          <w:lang w:val="pt-PT"/>
        </w:rPr>
        <w:t>Informações iniciais da unidade;</w:t>
      </w:r>
    </w:p>
    <w:p w:rsidR="0064545C" w:rsidRDefault="0064545C" w:rsidP="008849E1">
      <w:pPr>
        <w:pStyle w:val="PargrafodaLista"/>
        <w:numPr>
          <w:ilvl w:val="0"/>
          <w:numId w:val="13"/>
        </w:numPr>
        <w:jc w:val="both"/>
        <w:rPr>
          <w:lang w:val="pt-PT"/>
        </w:rPr>
      </w:pPr>
      <w:r>
        <w:rPr>
          <w:lang w:val="pt-PT"/>
        </w:rPr>
        <w:t>Bitmap para indicação de</w:t>
      </w:r>
      <w:r w:rsidR="00C6075D">
        <w:rPr>
          <w:lang w:val="pt-PT"/>
        </w:rPr>
        <w:t xml:space="preserve"> blocos de</w:t>
      </w:r>
      <w:r>
        <w:rPr>
          <w:lang w:val="pt-PT"/>
        </w:rPr>
        <w:t xml:space="preserve"> setores livres ou ocupados;</w:t>
      </w:r>
    </w:p>
    <w:p w:rsidR="0064545C" w:rsidRDefault="0064545C" w:rsidP="008849E1">
      <w:pPr>
        <w:pStyle w:val="PargrafodaLista"/>
        <w:numPr>
          <w:ilvl w:val="0"/>
          <w:numId w:val="13"/>
        </w:numPr>
        <w:jc w:val="both"/>
        <w:rPr>
          <w:lang w:val="pt-PT"/>
        </w:rPr>
      </w:pPr>
      <w:r>
        <w:rPr>
          <w:lang w:val="pt-PT"/>
        </w:rPr>
        <w:t>Área de armazenamento de dados.</w:t>
      </w:r>
    </w:p>
    <w:p w:rsidR="0064545C" w:rsidRDefault="0064545C" w:rsidP="0064545C">
      <w:pPr>
        <w:pStyle w:val="Ttulo2"/>
        <w:rPr>
          <w:lang w:val="pt-PT"/>
        </w:rPr>
      </w:pPr>
      <w:bookmarkStart w:id="2" w:name="_Toc463375790"/>
      <w:r>
        <w:rPr>
          <w:lang w:val="pt-PT"/>
        </w:rPr>
        <w:t>Informações iniciais da unidade</w:t>
      </w:r>
      <w:bookmarkEnd w:id="2"/>
    </w:p>
    <w:p w:rsidR="0064545C" w:rsidRDefault="0064545C" w:rsidP="008849E1">
      <w:pPr>
        <w:ind w:firstLine="576"/>
        <w:jc w:val="both"/>
        <w:rPr>
          <w:lang w:val="pt-PT"/>
        </w:rPr>
      </w:pPr>
      <w:r>
        <w:rPr>
          <w:lang w:val="pt-PT"/>
        </w:rPr>
        <w:t>Ocupa o</w:t>
      </w:r>
      <w:r w:rsidR="00C6075D">
        <w:rPr>
          <w:lang w:val="pt-PT"/>
        </w:rPr>
        <w:t>s</w:t>
      </w:r>
      <w:r>
        <w:rPr>
          <w:lang w:val="pt-PT"/>
        </w:rPr>
        <w:t xml:space="preserve"> 16 </w:t>
      </w:r>
      <w:r w:rsidR="00C6075D">
        <w:rPr>
          <w:lang w:val="pt-PT"/>
        </w:rPr>
        <w:t xml:space="preserve">primeiros </w:t>
      </w:r>
      <w:r>
        <w:rPr>
          <w:lang w:val="pt-PT"/>
        </w:rPr>
        <w:t>bytes</w:t>
      </w:r>
      <w:r w:rsidR="00C6075D">
        <w:rPr>
          <w:lang w:val="pt-PT"/>
        </w:rPr>
        <w:t xml:space="preserve"> da unidade, ficam armazenados nome da unidade, quantidade de blocos de setores e a quantidade de setores por bloco.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C6075D" w:rsidTr="00C6075D">
        <w:tc>
          <w:tcPr>
            <w:tcW w:w="1555" w:type="dxa"/>
          </w:tcPr>
          <w:p w:rsidR="00C6075D" w:rsidRDefault="00C6075D" w:rsidP="00C6075D">
            <w:pPr>
              <w:rPr>
                <w:lang w:val="pt-PT"/>
              </w:rPr>
            </w:pPr>
            <w:r>
              <w:rPr>
                <w:lang w:val="pt-PT"/>
              </w:rPr>
              <w:t>Início (bytes)</w:t>
            </w:r>
          </w:p>
        </w:tc>
        <w:tc>
          <w:tcPr>
            <w:tcW w:w="1842" w:type="dxa"/>
          </w:tcPr>
          <w:p w:rsidR="00C6075D" w:rsidRDefault="00C6075D" w:rsidP="00C6075D">
            <w:pPr>
              <w:rPr>
                <w:lang w:val="pt-PT"/>
              </w:rPr>
            </w:pPr>
            <w:r>
              <w:rPr>
                <w:lang w:val="pt-PT"/>
              </w:rPr>
              <w:t>Tamanho (bytes)</w:t>
            </w:r>
          </w:p>
        </w:tc>
        <w:tc>
          <w:tcPr>
            <w:tcW w:w="5953" w:type="dxa"/>
          </w:tcPr>
          <w:p w:rsidR="00C6075D" w:rsidRDefault="00C6075D" w:rsidP="00C6075D">
            <w:pPr>
              <w:rPr>
                <w:lang w:val="pt-PT"/>
              </w:rPr>
            </w:pPr>
            <w:r>
              <w:rPr>
                <w:lang w:val="pt-PT"/>
              </w:rPr>
              <w:t>Significado</w:t>
            </w:r>
          </w:p>
        </w:tc>
      </w:tr>
      <w:tr w:rsidR="00C6075D" w:rsidRPr="00D77B7D" w:rsidTr="00C6075D">
        <w:tc>
          <w:tcPr>
            <w:tcW w:w="1555" w:type="dxa"/>
          </w:tcPr>
          <w:p w:rsidR="00C6075D" w:rsidRDefault="00C6075D" w:rsidP="00C6075D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42" w:type="dxa"/>
          </w:tcPr>
          <w:p w:rsidR="00C6075D" w:rsidRDefault="00D77B7D" w:rsidP="00C6075D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5953" w:type="dxa"/>
          </w:tcPr>
          <w:p w:rsidR="00C6075D" w:rsidRDefault="00C6075D" w:rsidP="00C6075D">
            <w:pPr>
              <w:rPr>
                <w:lang w:val="pt-PT"/>
              </w:rPr>
            </w:pPr>
            <w:r>
              <w:rPr>
                <w:lang w:val="pt-PT"/>
              </w:rPr>
              <w:t>Nome da unidade em formato ASCII</w:t>
            </w:r>
          </w:p>
        </w:tc>
      </w:tr>
      <w:tr w:rsidR="00FF57F8" w:rsidRPr="00D77B7D" w:rsidTr="00C6075D">
        <w:tc>
          <w:tcPr>
            <w:tcW w:w="1555" w:type="dxa"/>
          </w:tcPr>
          <w:p w:rsidR="00FF57F8" w:rsidRDefault="00D77B7D" w:rsidP="00C6075D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42" w:type="dxa"/>
          </w:tcPr>
          <w:p w:rsidR="00FF57F8" w:rsidRDefault="00FF57F8" w:rsidP="00C6075D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5953" w:type="dxa"/>
          </w:tcPr>
          <w:p w:rsidR="00FF57F8" w:rsidRDefault="00FF57F8" w:rsidP="00C6075D">
            <w:pPr>
              <w:rPr>
                <w:lang w:val="pt-PT"/>
              </w:rPr>
            </w:pPr>
            <w:r>
              <w:rPr>
                <w:lang w:val="pt-PT"/>
              </w:rPr>
              <w:t>Quantidade d</w:t>
            </w:r>
            <w:r w:rsidR="00AE2CAB">
              <w:rPr>
                <w:lang w:val="pt-PT"/>
              </w:rPr>
              <w:t>e blocos de setores na unidade</w:t>
            </w:r>
          </w:p>
        </w:tc>
      </w:tr>
      <w:tr w:rsidR="00C6075D" w:rsidRPr="00D77B7D" w:rsidTr="00C6075D">
        <w:tc>
          <w:tcPr>
            <w:tcW w:w="1555" w:type="dxa"/>
          </w:tcPr>
          <w:p w:rsidR="00C6075D" w:rsidRDefault="00D77B7D" w:rsidP="00C6075D">
            <w:pPr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42" w:type="dxa"/>
          </w:tcPr>
          <w:p w:rsidR="00C6075D" w:rsidRDefault="001720B4" w:rsidP="00C6075D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5953" w:type="dxa"/>
          </w:tcPr>
          <w:p w:rsidR="001720B4" w:rsidRDefault="001720B4" w:rsidP="00C6075D">
            <w:pPr>
              <w:rPr>
                <w:lang w:val="pt-PT"/>
              </w:rPr>
            </w:pPr>
            <w:r>
              <w:rPr>
                <w:lang w:val="pt-PT"/>
              </w:rPr>
              <w:t>Quantidade de setores por bloco de setores</w:t>
            </w:r>
          </w:p>
        </w:tc>
      </w:tr>
      <w:tr w:rsidR="00D77B7D" w:rsidRPr="00D77B7D" w:rsidTr="00C6075D">
        <w:tc>
          <w:tcPr>
            <w:tcW w:w="1555" w:type="dxa"/>
          </w:tcPr>
          <w:p w:rsidR="00D77B7D" w:rsidRDefault="00D77B7D" w:rsidP="00C6075D">
            <w:pPr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42" w:type="dxa"/>
          </w:tcPr>
          <w:p w:rsidR="00D77B7D" w:rsidRDefault="00D77B7D" w:rsidP="00C6075D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5953" w:type="dxa"/>
          </w:tcPr>
          <w:p w:rsidR="00D77B7D" w:rsidRPr="00D77B7D" w:rsidRDefault="00D77B7D" w:rsidP="00C6075D">
            <w:pPr>
              <w:rPr>
                <w:u w:val="single"/>
                <w:lang w:val="pt-PT"/>
              </w:rPr>
            </w:pPr>
            <w:r>
              <w:rPr>
                <w:lang w:val="pt-PT"/>
              </w:rPr>
              <w:t>Sem Importancia</w:t>
            </w:r>
            <w:bookmarkStart w:id="3" w:name="_GoBack"/>
            <w:bookmarkEnd w:id="3"/>
          </w:p>
        </w:tc>
      </w:tr>
    </w:tbl>
    <w:p w:rsidR="00AE2CAB" w:rsidRDefault="00AE2CAB" w:rsidP="001720B4">
      <w:pPr>
        <w:rPr>
          <w:lang w:val="pt-PT"/>
        </w:rPr>
      </w:pPr>
    </w:p>
    <w:p w:rsidR="001720B4" w:rsidRPr="00F12D3B" w:rsidRDefault="001720B4" w:rsidP="008B745D">
      <w:pPr>
        <w:jc w:val="both"/>
        <w:rPr>
          <w:u w:val="single"/>
          <w:lang w:val="pt-PT"/>
        </w:rPr>
      </w:pPr>
      <w:r>
        <w:rPr>
          <w:lang w:val="pt-PT"/>
        </w:rPr>
        <w:t>Por definição do sistema, cada setor tem</w:t>
      </w:r>
      <w:r w:rsidR="00FB3305">
        <w:rPr>
          <w:lang w:val="pt-PT"/>
        </w:rPr>
        <w:t xml:space="preserve"> 512 bytes e o sistema possui 65536 blocos de setores</w:t>
      </w:r>
      <w:r w:rsidR="00AE2CAB">
        <w:rPr>
          <w:lang w:val="pt-PT"/>
        </w:rPr>
        <w:t>,</w:t>
      </w:r>
      <w:r w:rsidR="008B745D">
        <w:rPr>
          <w:lang w:val="pt-PT"/>
        </w:rPr>
        <w:t xml:space="preserve"> apesar de</w:t>
      </w:r>
      <w:r w:rsidR="00AE2CAB">
        <w:rPr>
          <w:lang w:val="pt-PT"/>
        </w:rPr>
        <w:t xml:space="preserve"> o valor de blocos de setores pode ser alterado pelo formatador.</w:t>
      </w:r>
      <w:r w:rsidR="00F12D3B">
        <w:rPr>
          <w:lang w:val="pt-PT"/>
        </w:rPr>
        <w:t xml:space="preserve"> Caso a quantidade de blocos seja 65536, o valor da variável será 0.</w:t>
      </w:r>
    </w:p>
    <w:p w:rsidR="00C6075D" w:rsidRDefault="00C6075D" w:rsidP="00C6075D">
      <w:pPr>
        <w:pStyle w:val="Ttulo2"/>
        <w:rPr>
          <w:lang w:val="pt-PT"/>
        </w:rPr>
      </w:pPr>
      <w:bookmarkStart w:id="4" w:name="_Toc463375791"/>
      <w:r>
        <w:rPr>
          <w:lang w:val="pt-PT"/>
        </w:rPr>
        <w:t>Bitmap de indicação de ocupação</w:t>
      </w:r>
      <w:bookmarkEnd w:id="4"/>
    </w:p>
    <w:p w:rsidR="00C6075D" w:rsidRDefault="00571813" w:rsidP="008849E1">
      <w:pPr>
        <w:ind w:firstLine="576"/>
        <w:jc w:val="both"/>
        <w:rPr>
          <w:lang w:val="pt-PT"/>
        </w:rPr>
      </w:pPr>
      <w:r>
        <w:rPr>
          <w:lang w:val="pt-PT"/>
        </w:rPr>
        <w:t xml:space="preserve">Ocupa os </w:t>
      </w:r>
      <w:r w:rsidR="0008770A">
        <w:rPr>
          <w:lang w:val="pt-PT"/>
        </w:rPr>
        <w:t>8192</w:t>
      </w:r>
      <w:r w:rsidR="00C6075D">
        <w:rPr>
          <w:lang w:val="pt-PT"/>
        </w:rPr>
        <w:t xml:space="preserve"> seguintes bytes </w:t>
      </w:r>
      <w:r w:rsidR="008849E1">
        <w:rPr>
          <w:lang w:val="pt-PT"/>
        </w:rPr>
        <w:t>da unidade imediatamente após os 16 primeiros bytes.</w:t>
      </w:r>
      <w:r>
        <w:rPr>
          <w:lang w:val="pt-PT"/>
        </w:rPr>
        <w:t xml:space="preserve"> </w:t>
      </w:r>
      <w:r w:rsidR="008849E1">
        <w:rPr>
          <w:lang w:val="pt-PT"/>
        </w:rPr>
        <w:t>Representa o estado de cada um dos blocos de setores da unidade, utilizando um mapeamento direto onde cada bloco é representado por um bit no mapa na ordem em que se recebem os dados da unidade utilizando 0 (zero) para livre ou 1 (um) para ocupado. Logo, o bloco 0 terá seu estado representado pelo primeiro bit do mapa, o bloco 1 pelo segundo bit do mapa e assim por diante.</w:t>
      </w:r>
      <w:r w:rsidR="0008770A">
        <w:rPr>
          <w:lang w:val="pt-PT"/>
        </w:rPr>
        <w:t xml:space="preserve"> Caso a unidade possua menos blocos que os 65536 que o bitmap representa, o tamanho do bitmap não é alterado e os bits com referência inválida são marcados como ocupados.</w:t>
      </w:r>
    </w:p>
    <w:p w:rsidR="008849E1" w:rsidRDefault="008849E1" w:rsidP="008849E1">
      <w:pPr>
        <w:pStyle w:val="Ttulo2"/>
        <w:rPr>
          <w:lang w:val="pt-PT"/>
        </w:rPr>
      </w:pPr>
      <w:bookmarkStart w:id="5" w:name="_Toc463375792"/>
      <w:r>
        <w:rPr>
          <w:lang w:val="pt-PT"/>
        </w:rPr>
        <w:t>Dados</w:t>
      </w:r>
      <w:bookmarkEnd w:id="5"/>
    </w:p>
    <w:p w:rsidR="008849E1" w:rsidRPr="008849E1" w:rsidRDefault="008849E1" w:rsidP="008849E1">
      <w:pPr>
        <w:ind w:firstLine="576"/>
        <w:jc w:val="both"/>
        <w:rPr>
          <w:lang w:val="pt-PT"/>
        </w:rPr>
      </w:pPr>
      <w:r>
        <w:rPr>
          <w:lang w:val="pt-PT"/>
        </w:rPr>
        <w:t>Na área destinada a dados, são colocadas as informações sobre o conteúdo dos diretórios e as informações dos arquivos da unidade.</w:t>
      </w:r>
      <w:r w:rsidR="00F3423E">
        <w:rPr>
          <w:lang w:val="pt-PT"/>
        </w:rPr>
        <w:t xml:space="preserve"> Por definição do sistema, o primeiro bloco é sempre reservado ao diretório principal da unidade e este bloco possui endereço 0.</w:t>
      </w:r>
      <w:r w:rsidR="00645984">
        <w:rPr>
          <w:lang w:val="pt-PT"/>
        </w:rPr>
        <w:t xml:space="preserve"> Portanto, </w:t>
      </w:r>
      <w:r w:rsidR="002D6D67">
        <w:rPr>
          <w:lang w:val="pt-PT"/>
        </w:rPr>
        <w:t>se o valor zero for encontrado como ponteiro a um próximo bloco no</w:t>
      </w:r>
      <w:r w:rsidR="00645984">
        <w:rPr>
          <w:lang w:val="pt-PT"/>
        </w:rPr>
        <w:t xml:space="preserve"> final de um bloco, indica o fim do arquivo ou do diretório.</w:t>
      </w:r>
    </w:p>
    <w:p w:rsidR="008849E1" w:rsidRDefault="008849E1" w:rsidP="008849E1">
      <w:pPr>
        <w:pStyle w:val="Ttulo3"/>
        <w:rPr>
          <w:lang w:val="pt-PT"/>
        </w:rPr>
      </w:pPr>
      <w:bookmarkStart w:id="6" w:name="_Toc463375793"/>
      <w:r>
        <w:rPr>
          <w:lang w:val="pt-PT"/>
        </w:rPr>
        <w:t>Diretórios</w:t>
      </w:r>
      <w:bookmarkEnd w:id="6"/>
    </w:p>
    <w:p w:rsidR="008849E1" w:rsidRDefault="00F3423E" w:rsidP="00CB74DB">
      <w:pPr>
        <w:ind w:firstLine="708"/>
        <w:jc w:val="both"/>
        <w:rPr>
          <w:lang w:val="pt-PT"/>
        </w:rPr>
      </w:pPr>
      <w:r>
        <w:rPr>
          <w:lang w:val="pt-PT"/>
        </w:rPr>
        <w:t>Os</w:t>
      </w:r>
      <w:r w:rsidR="002D6D67">
        <w:rPr>
          <w:lang w:val="pt-PT"/>
        </w:rPr>
        <w:t xml:space="preserve"> blocos</w:t>
      </w:r>
      <w:r>
        <w:rPr>
          <w:lang w:val="pt-PT"/>
        </w:rPr>
        <w:t xml:space="preserve"> de diretórios armazenam informações sobre arquivos e diretórios filhos (metadados) e o ponteiro para o primeiro bloco onde o arquivo ou diretório se inicia.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94"/>
      </w:tblGrid>
      <w:tr w:rsidR="00F3423E" w:rsidTr="00CB74DB">
        <w:tc>
          <w:tcPr>
            <w:tcW w:w="1413" w:type="dxa"/>
          </w:tcPr>
          <w:p w:rsidR="00F3423E" w:rsidRDefault="00F3423E" w:rsidP="00CA662A">
            <w:pPr>
              <w:rPr>
                <w:lang w:val="pt-PT"/>
              </w:rPr>
            </w:pPr>
            <w:r>
              <w:rPr>
                <w:lang w:val="pt-PT"/>
              </w:rPr>
              <w:t>Início (bytes)</w:t>
            </w:r>
          </w:p>
        </w:tc>
        <w:tc>
          <w:tcPr>
            <w:tcW w:w="1843" w:type="dxa"/>
          </w:tcPr>
          <w:p w:rsidR="00F3423E" w:rsidRPr="00CB74DB" w:rsidRDefault="00F3423E" w:rsidP="00CA662A">
            <w:pPr>
              <w:rPr>
                <w:lang w:val="pt-PT"/>
              </w:rPr>
            </w:pPr>
            <w:r w:rsidRPr="00CB74DB">
              <w:rPr>
                <w:lang w:val="pt-PT"/>
              </w:rPr>
              <w:t>Tamanho (bytes)</w:t>
            </w:r>
          </w:p>
        </w:tc>
        <w:tc>
          <w:tcPr>
            <w:tcW w:w="6094" w:type="dxa"/>
          </w:tcPr>
          <w:p w:rsidR="00F3423E" w:rsidRDefault="00F3423E" w:rsidP="00CA662A">
            <w:pPr>
              <w:rPr>
                <w:lang w:val="pt-PT"/>
              </w:rPr>
            </w:pPr>
            <w:r>
              <w:rPr>
                <w:lang w:val="pt-PT"/>
              </w:rPr>
              <w:t>Significado</w:t>
            </w:r>
          </w:p>
        </w:tc>
      </w:tr>
      <w:tr w:rsidR="00F3423E" w:rsidRPr="00D77B7D" w:rsidTr="00CB74DB">
        <w:tc>
          <w:tcPr>
            <w:tcW w:w="1413" w:type="dxa"/>
          </w:tcPr>
          <w:p w:rsidR="00F3423E" w:rsidRDefault="00F3423E" w:rsidP="00CA662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43" w:type="dxa"/>
          </w:tcPr>
          <w:p w:rsidR="00F3423E" w:rsidRDefault="004A0FC5" w:rsidP="00CA662A">
            <w:pPr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6094" w:type="dxa"/>
          </w:tcPr>
          <w:p w:rsidR="00F3423E" w:rsidRDefault="00F3423E" w:rsidP="00CA662A">
            <w:pPr>
              <w:rPr>
                <w:lang w:val="pt-PT"/>
              </w:rPr>
            </w:pPr>
            <w:r>
              <w:rPr>
                <w:lang w:val="pt-PT"/>
              </w:rPr>
              <w:t xml:space="preserve">Nome </w:t>
            </w:r>
            <w:r w:rsidR="004A0FC5">
              <w:rPr>
                <w:lang w:val="pt-PT"/>
              </w:rPr>
              <w:t>do arquivo ou diretório (13 primeiros</w:t>
            </w:r>
            <w:r w:rsidR="00273A9F">
              <w:rPr>
                <w:lang w:val="pt-PT"/>
              </w:rPr>
              <w:t xml:space="preserve"> bytes para o nome e os 4 </w:t>
            </w:r>
            <w:r w:rsidR="004A0FC5">
              <w:rPr>
                <w:lang w:val="pt-PT"/>
              </w:rPr>
              <w:t>seguintes para a extensão)</w:t>
            </w:r>
          </w:p>
        </w:tc>
      </w:tr>
      <w:tr w:rsidR="00CB74DB" w:rsidRPr="00F3423E" w:rsidTr="00CB74DB">
        <w:tc>
          <w:tcPr>
            <w:tcW w:w="1413" w:type="dxa"/>
          </w:tcPr>
          <w:p w:rsidR="00CB74DB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17</w:t>
            </w:r>
          </w:p>
        </w:tc>
        <w:tc>
          <w:tcPr>
            <w:tcW w:w="1843" w:type="dxa"/>
          </w:tcPr>
          <w:p w:rsidR="00CB74DB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094" w:type="dxa"/>
          </w:tcPr>
          <w:p w:rsidR="00CB74DB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Tipo (0 = diretório; 1 = arquivo)</w:t>
            </w:r>
          </w:p>
        </w:tc>
      </w:tr>
      <w:tr w:rsidR="00F3423E" w:rsidRPr="00D77B7D" w:rsidTr="00CB74DB">
        <w:tc>
          <w:tcPr>
            <w:tcW w:w="1413" w:type="dxa"/>
          </w:tcPr>
          <w:p w:rsidR="00F3423E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843" w:type="dxa"/>
          </w:tcPr>
          <w:p w:rsidR="00F3423E" w:rsidRDefault="008B17C8" w:rsidP="00CA662A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6094" w:type="dxa"/>
          </w:tcPr>
          <w:p w:rsidR="00F3423E" w:rsidRDefault="004A0FC5" w:rsidP="00CA662A">
            <w:pPr>
              <w:rPr>
                <w:lang w:val="pt-PT"/>
              </w:rPr>
            </w:pPr>
            <w:r>
              <w:rPr>
                <w:lang w:val="pt-PT"/>
              </w:rPr>
              <w:t>Tamanho do arquivo</w:t>
            </w:r>
            <w:r w:rsidR="008B17C8">
              <w:rPr>
                <w:lang w:val="pt-PT"/>
              </w:rPr>
              <w:t xml:space="preserve"> (Máximo de 4096 megabytes)</w:t>
            </w:r>
          </w:p>
        </w:tc>
      </w:tr>
      <w:tr w:rsidR="00F3423E" w:rsidRPr="00D77B7D" w:rsidTr="00CB74DB">
        <w:tc>
          <w:tcPr>
            <w:tcW w:w="1413" w:type="dxa"/>
          </w:tcPr>
          <w:p w:rsidR="00F3423E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843" w:type="dxa"/>
          </w:tcPr>
          <w:p w:rsidR="00F3423E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6094" w:type="dxa"/>
          </w:tcPr>
          <w:p w:rsidR="00F3423E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Data e hora de criação</w:t>
            </w:r>
          </w:p>
        </w:tc>
      </w:tr>
      <w:tr w:rsidR="00F3423E" w:rsidRPr="00D77B7D" w:rsidTr="00CB74DB">
        <w:tc>
          <w:tcPr>
            <w:tcW w:w="1413" w:type="dxa"/>
          </w:tcPr>
          <w:p w:rsidR="00F3423E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843" w:type="dxa"/>
          </w:tcPr>
          <w:p w:rsidR="00F3423E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6094" w:type="dxa"/>
          </w:tcPr>
          <w:p w:rsidR="00CB74DB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Data e hora da última modificação</w:t>
            </w:r>
          </w:p>
        </w:tc>
      </w:tr>
      <w:tr w:rsidR="00CB74DB" w:rsidRPr="00D77B7D" w:rsidTr="00CB74DB">
        <w:tc>
          <w:tcPr>
            <w:tcW w:w="1413" w:type="dxa"/>
          </w:tcPr>
          <w:p w:rsidR="00CB74DB" w:rsidRPr="00CB74DB" w:rsidRDefault="00CB74DB" w:rsidP="00CA662A">
            <w:pPr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  <w:tc>
          <w:tcPr>
            <w:tcW w:w="1843" w:type="dxa"/>
          </w:tcPr>
          <w:p w:rsidR="00CB74DB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6094" w:type="dxa"/>
          </w:tcPr>
          <w:p w:rsidR="00CB74DB" w:rsidRDefault="00CB74DB" w:rsidP="00CA662A">
            <w:pPr>
              <w:rPr>
                <w:lang w:val="pt-PT"/>
              </w:rPr>
            </w:pPr>
            <w:r>
              <w:rPr>
                <w:lang w:val="pt-PT"/>
              </w:rPr>
              <w:t>Ponteiro para o primeiro bloco de setores do arquivo ou diretório</w:t>
            </w:r>
          </w:p>
        </w:tc>
      </w:tr>
    </w:tbl>
    <w:p w:rsidR="00F3423E" w:rsidRDefault="00F3423E" w:rsidP="008849E1">
      <w:pPr>
        <w:rPr>
          <w:lang w:val="pt-BR"/>
        </w:rPr>
      </w:pPr>
    </w:p>
    <w:p w:rsidR="0053252F" w:rsidRPr="00F12D3B" w:rsidRDefault="0053252F" w:rsidP="008B745D">
      <w:pPr>
        <w:ind w:firstLine="708"/>
        <w:jc w:val="both"/>
        <w:rPr>
          <w:lang w:val="pt-BR"/>
        </w:rPr>
      </w:pPr>
      <w:r>
        <w:rPr>
          <w:lang w:val="pt-BR"/>
        </w:rPr>
        <w:t>A data e hora de criação e modificação tem o mesmo formato; sendo os primeiros 7 bits para o a</w:t>
      </w:r>
      <w:r w:rsidR="00F12D3B">
        <w:rPr>
          <w:lang w:val="pt-BR"/>
        </w:rPr>
        <w:t>no (que são acrescentados a 2000</w:t>
      </w:r>
      <w:r w:rsidR="006C1AEA">
        <w:rPr>
          <w:lang w:val="pt-BR"/>
        </w:rPr>
        <w:t xml:space="preserve"> para a constituição), os 4 bits seguintes para mês, os 5 bits seguintes para dia, os 5 seguintes para </w:t>
      </w:r>
      <w:r w:rsidR="00F12D3B">
        <w:rPr>
          <w:lang w:val="pt-BR"/>
        </w:rPr>
        <w:t>segundos (que devem ser multiplicados por 2 para o valor real),</w:t>
      </w:r>
      <w:r w:rsidR="006C1AEA">
        <w:rPr>
          <w:lang w:val="pt-BR"/>
        </w:rPr>
        <w:t xml:space="preserve"> os 6 seguintes para minutos e os 5 últimos para </w:t>
      </w:r>
      <w:r w:rsidR="00F12D3B">
        <w:rPr>
          <w:lang w:val="pt-BR"/>
        </w:rPr>
        <w:t>horas.</w:t>
      </w:r>
    </w:p>
    <w:p w:rsidR="006C1AEA" w:rsidRDefault="006C1AEA" w:rsidP="008B745D">
      <w:pPr>
        <w:ind w:firstLine="708"/>
        <w:jc w:val="both"/>
        <w:rPr>
          <w:lang w:val="pt-BR"/>
        </w:rPr>
      </w:pPr>
      <w:r>
        <w:rPr>
          <w:lang w:val="pt-BR"/>
        </w:rPr>
        <w:t>Dentro de cada diretório existe um subdiretório com o nome “.” que é uma referência direta para o diretório local atual, também existe um subdiretório com o nome “..” que é uma referência direta para o diretório pai, no caso do diretório raiz, este subdiretório aponta para ele mesmo. Esses subdiretórios não podem ser movidos, copiados ou apagados e são criados junto com a criação de qualquer diretório pelo sistema de arquivos.</w:t>
      </w:r>
    </w:p>
    <w:p w:rsidR="00CB74DB" w:rsidRDefault="00CB74DB" w:rsidP="00CB74DB">
      <w:pPr>
        <w:pStyle w:val="Ttulo3"/>
        <w:rPr>
          <w:lang w:val="pt-BR"/>
        </w:rPr>
      </w:pPr>
      <w:bookmarkStart w:id="7" w:name="_Toc463375794"/>
      <w:r>
        <w:rPr>
          <w:lang w:val="pt-BR"/>
        </w:rPr>
        <w:t>Arquivos</w:t>
      </w:r>
      <w:bookmarkEnd w:id="7"/>
    </w:p>
    <w:p w:rsidR="00CB74DB" w:rsidRDefault="00CB74DB" w:rsidP="00CB74DB">
      <w:pPr>
        <w:ind w:firstLine="708"/>
        <w:jc w:val="both"/>
        <w:rPr>
          <w:lang w:val="pt-BR"/>
        </w:rPr>
      </w:pPr>
      <w:r>
        <w:rPr>
          <w:lang w:val="pt-BR"/>
        </w:rPr>
        <w:t>Os blocos de setores de arquivos armazenam os dados dos arquivos em sequência, destinando os dois últimos bytes para um ponteiro para o próximo bloco de setores.</w:t>
      </w:r>
    </w:p>
    <w:p w:rsidR="00CB74DB" w:rsidRDefault="00CB74DB" w:rsidP="00CB74DB">
      <w:pPr>
        <w:pStyle w:val="Ttulo1"/>
        <w:rPr>
          <w:lang w:val="pt-BR"/>
        </w:rPr>
      </w:pPr>
      <w:bookmarkStart w:id="8" w:name="_Toc463375795"/>
      <w:r>
        <w:rPr>
          <w:lang w:val="pt-BR"/>
        </w:rPr>
        <w:t>Guia de programação</w:t>
      </w:r>
      <w:bookmarkEnd w:id="8"/>
    </w:p>
    <w:p w:rsidR="00CB74DB" w:rsidRDefault="00CB74DB" w:rsidP="00CB74DB">
      <w:pPr>
        <w:pStyle w:val="Ttulo2"/>
        <w:rPr>
          <w:lang w:val="pt-BR"/>
        </w:rPr>
      </w:pPr>
      <w:bookmarkStart w:id="9" w:name="_Toc463375796"/>
      <w:r>
        <w:rPr>
          <w:lang w:val="pt-BR"/>
        </w:rPr>
        <w:t>Leitura das informações iniciais</w:t>
      </w:r>
      <w:bookmarkEnd w:id="9"/>
    </w:p>
    <w:p w:rsidR="00CB74DB" w:rsidRDefault="00C65C53" w:rsidP="00C65C53">
      <w:pPr>
        <w:ind w:firstLine="576"/>
        <w:rPr>
          <w:lang w:val="pt-BR"/>
        </w:rPr>
      </w:pPr>
      <w:r>
        <w:rPr>
          <w:lang w:val="pt-BR"/>
        </w:rPr>
        <w:t>Estrutura sugerida:</w:t>
      </w:r>
    </w:p>
    <w:p w:rsidR="00C65C53" w:rsidRPr="00C65C53" w:rsidRDefault="00C65C53">
      <w:pPr>
        <w:pStyle w:val="Pr-formataoHTML"/>
        <w:divId w:val="1658343342"/>
      </w:pPr>
      <w:proofErr w:type="spellStart"/>
      <w:proofErr w:type="gramStart"/>
      <w:r w:rsidRPr="00C65C53">
        <w:rPr>
          <w:rStyle w:val="hljs-keyword"/>
          <w:b/>
          <w:bCs/>
        </w:rPr>
        <w:t>typedef</w:t>
      </w:r>
      <w:proofErr w:type="spellEnd"/>
      <w:proofErr w:type="gramEnd"/>
      <w:r w:rsidRPr="00C65C53">
        <w:t xml:space="preserve"> </w:t>
      </w:r>
      <w:proofErr w:type="spellStart"/>
      <w:r w:rsidRPr="00C65C53">
        <w:rPr>
          <w:rStyle w:val="hljs-keyword"/>
          <w:b/>
          <w:bCs/>
        </w:rPr>
        <w:t>struct</w:t>
      </w:r>
      <w:proofErr w:type="spellEnd"/>
      <w:r w:rsidRPr="00C65C53">
        <w:t xml:space="preserve"> </w:t>
      </w:r>
      <w:proofErr w:type="spellStart"/>
      <w:r w:rsidRPr="00C65C53">
        <w:t>IICumulo</w:t>
      </w:r>
      <w:proofErr w:type="spellEnd"/>
    </w:p>
    <w:p w:rsidR="00C65C53" w:rsidRPr="00C65C53" w:rsidRDefault="00C65C53">
      <w:pPr>
        <w:pStyle w:val="Pr-formataoHTML"/>
        <w:divId w:val="1658343342"/>
      </w:pPr>
      <w:r w:rsidRPr="00C65C53">
        <w:t>{</w:t>
      </w:r>
    </w:p>
    <w:p w:rsidR="00C65C53" w:rsidRDefault="00C65C53">
      <w:pPr>
        <w:pStyle w:val="Pr-formataoHTML"/>
        <w:divId w:val="1658343342"/>
      </w:pPr>
      <w:r w:rsidRPr="00C65C53">
        <w:t xml:space="preserve">  </w:t>
      </w:r>
      <w:proofErr w:type="spellStart"/>
      <w:proofErr w:type="gramStart"/>
      <w:r w:rsidRPr="00C65C53">
        <w:rPr>
          <w:rStyle w:val="hljs-keyword"/>
          <w:b/>
          <w:bCs/>
        </w:rPr>
        <w:t>unsigned</w:t>
      </w:r>
      <w:proofErr w:type="spellEnd"/>
      <w:proofErr w:type="gramEnd"/>
      <w:r w:rsidRPr="00C65C53">
        <w:t xml:space="preserve"> </w:t>
      </w:r>
      <w:r w:rsidRPr="00C65C53">
        <w:rPr>
          <w:rStyle w:val="hljs-keyword"/>
          <w:b/>
          <w:bCs/>
        </w:rPr>
        <w:t>char</w:t>
      </w:r>
      <w:r w:rsidRPr="00C65C53">
        <w:t xml:space="preserve">  </w:t>
      </w:r>
      <w:proofErr w:type="spellStart"/>
      <w:r w:rsidRPr="00C65C53">
        <w:t>nome_unidade</w:t>
      </w:r>
      <w:proofErr w:type="spellEnd"/>
      <w:r w:rsidRPr="00C65C53">
        <w:t>[</w:t>
      </w:r>
      <w:r w:rsidR="00D34F16">
        <w:rPr>
          <w:rStyle w:val="hljs-number"/>
          <w:color w:val="008800"/>
        </w:rPr>
        <w:t>13</w:t>
      </w:r>
      <w:r w:rsidRPr="00C65C53">
        <w:t>];</w:t>
      </w:r>
    </w:p>
    <w:p w:rsidR="00F8782F" w:rsidRPr="00C65C53" w:rsidRDefault="00F8782F">
      <w:pPr>
        <w:pStyle w:val="Pr-formataoHTML"/>
        <w:divId w:val="1658343342"/>
      </w:pPr>
      <w:r>
        <w:t xml:space="preserve">  </w:t>
      </w:r>
      <w:proofErr w:type="spellStart"/>
      <w:proofErr w:type="gramStart"/>
      <w:r>
        <w:rPr>
          <w:rStyle w:val="hljs-keyword"/>
          <w:b/>
          <w:bCs/>
        </w:rPr>
        <w:t>unsigned</w:t>
      </w:r>
      <w:proofErr w:type="spellEnd"/>
      <w:proofErr w:type="gramEnd"/>
      <w:r>
        <w:t xml:space="preserve"> </w:t>
      </w:r>
      <w:r>
        <w:rPr>
          <w:rStyle w:val="hljs-keyword"/>
          <w:b/>
          <w:bCs/>
        </w:rPr>
        <w:t>short</w:t>
      </w:r>
      <w:r>
        <w:t xml:space="preserve"> </w:t>
      </w:r>
      <w:proofErr w:type="spellStart"/>
      <w:r>
        <w:t>qtde_blocos</w:t>
      </w:r>
      <w:proofErr w:type="spellEnd"/>
      <w:r>
        <w:t>;</w:t>
      </w:r>
    </w:p>
    <w:p w:rsidR="00C65C53" w:rsidRPr="00C65C53" w:rsidRDefault="00C65C53">
      <w:pPr>
        <w:pStyle w:val="Pr-formataoHTML"/>
        <w:divId w:val="1658343342"/>
      </w:pPr>
      <w:r>
        <w:t xml:space="preserve">  </w:t>
      </w:r>
      <w:proofErr w:type="spellStart"/>
      <w:proofErr w:type="gramStart"/>
      <w:r w:rsidRPr="00C65C53">
        <w:rPr>
          <w:rStyle w:val="hljs-keyword"/>
          <w:b/>
          <w:bCs/>
        </w:rPr>
        <w:t>unsigned</w:t>
      </w:r>
      <w:proofErr w:type="spellEnd"/>
      <w:proofErr w:type="gramEnd"/>
      <w:r w:rsidRPr="00C65C53">
        <w:t xml:space="preserve"> </w:t>
      </w:r>
      <w:r w:rsidRPr="00C65C53">
        <w:rPr>
          <w:rStyle w:val="hljs-keyword"/>
          <w:b/>
          <w:bCs/>
        </w:rPr>
        <w:t>char</w:t>
      </w:r>
      <w:r w:rsidRPr="00C65C53">
        <w:t xml:space="preserve">  </w:t>
      </w:r>
      <w:proofErr w:type="spellStart"/>
      <w:r w:rsidRPr="00C65C53">
        <w:t>setores_por_bloco</w:t>
      </w:r>
      <w:proofErr w:type="spellEnd"/>
      <w:r w:rsidRPr="00C65C53">
        <w:t>;</w:t>
      </w:r>
    </w:p>
    <w:p w:rsidR="00C65C53" w:rsidRDefault="00C65C53" w:rsidP="00C65C53">
      <w:pPr>
        <w:rPr>
          <w:rFonts w:ascii="Courier New" w:hAnsi="Courier New" w:cs="Courier New"/>
          <w:sz w:val="20"/>
          <w:szCs w:val="20"/>
        </w:rPr>
      </w:pPr>
      <w:proofErr w:type="gramStart"/>
      <w:r w:rsidRPr="00C65C53">
        <w:rPr>
          <w:rFonts w:ascii="Courier New" w:hAnsi="Courier New" w:cs="Courier New"/>
          <w:sz w:val="20"/>
          <w:szCs w:val="20"/>
        </w:rPr>
        <w:t>}_</w:t>
      </w:r>
      <w:proofErr w:type="gramEnd"/>
      <w:r w:rsidRPr="00C65C53">
        <w:rPr>
          <w:rFonts w:ascii="Courier New" w:hAnsi="Courier New" w:cs="Courier New"/>
          <w:sz w:val="20"/>
          <w:szCs w:val="20"/>
        </w:rPr>
        <w:t xml:space="preserve">_attribute__((packed)) </w:t>
      </w:r>
      <w:proofErr w:type="spellStart"/>
      <w:r w:rsidRPr="00C65C53">
        <w:rPr>
          <w:rFonts w:ascii="Courier New" w:hAnsi="Courier New" w:cs="Courier New"/>
          <w:color w:val="1B587C" w:themeColor="accent3"/>
          <w:sz w:val="20"/>
          <w:szCs w:val="20"/>
        </w:rPr>
        <w:t>IICumulo_t</w:t>
      </w:r>
      <w:proofErr w:type="spellEnd"/>
      <w:r w:rsidRPr="00C65C53">
        <w:rPr>
          <w:rFonts w:ascii="Courier New" w:hAnsi="Courier New" w:cs="Courier New"/>
          <w:sz w:val="20"/>
          <w:szCs w:val="20"/>
        </w:rPr>
        <w:t>;</w:t>
      </w:r>
    </w:p>
    <w:p w:rsidR="00C65C53" w:rsidRDefault="00C65C53" w:rsidP="00C65C53">
      <w:pPr>
        <w:pStyle w:val="Ttulo2"/>
        <w:rPr>
          <w:lang w:val="pt-BR"/>
        </w:rPr>
      </w:pPr>
      <w:bookmarkStart w:id="10" w:name="_Toc463375797"/>
      <w:r>
        <w:rPr>
          <w:lang w:val="pt-BR"/>
        </w:rPr>
        <w:t>Leitura de informações de diretórios</w:t>
      </w:r>
      <w:bookmarkEnd w:id="10"/>
    </w:p>
    <w:p w:rsidR="00C65C53" w:rsidRDefault="00C65C53" w:rsidP="00C65C53">
      <w:pPr>
        <w:ind w:firstLine="576"/>
        <w:rPr>
          <w:lang w:val="pt-BR"/>
        </w:rPr>
      </w:pPr>
      <w:r>
        <w:rPr>
          <w:lang w:val="pt-BR"/>
        </w:rPr>
        <w:t>Estrutura sugerida:</w:t>
      </w:r>
    </w:p>
    <w:p w:rsidR="00C65C53" w:rsidRPr="00CA662A" w:rsidRDefault="00C65C53">
      <w:pPr>
        <w:pStyle w:val="Pr-formataoHTML"/>
        <w:divId w:val="1582183324"/>
        <w:rPr>
          <w:lang w:val="en-US"/>
        </w:rPr>
      </w:pPr>
      <w:proofErr w:type="spellStart"/>
      <w:r w:rsidRPr="00CA662A">
        <w:rPr>
          <w:rStyle w:val="hljs-keyword"/>
          <w:b/>
          <w:bCs/>
          <w:lang w:val="en-US"/>
        </w:rPr>
        <w:t>typedef</w:t>
      </w:r>
      <w:proofErr w:type="spellEnd"/>
      <w:r w:rsidRPr="00CA662A">
        <w:rPr>
          <w:lang w:val="en-US"/>
        </w:rPr>
        <w:t xml:space="preserve"> </w:t>
      </w:r>
      <w:proofErr w:type="spellStart"/>
      <w:r w:rsidRPr="00CA662A">
        <w:rPr>
          <w:rStyle w:val="hljs-keyword"/>
          <w:b/>
          <w:bCs/>
          <w:lang w:val="en-US"/>
        </w:rPr>
        <w:t>struct</w:t>
      </w:r>
      <w:proofErr w:type="spellEnd"/>
      <w:r w:rsidRPr="00CA662A">
        <w:rPr>
          <w:lang w:val="en-US"/>
        </w:rPr>
        <w:t xml:space="preserve"> </w:t>
      </w:r>
      <w:proofErr w:type="spellStart"/>
      <w:r w:rsidRPr="00CA662A">
        <w:rPr>
          <w:lang w:val="en-US"/>
        </w:rPr>
        <w:t>IDCumulo</w:t>
      </w:r>
      <w:proofErr w:type="spellEnd"/>
    </w:p>
    <w:p w:rsidR="00C65C53" w:rsidRPr="00CA662A" w:rsidRDefault="00C65C53">
      <w:pPr>
        <w:pStyle w:val="Pr-formataoHTML"/>
        <w:divId w:val="1582183324"/>
        <w:rPr>
          <w:lang w:val="en-US"/>
        </w:rPr>
      </w:pPr>
      <w:r w:rsidRPr="00CA662A">
        <w:rPr>
          <w:lang w:val="en-US"/>
        </w:rPr>
        <w:t>{</w:t>
      </w:r>
    </w:p>
    <w:p w:rsidR="00C65C53" w:rsidRPr="00C65C53" w:rsidRDefault="00C65C53">
      <w:pPr>
        <w:pStyle w:val="Pr-formataoHTML"/>
        <w:divId w:val="1582183324"/>
        <w:rPr>
          <w:lang w:val="en-US"/>
        </w:rPr>
      </w:pPr>
      <w:r w:rsidRPr="00CA662A">
        <w:rPr>
          <w:lang w:val="en-US"/>
        </w:rPr>
        <w:t xml:space="preserve">  </w:t>
      </w:r>
      <w:proofErr w:type="gramStart"/>
      <w:r w:rsidRPr="00C65C53">
        <w:rPr>
          <w:rStyle w:val="hljs-keyword"/>
          <w:b/>
          <w:bCs/>
          <w:lang w:val="en-US"/>
        </w:rPr>
        <w:t>unsigned</w:t>
      </w:r>
      <w:proofErr w:type="gramEnd"/>
      <w:r w:rsidRPr="00C65C53">
        <w:rPr>
          <w:lang w:val="en-US"/>
        </w:rPr>
        <w:t xml:space="preserve"> </w:t>
      </w:r>
      <w:r w:rsidRPr="00C65C53">
        <w:rPr>
          <w:rStyle w:val="hljs-keyword"/>
          <w:b/>
          <w:bCs/>
          <w:lang w:val="en-US"/>
        </w:rPr>
        <w:t>char</w:t>
      </w:r>
      <w:r w:rsidRPr="00C65C53">
        <w:rPr>
          <w:lang w:val="en-US"/>
        </w:rPr>
        <w:t xml:space="preserve">  </w:t>
      </w:r>
      <w:proofErr w:type="spellStart"/>
      <w:r w:rsidRPr="00C65C53">
        <w:rPr>
          <w:lang w:val="en-US"/>
        </w:rPr>
        <w:t>nome</w:t>
      </w:r>
      <w:proofErr w:type="spellEnd"/>
      <w:r w:rsidRPr="00C65C53">
        <w:rPr>
          <w:lang w:val="en-US"/>
        </w:rPr>
        <w:t>[</w:t>
      </w:r>
      <w:r w:rsidR="00D34F16">
        <w:rPr>
          <w:rStyle w:val="hljs-number"/>
          <w:color w:val="008800"/>
          <w:lang w:val="en-US"/>
        </w:rPr>
        <w:t>13</w:t>
      </w:r>
      <w:r w:rsidRPr="00C65C53">
        <w:rPr>
          <w:lang w:val="en-US"/>
        </w:rPr>
        <w:t>];</w:t>
      </w:r>
    </w:p>
    <w:p w:rsidR="00C65C53" w:rsidRPr="00C65C53" w:rsidRDefault="00C65C53">
      <w:pPr>
        <w:pStyle w:val="Pr-formataoHTML"/>
        <w:divId w:val="1582183324"/>
        <w:rPr>
          <w:lang w:val="en-US"/>
        </w:rPr>
      </w:pPr>
      <w:r w:rsidRPr="00C65C53">
        <w:rPr>
          <w:lang w:val="en-US"/>
        </w:rPr>
        <w:t xml:space="preserve">  </w:t>
      </w:r>
      <w:proofErr w:type="gramStart"/>
      <w:r w:rsidRPr="00C65C53">
        <w:rPr>
          <w:rStyle w:val="hljs-keyword"/>
          <w:b/>
          <w:bCs/>
          <w:lang w:val="en-US"/>
        </w:rPr>
        <w:t>unsigned</w:t>
      </w:r>
      <w:proofErr w:type="gramEnd"/>
      <w:r w:rsidRPr="00C65C53">
        <w:rPr>
          <w:lang w:val="en-US"/>
        </w:rPr>
        <w:t xml:space="preserve"> </w:t>
      </w:r>
      <w:r w:rsidRPr="00C65C53">
        <w:rPr>
          <w:rStyle w:val="hljs-keyword"/>
          <w:b/>
          <w:bCs/>
          <w:lang w:val="en-US"/>
        </w:rPr>
        <w:t>char</w:t>
      </w:r>
      <w:r w:rsidRPr="00C65C53">
        <w:rPr>
          <w:lang w:val="en-US"/>
        </w:rPr>
        <w:t xml:space="preserve">  </w:t>
      </w:r>
      <w:proofErr w:type="spellStart"/>
      <w:r w:rsidRPr="00C65C53">
        <w:rPr>
          <w:lang w:val="en-US"/>
        </w:rPr>
        <w:t>extensao</w:t>
      </w:r>
      <w:proofErr w:type="spellEnd"/>
      <w:r w:rsidRPr="00C65C53">
        <w:rPr>
          <w:lang w:val="en-US"/>
        </w:rPr>
        <w:t>[</w:t>
      </w:r>
      <w:r w:rsidRPr="00C65C53">
        <w:rPr>
          <w:rStyle w:val="hljs-number"/>
          <w:color w:val="008800"/>
          <w:lang w:val="en-US"/>
        </w:rPr>
        <w:t>4</w:t>
      </w:r>
      <w:r w:rsidRPr="00C65C53">
        <w:rPr>
          <w:lang w:val="en-US"/>
        </w:rPr>
        <w:t>];</w:t>
      </w:r>
    </w:p>
    <w:p w:rsidR="00C65C53" w:rsidRPr="00C65C53" w:rsidRDefault="00C65C53">
      <w:pPr>
        <w:pStyle w:val="Pr-formataoHTML"/>
        <w:divId w:val="1582183324"/>
        <w:rPr>
          <w:lang w:val="en-US"/>
        </w:rPr>
      </w:pPr>
      <w:r w:rsidRPr="00C65C53">
        <w:rPr>
          <w:lang w:val="en-US"/>
        </w:rPr>
        <w:t xml:space="preserve">  </w:t>
      </w:r>
      <w:proofErr w:type="gramStart"/>
      <w:r w:rsidRPr="00C65C53">
        <w:rPr>
          <w:rStyle w:val="hljs-keyword"/>
          <w:b/>
          <w:bCs/>
          <w:lang w:val="en-US"/>
        </w:rPr>
        <w:t>unsigned</w:t>
      </w:r>
      <w:proofErr w:type="gramEnd"/>
      <w:r w:rsidRPr="00C65C53">
        <w:rPr>
          <w:lang w:val="en-US"/>
        </w:rPr>
        <w:t xml:space="preserve"> </w:t>
      </w:r>
      <w:r w:rsidRPr="00C65C53">
        <w:rPr>
          <w:rStyle w:val="hljs-keyword"/>
          <w:b/>
          <w:bCs/>
          <w:lang w:val="en-US"/>
        </w:rPr>
        <w:t>char</w:t>
      </w:r>
      <w:r w:rsidRPr="00C65C53">
        <w:rPr>
          <w:lang w:val="en-US"/>
        </w:rPr>
        <w:t xml:space="preserve">  </w:t>
      </w:r>
      <w:proofErr w:type="spellStart"/>
      <w:r w:rsidRPr="00C65C53">
        <w:rPr>
          <w:lang w:val="en-US"/>
        </w:rPr>
        <w:t>tipo</w:t>
      </w:r>
      <w:proofErr w:type="spellEnd"/>
      <w:r w:rsidRPr="00C65C53">
        <w:rPr>
          <w:lang w:val="en-US"/>
        </w:rPr>
        <w:t>;</w:t>
      </w:r>
    </w:p>
    <w:p w:rsidR="00C65C53" w:rsidRPr="00C65C53" w:rsidRDefault="00C65C53">
      <w:pPr>
        <w:pStyle w:val="Pr-formataoHTML"/>
        <w:divId w:val="1582183324"/>
        <w:rPr>
          <w:lang w:val="en-US"/>
        </w:rPr>
      </w:pPr>
      <w:r>
        <w:rPr>
          <w:rStyle w:val="hljs-keyword"/>
          <w:b/>
          <w:bCs/>
          <w:lang w:val="en-US"/>
        </w:rPr>
        <w:t xml:space="preserve">  </w:t>
      </w:r>
      <w:r w:rsidRPr="00C65C53">
        <w:rPr>
          <w:rStyle w:val="hljs-keyword"/>
          <w:b/>
          <w:bCs/>
          <w:lang w:val="en-US"/>
        </w:rPr>
        <w:t>unsigned</w:t>
      </w:r>
      <w:r w:rsidRPr="00C65C53">
        <w:rPr>
          <w:lang w:val="en-US"/>
        </w:rPr>
        <w:t xml:space="preserve"> </w:t>
      </w:r>
      <w:proofErr w:type="spellStart"/>
      <w:r w:rsidRPr="00C65C53">
        <w:rPr>
          <w:rStyle w:val="hljs-keyword"/>
          <w:b/>
          <w:bCs/>
          <w:lang w:val="en-US"/>
        </w:rPr>
        <w:t>int</w:t>
      </w:r>
      <w:proofErr w:type="spellEnd"/>
      <w:r w:rsidRPr="00C65C53">
        <w:rPr>
          <w:lang w:val="en-US"/>
        </w:rPr>
        <w:t xml:space="preserve">   </w:t>
      </w:r>
      <w:proofErr w:type="spellStart"/>
      <w:r w:rsidRPr="00C65C53">
        <w:rPr>
          <w:lang w:val="en-US"/>
        </w:rPr>
        <w:t>tamanho</w:t>
      </w:r>
      <w:proofErr w:type="spellEnd"/>
      <w:r w:rsidRPr="00C65C53">
        <w:rPr>
          <w:lang w:val="en-US"/>
        </w:rPr>
        <w:t>;</w:t>
      </w:r>
    </w:p>
    <w:p w:rsidR="00C65C53" w:rsidRPr="00C65C53" w:rsidRDefault="00C65C53">
      <w:pPr>
        <w:pStyle w:val="Pr-formataoHTML"/>
        <w:divId w:val="1582183324"/>
        <w:rPr>
          <w:lang w:val="en-US"/>
        </w:rPr>
      </w:pPr>
      <w:r>
        <w:rPr>
          <w:rStyle w:val="hljs-keyword"/>
          <w:b/>
          <w:bCs/>
          <w:lang w:val="en-US"/>
        </w:rPr>
        <w:t xml:space="preserve">  </w:t>
      </w:r>
      <w:r w:rsidRPr="00C65C53">
        <w:rPr>
          <w:rStyle w:val="hljs-keyword"/>
          <w:b/>
          <w:bCs/>
          <w:lang w:val="en-US"/>
        </w:rPr>
        <w:t>unsigned</w:t>
      </w:r>
      <w:r w:rsidRPr="00C65C53">
        <w:rPr>
          <w:lang w:val="en-US"/>
        </w:rPr>
        <w:t xml:space="preserve"> </w:t>
      </w:r>
      <w:proofErr w:type="spellStart"/>
      <w:r w:rsidRPr="00C65C53">
        <w:rPr>
          <w:rStyle w:val="hljs-keyword"/>
          <w:b/>
          <w:bCs/>
          <w:lang w:val="en-US"/>
        </w:rPr>
        <w:t>int</w:t>
      </w:r>
      <w:proofErr w:type="spellEnd"/>
      <w:r w:rsidRPr="00C65C53">
        <w:rPr>
          <w:lang w:val="en-US"/>
        </w:rPr>
        <w:t xml:space="preserve">   </w:t>
      </w:r>
      <w:proofErr w:type="spellStart"/>
      <w:r w:rsidRPr="00C65C53">
        <w:rPr>
          <w:lang w:val="en-US"/>
        </w:rPr>
        <w:t>criacao</w:t>
      </w:r>
      <w:proofErr w:type="spellEnd"/>
      <w:r w:rsidRPr="00C65C53">
        <w:rPr>
          <w:lang w:val="en-US"/>
        </w:rPr>
        <w:t>;</w:t>
      </w:r>
    </w:p>
    <w:p w:rsidR="00C65C53" w:rsidRPr="00C65C53" w:rsidRDefault="00C65C53">
      <w:pPr>
        <w:pStyle w:val="Pr-formataoHTML"/>
        <w:divId w:val="1582183324"/>
        <w:rPr>
          <w:lang w:val="en-US"/>
        </w:rPr>
      </w:pPr>
      <w:r>
        <w:rPr>
          <w:rStyle w:val="hljs-keyword"/>
          <w:b/>
          <w:bCs/>
          <w:lang w:val="en-US"/>
        </w:rPr>
        <w:t xml:space="preserve">  </w:t>
      </w:r>
      <w:proofErr w:type="gramStart"/>
      <w:r w:rsidRPr="00C65C53">
        <w:rPr>
          <w:rStyle w:val="hljs-keyword"/>
          <w:b/>
          <w:bCs/>
          <w:lang w:val="en-US"/>
        </w:rPr>
        <w:t>unsigned</w:t>
      </w:r>
      <w:proofErr w:type="gramEnd"/>
      <w:r w:rsidRPr="00C65C53">
        <w:rPr>
          <w:lang w:val="en-US"/>
        </w:rPr>
        <w:t xml:space="preserve"> </w:t>
      </w:r>
      <w:proofErr w:type="spellStart"/>
      <w:r w:rsidRPr="00C65C53">
        <w:rPr>
          <w:rStyle w:val="hljs-keyword"/>
          <w:b/>
          <w:bCs/>
          <w:lang w:val="en-US"/>
        </w:rPr>
        <w:t>int</w:t>
      </w:r>
      <w:proofErr w:type="spellEnd"/>
      <w:r w:rsidRPr="00C65C53">
        <w:rPr>
          <w:lang w:val="en-US"/>
        </w:rPr>
        <w:t xml:space="preserve"> </w:t>
      </w:r>
      <w:r w:rsidRPr="00C65C53">
        <w:rPr>
          <w:lang w:val="en-US"/>
        </w:rPr>
        <w:tab/>
        <w:t xml:space="preserve"> </w:t>
      </w:r>
      <w:r w:rsidR="002F2415">
        <w:rPr>
          <w:lang w:val="en-US"/>
        </w:rPr>
        <w:t xml:space="preserve"> </w:t>
      </w:r>
      <w:proofErr w:type="spellStart"/>
      <w:r w:rsidRPr="00C65C53">
        <w:rPr>
          <w:lang w:val="en-US"/>
        </w:rPr>
        <w:t>modificacao</w:t>
      </w:r>
      <w:proofErr w:type="spellEnd"/>
      <w:r w:rsidRPr="00C65C53">
        <w:rPr>
          <w:lang w:val="en-US"/>
        </w:rPr>
        <w:t>;</w:t>
      </w:r>
    </w:p>
    <w:p w:rsidR="00C65C53" w:rsidRPr="00C65C53" w:rsidRDefault="00C65C53">
      <w:pPr>
        <w:pStyle w:val="Pr-formataoHTML"/>
        <w:divId w:val="1582183324"/>
        <w:rPr>
          <w:lang w:val="en-US"/>
        </w:rPr>
      </w:pPr>
      <w:r>
        <w:rPr>
          <w:rStyle w:val="hljs-keyword"/>
          <w:b/>
          <w:bCs/>
          <w:lang w:val="en-US"/>
        </w:rPr>
        <w:t xml:space="preserve">  </w:t>
      </w:r>
      <w:r w:rsidRPr="00C65C53">
        <w:rPr>
          <w:rStyle w:val="hljs-keyword"/>
          <w:b/>
          <w:bCs/>
          <w:lang w:val="en-US"/>
        </w:rPr>
        <w:t>unsigned</w:t>
      </w:r>
      <w:r w:rsidRPr="00C65C53">
        <w:rPr>
          <w:lang w:val="en-US"/>
        </w:rPr>
        <w:t xml:space="preserve"> </w:t>
      </w:r>
      <w:r w:rsidRPr="00C65C53">
        <w:rPr>
          <w:rStyle w:val="hljs-keyword"/>
          <w:b/>
          <w:bCs/>
          <w:lang w:val="en-US"/>
        </w:rPr>
        <w:t>short</w:t>
      </w:r>
      <w:r w:rsidRPr="00C65C53">
        <w:rPr>
          <w:lang w:val="en-US"/>
        </w:rPr>
        <w:t xml:space="preserve"> </w:t>
      </w:r>
      <w:proofErr w:type="spellStart"/>
      <w:r w:rsidRPr="00C65C53">
        <w:rPr>
          <w:lang w:val="en-US"/>
        </w:rPr>
        <w:t>primeiro_setor</w:t>
      </w:r>
      <w:proofErr w:type="spellEnd"/>
      <w:r w:rsidRPr="00C65C53">
        <w:rPr>
          <w:lang w:val="en-US"/>
        </w:rPr>
        <w:t>;</w:t>
      </w:r>
    </w:p>
    <w:p w:rsidR="00FF57F8" w:rsidRDefault="00C65C53" w:rsidP="00C65C53">
      <w:pPr>
        <w:rPr>
          <w:rFonts w:ascii="Courier New" w:hAnsi="Courier New" w:cs="Courier New"/>
          <w:sz w:val="20"/>
          <w:szCs w:val="20"/>
        </w:rPr>
      </w:pPr>
      <w:proofErr w:type="gramStart"/>
      <w:r w:rsidRPr="00C65C53">
        <w:rPr>
          <w:rFonts w:ascii="Courier New" w:hAnsi="Courier New" w:cs="Courier New"/>
          <w:sz w:val="20"/>
          <w:szCs w:val="20"/>
        </w:rPr>
        <w:t>}_</w:t>
      </w:r>
      <w:proofErr w:type="gramEnd"/>
      <w:r w:rsidRPr="00C65C53">
        <w:rPr>
          <w:rFonts w:ascii="Courier New" w:hAnsi="Courier New" w:cs="Courier New"/>
          <w:sz w:val="20"/>
          <w:szCs w:val="20"/>
        </w:rPr>
        <w:t xml:space="preserve">_attribute__((packed)) </w:t>
      </w:r>
      <w:proofErr w:type="spellStart"/>
      <w:r w:rsidRPr="00C65C53">
        <w:rPr>
          <w:rFonts w:ascii="Courier New" w:hAnsi="Courier New" w:cs="Courier New"/>
          <w:color w:val="1B587C" w:themeColor="accent3"/>
          <w:sz w:val="20"/>
          <w:szCs w:val="20"/>
        </w:rPr>
        <w:t>IDCumulo_t</w:t>
      </w:r>
      <w:proofErr w:type="spellEnd"/>
      <w:r w:rsidRPr="00C65C53">
        <w:rPr>
          <w:rFonts w:ascii="Courier New" w:hAnsi="Courier New" w:cs="Courier New"/>
          <w:sz w:val="20"/>
          <w:szCs w:val="20"/>
        </w:rPr>
        <w:t>;</w:t>
      </w:r>
    </w:p>
    <w:p w:rsidR="00FF57F8" w:rsidRDefault="00FF57F8" w:rsidP="00FF57F8">
      <w:pPr>
        <w:pStyle w:val="Ttulo2"/>
        <w:rPr>
          <w:lang w:val="pt-BR"/>
        </w:rPr>
      </w:pPr>
      <w:bookmarkStart w:id="11" w:name="_Toc463375798"/>
      <w:r>
        <w:rPr>
          <w:lang w:val="pt-BR"/>
        </w:rPr>
        <w:lastRenderedPageBreak/>
        <w:t xml:space="preserve">Cálculos </w:t>
      </w:r>
      <w:r w:rsidR="000A3CCA">
        <w:rPr>
          <w:lang w:val="pt-BR"/>
        </w:rPr>
        <w:t>para</w:t>
      </w:r>
      <w:r>
        <w:rPr>
          <w:lang w:val="pt-BR"/>
        </w:rPr>
        <w:t xml:space="preserve"> informações adicionais</w:t>
      </w:r>
      <w:bookmarkEnd w:id="11"/>
    </w:p>
    <w:p w:rsidR="00F8782F" w:rsidRDefault="00F8782F" w:rsidP="00F8782F">
      <w:pPr>
        <w:pStyle w:val="Ttulo3"/>
        <w:rPr>
          <w:lang w:val="pt-BR"/>
        </w:rPr>
      </w:pPr>
      <w:bookmarkStart w:id="12" w:name="_Toc463375799"/>
      <w:r>
        <w:rPr>
          <w:lang w:val="pt-BR"/>
        </w:rPr>
        <w:t>Capacidade por bloco</w:t>
      </w:r>
      <w:bookmarkEnd w:id="12"/>
    </w:p>
    <w:p w:rsidR="00F8782F" w:rsidRPr="00F8782F" w:rsidRDefault="00F8782F" w:rsidP="00FF57F8">
      <w:pPr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F8782F">
        <w:rPr>
          <w:rFonts w:ascii="Courier New" w:hAnsi="Courier New" w:cs="Courier New"/>
          <w:sz w:val="20"/>
          <w:szCs w:val="20"/>
          <w:lang w:val="pt-BR"/>
        </w:rPr>
        <w:t>capacidade</w:t>
      </w:r>
      <w:proofErr w:type="gramEnd"/>
      <w:r w:rsidRPr="00F8782F">
        <w:rPr>
          <w:rFonts w:ascii="Courier New" w:hAnsi="Courier New" w:cs="Courier New"/>
          <w:sz w:val="20"/>
          <w:szCs w:val="20"/>
          <w:lang w:val="pt-BR"/>
        </w:rPr>
        <w:t>_bloco</w:t>
      </w:r>
      <w:proofErr w:type="spellEnd"/>
      <w:r w:rsidRPr="00F8782F">
        <w:rPr>
          <w:rFonts w:ascii="Courier New" w:hAnsi="Courier New" w:cs="Courier New"/>
          <w:sz w:val="20"/>
          <w:szCs w:val="20"/>
          <w:lang w:val="pt-BR"/>
        </w:rPr>
        <w:t xml:space="preserve"> = </w:t>
      </w:r>
      <w:proofErr w:type="spellStart"/>
      <w:r w:rsidRPr="00F8782F">
        <w:rPr>
          <w:rFonts w:ascii="Courier New" w:hAnsi="Courier New" w:cs="Courier New"/>
          <w:sz w:val="20"/>
          <w:szCs w:val="20"/>
          <w:lang w:val="pt-BR"/>
        </w:rPr>
        <w:t>boot.setores_por_bloco</w:t>
      </w:r>
      <w:proofErr w:type="spellEnd"/>
      <w:r w:rsidRPr="00F8782F">
        <w:rPr>
          <w:rFonts w:ascii="Courier New" w:hAnsi="Courier New" w:cs="Courier New"/>
          <w:sz w:val="20"/>
          <w:szCs w:val="20"/>
          <w:lang w:val="pt-BR"/>
        </w:rPr>
        <w:t xml:space="preserve"> * </w:t>
      </w:r>
      <w:r w:rsidRPr="00F8782F">
        <w:rPr>
          <w:rStyle w:val="hljs-number"/>
          <w:rFonts w:ascii="Courier New" w:hAnsi="Courier New" w:cs="Courier New"/>
          <w:color w:val="008800"/>
          <w:sz w:val="20"/>
          <w:szCs w:val="20"/>
          <w:lang w:val="pt-BR"/>
        </w:rPr>
        <w:t>512</w:t>
      </w:r>
      <w:r w:rsidRPr="00F8782F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FF57F8" w:rsidRDefault="00FF57F8" w:rsidP="00FF57F8">
      <w:pPr>
        <w:pStyle w:val="Ttulo3"/>
        <w:rPr>
          <w:lang w:val="pt-BR"/>
        </w:rPr>
      </w:pPr>
      <w:bookmarkStart w:id="13" w:name="_Toc463375800"/>
      <w:r>
        <w:rPr>
          <w:lang w:val="pt-BR"/>
        </w:rPr>
        <w:t>Capacidade total de armazenamento</w:t>
      </w:r>
      <w:bookmarkEnd w:id="13"/>
    </w:p>
    <w:p w:rsidR="002B3311" w:rsidRPr="002B3311" w:rsidRDefault="00F8782F" w:rsidP="002B3311">
      <w:pPr>
        <w:rPr>
          <w:rFonts w:ascii="Courier New" w:hAnsi="Courier New" w:cs="Courier New"/>
          <w:sz w:val="20"/>
          <w:szCs w:val="20"/>
          <w:lang w:val="pt-BR"/>
        </w:rPr>
      </w:pPr>
      <w:proofErr w:type="spellStart"/>
      <w:proofErr w:type="gramStart"/>
      <w:r w:rsidRPr="00F8782F">
        <w:rPr>
          <w:rFonts w:ascii="Courier New" w:hAnsi="Courier New" w:cs="Courier New"/>
          <w:sz w:val="20"/>
          <w:szCs w:val="20"/>
          <w:lang w:val="pt-BR"/>
        </w:rPr>
        <w:t>capacid</w:t>
      </w:r>
      <w:r>
        <w:rPr>
          <w:rFonts w:ascii="Courier New" w:hAnsi="Courier New" w:cs="Courier New"/>
          <w:sz w:val="20"/>
          <w:szCs w:val="20"/>
          <w:lang w:val="pt-BR"/>
        </w:rPr>
        <w:t>ade</w:t>
      </w:r>
      <w:proofErr w:type="gramEnd"/>
      <w:r>
        <w:rPr>
          <w:rFonts w:ascii="Courier New" w:hAnsi="Courier New" w:cs="Courier New"/>
          <w:sz w:val="20"/>
          <w:szCs w:val="20"/>
          <w:lang w:val="pt-BR"/>
        </w:rPr>
        <w:t>_total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pt-BR"/>
        </w:rPr>
        <w:t>boot.qtde_blocos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  <w:lang w:val="pt-BR"/>
        </w:rPr>
        <w:t>capacidade_bloco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>;</w:t>
      </w:r>
    </w:p>
    <w:sectPr w:rsidR="002B3311" w:rsidRPr="002B331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628" w:rsidRDefault="00690628" w:rsidP="00F8782F">
      <w:pPr>
        <w:spacing w:after="0" w:line="240" w:lineRule="auto"/>
      </w:pPr>
      <w:r>
        <w:separator/>
      </w:r>
    </w:p>
  </w:endnote>
  <w:endnote w:type="continuationSeparator" w:id="0">
    <w:p w:rsidR="00690628" w:rsidRDefault="00690628" w:rsidP="00F8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15907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76C2" w:rsidRPr="003776C2" w:rsidRDefault="003776C2">
            <w:pPr>
              <w:pStyle w:val="Rodap"/>
              <w:jc w:val="right"/>
            </w:pPr>
            <w:r w:rsidRPr="003776C2">
              <w:rPr>
                <w:lang w:val="pt-PT"/>
              </w:rPr>
              <w:t xml:space="preserve">Página </w:t>
            </w:r>
            <w:r w:rsidRPr="003776C2">
              <w:rPr>
                <w:bCs/>
                <w:sz w:val="24"/>
                <w:szCs w:val="24"/>
              </w:rPr>
              <w:fldChar w:fldCharType="begin"/>
            </w:r>
            <w:r w:rsidRPr="003776C2">
              <w:rPr>
                <w:bCs/>
              </w:rPr>
              <w:instrText>PAGE</w:instrText>
            </w:r>
            <w:r w:rsidRPr="003776C2">
              <w:rPr>
                <w:bCs/>
                <w:sz w:val="24"/>
                <w:szCs w:val="24"/>
              </w:rPr>
              <w:fldChar w:fldCharType="separate"/>
            </w:r>
            <w:r w:rsidR="009F404C">
              <w:rPr>
                <w:bCs/>
                <w:noProof/>
              </w:rPr>
              <w:t>2</w:t>
            </w:r>
            <w:r w:rsidRPr="003776C2">
              <w:rPr>
                <w:bCs/>
                <w:sz w:val="24"/>
                <w:szCs w:val="24"/>
              </w:rPr>
              <w:fldChar w:fldCharType="end"/>
            </w:r>
            <w:r w:rsidRPr="003776C2">
              <w:rPr>
                <w:lang w:val="pt-PT"/>
              </w:rPr>
              <w:t xml:space="preserve"> de </w:t>
            </w:r>
            <w:r w:rsidRPr="003776C2">
              <w:rPr>
                <w:bCs/>
                <w:sz w:val="24"/>
                <w:szCs w:val="24"/>
              </w:rPr>
              <w:fldChar w:fldCharType="begin"/>
            </w:r>
            <w:r w:rsidRPr="003776C2">
              <w:rPr>
                <w:bCs/>
              </w:rPr>
              <w:instrText>NUMPAGES</w:instrText>
            </w:r>
            <w:r w:rsidRPr="003776C2">
              <w:rPr>
                <w:bCs/>
                <w:sz w:val="24"/>
                <w:szCs w:val="24"/>
              </w:rPr>
              <w:fldChar w:fldCharType="separate"/>
            </w:r>
            <w:r w:rsidR="009F404C">
              <w:rPr>
                <w:bCs/>
                <w:noProof/>
              </w:rPr>
              <w:t>4</w:t>
            </w:r>
            <w:r w:rsidRPr="003776C2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76C2" w:rsidRDefault="003776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628" w:rsidRDefault="00690628" w:rsidP="00F8782F">
      <w:pPr>
        <w:spacing w:after="0" w:line="240" w:lineRule="auto"/>
      </w:pPr>
      <w:r>
        <w:separator/>
      </w:r>
    </w:p>
  </w:footnote>
  <w:footnote w:type="continuationSeparator" w:id="0">
    <w:p w:rsidR="00690628" w:rsidRDefault="00690628" w:rsidP="00F87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F94491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F359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CB6C2B"/>
    <w:multiLevelType w:val="hybridMultilevel"/>
    <w:tmpl w:val="FCB2D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D7BE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5C"/>
    <w:rsid w:val="0008770A"/>
    <w:rsid w:val="000A3CCA"/>
    <w:rsid w:val="001720B4"/>
    <w:rsid w:val="001B7F3D"/>
    <w:rsid w:val="00204F4C"/>
    <w:rsid w:val="00273A9F"/>
    <w:rsid w:val="002B3311"/>
    <w:rsid w:val="002D6D67"/>
    <w:rsid w:val="002F2415"/>
    <w:rsid w:val="00314695"/>
    <w:rsid w:val="003776C2"/>
    <w:rsid w:val="00487AEB"/>
    <w:rsid w:val="004A0FC5"/>
    <w:rsid w:val="004C1FA8"/>
    <w:rsid w:val="0053252F"/>
    <w:rsid w:val="00571813"/>
    <w:rsid w:val="0064545C"/>
    <w:rsid w:val="00645984"/>
    <w:rsid w:val="006744D2"/>
    <w:rsid w:val="00690628"/>
    <w:rsid w:val="006C1AEA"/>
    <w:rsid w:val="008849E1"/>
    <w:rsid w:val="008B17C8"/>
    <w:rsid w:val="008B44A3"/>
    <w:rsid w:val="008B745D"/>
    <w:rsid w:val="008E779F"/>
    <w:rsid w:val="0091322A"/>
    <w:rsid w:val="009323BB"/>
    <w:rsid w:val="00995995"/>
    <w:rsid w:val="009F404C"/>
    <w:rsid w:val="00A66CE4"/>
    <w:rsid w:val="00AE2CAB"/>
    <w:rsid w:val="00B27F51"/>
    <w:rsid w:val="00B43EE6"/>
    <w:rsid w:val="00B671DB"/>
    <w:rsid w:val="00BD67E4"/>
    <w:rsid w:val="00BE0C46"/>
    <w:rsid w:val="00BF6B25"/>
    <w:rsid w:val="00C6075D"/>
    <w:rsid w:val="00C607CC"/>
    <w:rsid w:val="00C65C53"/>
    <w:rsid w:val="00CA662A"/>
    <w:rsid w:val="00CB39F5"/>
    <w:rsid w:val="00CB74DB"/>
    <w:rsid w:val="00D34F16"/>
    <w:rsid w:val="00D704F8"/>
    <w:rsid w:val="00D77B7D"/>
    <w:rsid w:val="00E14B79"/>
    <w:rsid w:val="00F12D3B"/>
    <w:rsid w:val="00F3423E"/>
    <w:rsid w:val="00F8782F"/>
    <w:rsid w:val="00FB3305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CFD1C-307B-49A9-BB80-FDEDE128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C60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C53"/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hljs-keyword">
    <w:name w:val="hljs-keyword"/>
    <w:basedOn w:val="Fontepargpadro"/>
    <w:rsid w:val="00C65C53"/>
  </w:style>
  <w:style w:type="character" w:customStyle="1" w:styleId="hljs-number">
    <w:name w:val="hljs-number"/>
    <w:basedOn w:val="Fontepargpadro"/>
    <w:rsid w:val="00C65C53"/>
  </w:style>
  <w:style w:type="paragraph" w:styleId="Cabealho">
    <w:name w:val="header"/>
    <w:basedOn w:val="Normal"/>
    <w:link w:val="CabealhoChar"/>
    <w:uiPriority w:val="99"/>
    <w:unhideWhenUsed/>
    <w:rsid w:val="00F87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782F"/>
  </w:style>
  <w:style w:type="paragraph" w:styleId="Rodap">
    <w:name w:val="footer"/>
    <w:basedOn w:val="Normal"/>
    <w:link w:val="RodapChar"/>
    <w:uiPriority w:val="99"/>
    <w:unhideWhenUsed/>
    <w:rsid w:val="00F87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782F"/>
  </w:style>
  <w:style w:type="paragraph" w:styleId="Sumrio1">
    <w:name w:val="toc 1"/>
    <w:basedOn w:val="Normal"/>
    <w:next w:val="Normal"/>
    <w:autoRedefine/>
    <w:uiPriority w:val="39"/>
    <w:unhideWhenUsed/>
    <w:rsid w:val="008E77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E779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779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E779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con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702F83-902A-46AF-8DFD-9454D8685244}">
  <we:reference id="wa104315019" version="1.0.0.0" store="pt-PT" storeType="OMEX"/>
  <we:alternateReferences>
    <we:reference id="wa104315019" version="1.0.0.0" store="wa10431501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4FD35E-8F02-44BB-BB6C-1D9492DD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370</TotalTime>
  <Pages>1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Maycon de Queiroz Oliveira</dc:creator>
  <cp:keywords/>
  <cp:lastModifiedBy>Maycon de Queiroz Oliveira</cp:lastModifiedBy>
  <cp:revision>32</cp:revision>
  <cp:lastPrinted>2016-11-30T20:10:00Z</cp:lastPrinted>
  <dcterms:created xsi:type="dcterms:W3CDTF">2016-09-28T23:30:00Z</dcterms:created>
  <dcterms:modified xsi:type="dcterms:W3CDTF">2016-12-01T00:09:00Z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