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2689" w:rsidRDefault="00CA414E" w:rsidP="00532689">
      <w:pPr>
        <w:pStyle w:val="Ttulo"/>
        <w:jc w:val="both"/>
        <w:rPr>
          <w:lang w:val="pt-BR"/>
        </w:rPr>
      </w:pPr>
      <w:r>
        <w:rPr>
          <w:lang w:val="pt-BR"/>
        </w:rPr>
        <w:t>Multiplicação Através de Somas – Modelo PC-PO</w:t>
      </w:r>
    </w:p>
    <w:p w:rsidR="00370E99" w:rsidRPr="00370E99" w:rsidRDefault="00370E99" w:rsidP="00370E99">
      <w:pPr>
        <w:rPr>
          <w:lang w:val="pt-BR"/>
        </w:rPr>
      </w:pPr>
      <w:r>
        <w:rPr>
          <w:lang w:val="pt-BR"/>
        </w:rPr>
        <w:t xml:space="preserve">Alunos: Anderson Bottega da Silva, Juliano Felipe Prass da Silva, </w:t>
      </w:r>
      <w:proofErr w:type="spellStart"/>
      <w:r>
        <w:rPr>
          <w:lang w:val="pt-BR"/>
        </w:rPr>
        <w:t>Maycon</w:t>
      </w:r>
      <w:proofErr w:type="spellEnd"/>
      <w:r>
        <w:rPr>
          <w:lang w:val="pt-BR"/>
        </w:rPr>
        <w:t xml:space="preserve"> de Queiroz Oliveira.</w:t>
      </w:r>
    </w:p>
    <w:p w:rsidR="00934465" w:rsidRPr="00DD47C7" w:rsidRDefault="00277A86" w:rsidP="00A368BF">
      <w:pPr>
        <w:pStyle w:val="Ttulo1"/>
        <w:jc w:val="both"/>
        <w:rPr>
          <w:lang w:val="pt-BR"/>
        </w:rPr>
      </w:pPr>
      <w:r>
        <w:rPr>
          <w:lang w:val="pt-BR"/>
        </w:rPr>
        <w:t>Introdução</w:t>
      </w:r>
    </w:p>
    <w:p w:rsidR="00934465" w:rsidRDefault="00CA414E" w:rsidP="00A66815">
      <w:pPr>
        <w:ind w:firstLine="432"/>
        <w:jc w:val="both"/>
        <w:rPr>
          <w:lang w:val="pt-BR"/>
        </w:rPr>
      </w:pPr>
      <w:r>
        <w:rPr>
          <w:lang w:val="pt-BR"/>
        </w:rPr>
        <w:t>Este traba</w:t>
      </w:r>
      <w:r w:rsidR="001E4970">
        <w:rPr>
          <w:lang w:val="pt-BR"/>
        </w:rPr>
        <w:t>lho teve</w:t>
      </w:r>
      <w:r>
        <w:rPr>
          <w:lang w:val="pt-BR"/>
        </w:rPr>
        <w:t xml:space="preserve"> como objetivo</w:t>
      </w:r>
      <w:r w:rsidR="00277A86">
        <w:rPr>
          <w:lang w:val="pt-BR"/>
        </w:rPr>
        <w:t xml:space="preserve"> desenvolver </w:t>
      </w:r>
      <w:r>
        <w:rPr>
          <w:lang w:val="pt-BR"/>
        </w:rPr>
        <w:t>um multiplicador através de somas com o modelo PC-PO (Parte Controle – Parte Operativa)</w:t>
      </w:r>
      <w:r w:rsidR="00B43167">
        <w:rPr>
          <w:lang w:val="pt-BR"/>
        </w:rPr>
        <w:t>.</w:t>
      </w:r>
      <w:r w:rsidR="001E4970">
        <w:rPr>
          <w:lang w:val="pt-BR"/>
        </w:rPr>
        <w:t xml:space="preserve"> O multiplicador implementado é de 8 bits</w:t>
      </w:r>
      <w:r w:rsidR="00A66815">
        <w:rPr>
          <w:lang w:val="pt-BR"/>
        </w:rPr>
        <w:t xml:space="preserve"> </w:t>
      </w:r>
      <w:r w:rsidR="00B70CAD">
        <w:rPr>
          <w:lang w:val="pt-BR"/>
        </w:rPr>
        <w:t>utilizando somadores de 16 bits</w:t>
      </w:r>
      <w:r w:rsidR="00E444A7">
        <w:rPr>
          <w:lang w:val="pt-BR"/>
        </w:rPr>
        <w:t xml:space="preserve"> com os números em complemento de dois</w:t>
      </w:r>
      <w:r w:rsidR="00B70CAD">
        <w:rPr>
          <w:lang w:val="pt-BR"/>
        </w:rPr>
        <w:t xml:space="preserve">.  Os somadores de 16 bits são </w:t>
      </w:r>
      <w:proofErr w:type="spellStart"/>
      <w:r w:rsidR="00A66815">
        <w:rPr>
          <w:lang w:val="pt-BR"/>
        </w:rPr>
        <w:t>C</w:t>
      </w:r>
      <w:r w:rsidR="00B70CAD">
        <w:rPr>
          <w:lang w:val="pt-BR"/>
        </w:rPr>
        <w:t>S</w:t>
      </w:r>
      <w:r w:rsidR="00A66815">
        <w:rPr>
          <w:lang w:val="pt-BR"/>
        </w:rPr>
        <w:t>As</w:t>
      </w:r>
      <w:proofErr w:type="spellEnd"/>
      <w:r w:rsidR="00B70CAD">
        <w:rPr>
          <w:lang w:val="pt-BR"/>
        </w:rPr>
        <w:t xml:space="preserve"> (</w:t>
      </w:r>
      <w:proofErr w:type="spellStart"/>
      <w:r w:rsidR="00B70CAD">
        <w:rPr>
          <w:lang w:val="pt-BR"/>
        </w:rPr>
        <w:t>Carry</w:t>
      </w:r>
      <w:proofErr w:type="spellEnd"/>
      <w:r w:rsidR="00B70CAD">
        <w:rPr>
          <w:lang w:val="pt-BR"/>
        </w:rPr>
        <w:t xml:space="preserve"> </w:t>
      </w:r>
      <w:proofErr w:type="spellStart"/>
      <w:r w:rsidR="00B70CAD">
        <w:rPr>
          <w:lang w:val="pt-BR"/>
        </w:rPr>
        <w:t>Select</w:t>
      </w:r>
      <w:proofErr w:type="spellEnd"/>
      <w:r w:rsidR="00B70CAD">
        <w:rPr>
          <w:lang w:val="pt-BR"/>
        </w:rPr>
        <w:t xml:space="preserve"> </w:t>
      </w:r>
      <w:proofErr w:type="spellStart"/>
      <w:r w:rsidR="00B70CAD">
        <w:rPr>
          <w:lang w:val="pt-BR"/>
        </w:rPr>
        <w:t>Adders</w:t>
      </w:r>
      <w:proofErr w:type="spellEnd"/>
      <w:r w:rsidR="00B70CAD">
        <w:rPr>
          <w:lang w:val="pt-BR"/>
        </w:rPr>
        <w:t>)</w:t>
      </w:r>
      <w:r w:rsidR="00A66815">
        <w:rPr>
          <w:lang w:val="pt-BR"/>
        </w:rPr>
        <w:t xml:space="preserve"> </w:t>
      </w:r>
      <w:r w:rsidR="00B70CAD">
        <w:rPr>
          <w:lang w:val="pt-BR"/>
        </w:rPr>
        <w:t xml:space="preserve">que utilizam somadores </w:t>
      </w:r>
      <w:proofErr w:type="spellStart"/>
      <w:r w:rsidR="00B70CAD">
        <w:rPr>
          <w:lang w:val="pt-BR"/>
        </w:rPr>
        <w:t>CSAs</w:t>
      </w:r>
      <w:proofErr w:type="spellEnd"/>
      <w:r w:rsidR="00B70CAD">
        <w:rPr>
          <w:lang w:val="pt-BR"/>
        </w:rPr>
        <w:t xml:space="preserve"> de 8 bits internamente, que, por sua vez, utilizam somadores </w:t>
      </w:r>
      <w:proofErr w:type="spellStart"/>
      <w:r w:rsidR="00B70CAD">
        <w:rPr>
          <w:lang w:val="pt-BR"/>
        </w:rPr>
        <w:t>CLAs</w:t>
      </w:r>
      <w:proofErr w:type="spellEnd"/>
      <w:r w:rsidR="00B70CAD">
        <w:rPr>
          <w:lang w:val="pt-BR"/>
        </w:rPr>
        <w:t xml:space="preserve"> (</w:t>
      </w:r>
      <w:proofErr w:type="spellStart"/>
      <w:r w:rsidR="00B70CAD">
        <w:rPr>
          <w:lang w:val="pt-BR"/>
        </w:rPr>
        <w:t>Carry</w:t>
      </w:r>
      <w:proofErr w:type="spellEnd"/>
      <w:r w:rsidR="00B70CAD">
        <w:rPr>
          <w:lang w:val="pt-BR"/>
        </w:rPr>
        <w:t xml:space="preserve"> Look-</w:t>
      </w:r>
      <w:proofErr w:type="spellStart"/>
      <w:r w:rsidR="00B70CAD">
        <w:rPr>
          <w:lang w:val="pt-BR"/>
        </w:rPr>
        <w:t>Ahead</w:t>
      </w:r>
      <w:proofErr w:type="spellEnd"/>
      <w:r w:rsidR="00B70CAD">
        <w:rPr>
          <w:lang w:val="pt-BR"/>
        </w:rPr>
        <w:t xml:space="preserve"> </w:t>
      </w:r>
      <w:proofErr w:type="spellStart"/>
      <w:r w:rsidR="00B70CAD">
        <w:rPr>
          <w:lang w:val="pt-BR"/>
        </w:rPr>
        <w:t>Adders</w:t>
      </w:r>
      <w:proofErr w:type="spellEnd"/>
      <w:r w:rsidR="00B70CAD">
        <w:rPr>
          <w:lang w:val="pt-BR"/>
        </w:rPr>
        <w:t xml:space="preserve">) </w:t>
      </w:r>
      <w:r w:rsidR="00A66815">
        <w:rPr>
          <w:lang w:val="pt-BR"/>
        </w:rPr>
        <w:t>de 4 bits</w:t>
      </w:r>
      <w:r w:rsidR="00B70CAD">
        <w:rPr>
          <w:lang w:val="pt-BR"/>
        </w:rPr>
        <w:t>.</w:t>
      </w:r>
    </w:p>
    <w:p w:rsidR="00277A86" w:rsidRDefault="00D11BBA" w:rsidP="00A368BF">
      <w:pPr>
        <w:pStyle w:val="Ttulo2"/>
        <w:jc w:val="both"/>
        <w:rPr>
          <w:lang w:val="pt-BR"/>
        </w:rPr>
      </w:pPr>
      <w:r>
        <w:rPr>
          <w:lang w:val="pt-BR"/>
        </w:rPr>
        <w:t>Modelo PC-PO (Parte Controle – Parte Operativa)</w:t>
      </w:r>
    </w:p>
    <w:p w:rsidR="00277A86" w:rsidRDefault="00D11BBA" w:rsidP="00A368BF">
      <w:pPr>
        <w:ind w:firstLine="432"/>
        <w:jc w:val="both"/>
        <w:rPr>
          <w:lang w:val="pt-BR"/>
        </w:rPr>
      </w:pPr>
      <w:r>
        <w:rPr>
          <w:lang w:val="pt-BR"/>
        </w:rPr>
        <w:t xml:space="preserve">A divisão de um sistema digital pode ser descrita em duas partes </w:t>
      </w:r>
      <w:r w:rsidR="00037965">
        <w:rPr>
          <w:lang w:val="pt-BR"/>
        </w:rPr>
        <w:t xml:space="preserve">e são </w:t>
      </w:r>
      <w:r>
        <w:rPr>
          <w:lang w:val="pt-BR"/>
        </w:rPr>
        <w:t>a cooperação entre dois blocos:</w:t>
      </w:r>
    </w:p>
    <w:p w:rsidR="00C865DC" w:rsidRDefault="00C865DC" w:rsidP="00C865DC">
      <w:pPr>
        <w:ind w:firstLine="432"/>
        <w:jc w:val="both"/>
        <w:rPr>
          <w:lang w:val="pt-BR"/>
        </w:rPr>
      </w:pPr>
      <w:r>
        <w:rPr>
          <w:lang w:val="pt-BR"/>
        </w:rPr>
        <w:t xml:space="preserve">Parte Operativa: </w:t>
      </w:r>
      <w:r w:rsidR="00037965">
        <w:rPr>
          <w:lang w:val="pt-BR"/>
        </w:rPr>
        <w:t>É t</w:t>
      </w:r>
      <w:r w:rsidR="007204B3">
        <w:rPr>
          <w:lang w:val="pt-BR"/>
        </w:rPr>
        <w:t>odo o caminho dos dados que est</w:t>
      </w:r>
      <w:r w:rsidR="00037965">
        <w:rPr>
          <w:lang w:val="pt-BR"/>
        </w:rPr>
        <w:t>ão na CPU através do barramento, oriundos dos registradores e posteriormente de volta aos próprios registradores</w:t>
      </w:r>
      <w:r>
        <w:rPr>
          <w:lang w:val="pt-BR"/>
        </w:rPr>
        <w:t>.</w:t>
      </w:r>
    </w:p>
    <w:p w:rsidR="00D11BBA" w:rsidRDefault="00D11BBA" w:rsidP="00A368BF">
      <w:pPr>
        <w:ind w:firstLine="432"/>
        <w:jc w:val="both"/>
        <w:rPr>
          <w:lang w:val="pt-BR"/>
        </w:rPr>
      </w:pPr>
      <w:r>
        <w:rPr>
          <w:lang w:val="pt-BR"/>
        </w:rPr>
        <w:t>Parte Controle: Ativa a sequência de operações na Parte Operativa.</w:t>
      </w:r>
    </w:p>
    <w:p w:rsidR="00037965" w:rsidRDefault="00037965" w:rsidP="001E4970">
      <w:pPr>
        <w:jc w:val="center"/>
        <w:rPr>
          <w:lang w:val="pt-BR"/>
        </w:rPr>
      </w:pPr>
      <w:r>
        <w:rPr>
          <w:noProof/>
          <w:lang w:eastAsia="en-US"/>
        </w:rPr>
        <w:drawing>
          <wp:inline distT="0" distB="0" distL="0" distR="0">
            <wp:extent cx="5943600" cy="214122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.jpg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8946" b="7009"/>
                    <a:stretch/>
                  </pic:blipFill>
                  <pic:spPr bwMode="auto">
                    <a:xfrm>
                      <a:off x="0" y="0"/>
                      <a:ext cx="5943600" cy="21412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11BBA" w:rsidRDefault="001E4970" w:rsidP="001E4970">
      <w:pPr>
        <w:ind w:firstLine="432"/>
        <w:jc w:val="center"/>
        <w:rPr>
          <w:lang w:val="pt-BR"/>
        </w:rPr>
      </w:pPr>
      <w:r>
        <w:rPr>
          <w:lang w:val="pt-BR"/>
        </w:rPr>
        <w:t>Figura 1.1: Modelo PC-PO</w:t>
      </w:r>
    </w:p>
    <w:p w:rsidR="00D11BBA" w:rsidRDefault="00D11BBA" w:rsidP="00A368BF">
      <w:pPr>
        <w:ind w:firstLine="432"/>
        <w:jc w:val="both"/>
        <w:rPr>
          <w:lang w:val="pt-BR"/>
        </w:rPr>
      </w:pPr>
    </w:p>
    <w:p w:rsidR="00277A86" w:rsidRDefault="00277A86" w:rsidP="00A368BF">
      <w:pPr>
        <w:pStyle w:val="Ttulo1"/>
        <w:jc w:val="both"/>
        <w:rPr>
          <w:lang w:val="pt-BR"/>
        </w:rPr>
      </w:pPr>
      <w:r>
        <w:rPr>
          <w:lang w:val="pt-BR"/>
        </w:rPr>
        <w:t>Desenvolvimento</w:t>
      </w:r>
    </w:p>
    <w:p w:rsidR="008B62CD" w:rsidRDefault="00E444A7" w:rsidP="00E444A7">
      <w:pPr>
        <w:ind w:firstLine="432"/>
        <w:rPr>
          <w:lang w:val="pt-BR"/>
        </w:rPr>
      </w:pPr>
      <w:r>
        <w:rPr>
          <w:lang w:val="pt-BR"/>
        </w:rPr>
        <w:t>Considerando que os sinais de entrada são 8 bits de tamanho, o resultado será de até 16 bits para multiplicações. Assim, fez-se um “</w:t>
      </w:r>
      <w:proofErr w:type="spellStart"/>
      <w:r>
        <w:rPr>
          <w:lang w:val="pt-BR"/>
        </w:rPr>
        <w:t>expansor</w:t>
      </w:r>
      <w:proofErr w:type="spellEnd"/>
      <w:r>
        <w:rPr>
          <w:lang w:val="pt-BR"/>
        </w:rPr>
        <w:t xml:space="preserve">” para que as entradas de 8 bits se tornem de 16 bits. Para o </w:t>
      </w:r>
      <w:r>
        <w:rPr>
          <w:lang w:val="pt-BR"/>
        </w:rPr>
        <w:lastRenderedPageBreak/>
        <w:t>caso sinalizado, multiplica-se o bit mais significativo, seja este ‘1’ ou ‘0’; para o não sinalizado, acrescenta-se zeros aos bits mais significativos.</w:t>
      </w:r>
    </w:p>
    <w:p w:rsidR="00E444A7" w:rsidRDefault="00E444A7" w:rsidP="00E444A7">
      <w:pPr>
        <w:rPr>
          <w:lang w:val="pt-BR"/>
        </w:rPr>
      </w:pPr>
      <w:r>
        <w:rPr>
          <w:lang w:val="pt-BR"/>
        </w:rPr>
        <w:tab/>
        <w:t>A figura 1 mostra o componente para realizar a expansão de entradas em complemento de dois. A expansão dos não sinalizados muda no sentido que não há o sinal “</w:t>
      </w:r>
      <w:proofErr w:type="spellStart"/>
      <w:r>
        <w:rPr>
          <w:lang w:val="pt-BR"/>
        </w:rPr>
        <w:t>OneFill</w:t>
      </w:r>
      <w:proofErr w:type="spellEnd"/>
      <w:r>
        <w:rPr>
          <w:lang w:val="pt-BR"/>
        </w:rPr>
        <w:t>”, isto é, a saída Y sempre recebe “</w:t>
      </w:r>
      <w:proofErr w:type="spellStart"/>
      <w:r>
        <w:rPr>
          <w:lang w:val="pt-BR"/>
        </w:rPr>
        <w:t>ZeroFill</w:t>
      </w:r>
      <w:proofErr w:type="spellEnd"/>
      <w:r>
        <w:rPr>
          <w:lang w:val="pt-BR"/>
        </w:rPr>
        <w:t>”, que tem os 8 bits menos significativos mudados para os da entrada.</w:t>
      </w:r>
    </w:p>
    <w:p w:rsidR="004C5AD6" w:rsidRDefault="004C5AD6" w:rsidP="004C5AD6">
      <w:pPr>
        <w:keepNext/>
        <w:jc w:val="center"/>
      </w:pPr>
      <w:r>
        <w:rPr>
          <w:noProof/>
          <w:lang w:eastAsia="en-US"/>
        </w:rPr>
        <w:drawing>
          <wp:inline distT="0" distB="0" distL="0" distR="0" wp14:anchorId="4FB70AB4" wp14:editId="3C2281D1">
            <wp:extent cx="4057650" cy="2312861"/>
            <wp:effectExtent l="0" t="0" r="0" b="0"/>
            <wp:docPr id="2" name="Imagem 2" descr="C:\Users\JFPS\Desktop\Fig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JFPS\Desktop\Fig1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6272" cy="231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444A7" w:rsidRDefault="004C5AD6" w:rsidP="004C5AD6">
      <w:pPr>
        <w:pStyle w:val="Legenda"/>
        <w:jc w:val="center"/>
        <w:rPr>
          <w:lang w:val="pt-BR"/>
        </w:rPr>
      </w:pPr>
      <w:r w:rsidRPr="004C5AD6">
        <w:rPr>
          <w:lang w:val="pt-BR"/>
        </w:rPr>
        <w:t xml:space="preserve">Figure </w:t>
      </w:r>
      <w:r>
        <w:fldChar w:fldCharType="begin"/>
      </w:r>
      <w:r w:rsidRPr="004C5AD6">
        <w:rPr>
          <w:lang w:val="pt-BR"/>
        </w:rPr>
        <w:instrText xml:space="preserve"> SEQ Figure \* ARABIC </w:instrText>
      </w:r>
      <w:r>
        <w:fldChar w:fldCharType="separate"/>
      </w:r>
      <w:r w:rsidR="00814CFA">
        <w:rPr>
          <w:noProof/>
          <w:lang w:val="pt-BR"/>
        </w:rPr>
        <w:t>1</w:t>
      </w:r>
      <w:r>
        <w:fldChar w:fldCharType="end"/>
      </w:r>
      <w:r w:rsidRPr="004C5AD6">
        <w:rPr>
          <w:lang w:val="pt-BR"/>
        </w:rPr>
        <w:t xml:space="preserve"> Componente para transformar de 8 para 16 bits em complemento de dois.</w:t>
      </w:r>
    </w:p>
    <w:p w:rsidR="004C5AD6" w:rsidRDefault="004C5AD6" w:rsidP="004C5AD6">
      <w:pPr>
        <w:rPr>
          <w:lang w:val="pt-BR"/>
        </w:rPr>
      </w:pPr>
    </w:p>
    <w:p w:rsidR="004C5AD6" w:rsidRDefault="00DA79A8" w:rsidP="004C5AD6">
      <w:pPr>
        <w:rPr>
          <w:lang w:val="pt-BR"/>
        </w:rPr>
      </w:pPr>
      <w:r>
        <w:rPr>
          <w:lang w:val="pt-BR"/>
        </w:rPr>
        <w:tab/>
        <w:t>Depois de expandidos os sinais de entrada, deve-se atribuir os sinais “Multiplicador” e “Multiplicando”, como otimização no número de ciclos necessários para computar a multiplicação, escolhe-se o a entrada mínima absoluta como multiplicador (Se entradas são “-2” e “-3”, o componente retorna “2”) e a máxima como multiplicando. As figuras 2 e 3 mostram os componentes para a seleção do mínimo absoluto e o máximo, respectivamente.</w:t>
      </w:r>
    </w:p>
    <w:p w:rsidR="00DA79A8" w:rsidRDefault="00DA79A8" w:rsidP="00FB5ACC">
      <w:pPr>
        <w:jc w:val="center"/>
        <w:rPr>
          <w:lang w:val="pt-BR"/>
        </w:rPr>
      </w:pPr>
    </w:p>
    <w:p w:rsidR="00FB5ACC" w:rsidRPr="00DA79A8" w:rsidRDefault="00FB5ACC" w:rsidP="00FB5ACC">
      <w:pPr>
        <w:jc w:val="center"/>
        <w:rPr>
          <w:lang w:val="pt-BR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162D3B1" wp14:editId="675FEA84">
                <wp:simplePos x="0" y="0"/>
                <wp:positionH relativeFrom="column">
                  <wp:posOffset>-78740</wp:posOffset>
                </wp:positionH>
                <wp:positionV relativeFrom="paragraph">
                  <wp:posOffset>4943475</wp:posOffset>
                </wp:positionV>
                <wp:extent cx="2880360" cy="635"/>
                <wp:effectExtent l="0" t="0" r="0" b="0"/>
                <wp:wrapSquare wrapText="bothSides"/>
                <wp:docPr id="5" name="Caixa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803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FB5ACC" w:rsidRDefault="00FB5ACC" w:rsidP="00FB5ACC">
                            <w:pPr>
                              <w:pStyle w:val="Legenda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814CFA"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>
                              <w:t xml:space="preserve"> </w:t>
                            </w:r>
                            <w:proofErr w:type="spellStart"/>
                            <w:r>
                              <w:t>Componente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mínimo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absoluto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162D3B1" id="_x0000_t202" coordsize="21600,21600" o:spt="202" path="m,l,21600r21600,l21600,xe">
                <v:stroke joinstyle="miter"/>
                <v:path gradientshapeok="t" o:connecttype="rect"/>
              </v:shapetype>
              <v:shape id="Caixa de Texto 5" o:spid="_x0000_s1026" type="#_x0000_t202" style="position:absolute;left:0;text-align:left;margin-left:-6.2pt;margin-top:389.25pt;width:226.8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xaOFMgIAAGMEAAAOAAAAZHJzL2Uyb0RvYy54bWysVMGO2jAQvVfqP1i+lwCrRQgRVpQVVSW0&#10;uxJUex4ch1hyPK5tSOjXd+wkbLvtqerFGc+Mx37vzWT50NaaXaTzCk3OJ6MxZ9IILJQ55fzbYftp&#10;zpkPYArQaGTOr9Lzh9XHD8vGLuQUK9SFdIyKGL9obM6rEOwiy7yoZA1+hFYaCpboagi0daescNBQ&#10;9Vpn0/F4ljXoCutQSO/J+9gF+SrVL0spwnNZehmYzjm9LaTVpfUY12y1hMXJga2U6J8B//CKGpSh&#10;S2+lHiEAOzv1R6laCYceyzASWGdYlkrIhIHQTMbv0OwrsDJhIXK8vdHk/19Z8XR5cUwVOb/nzEBN&#10;Em1AtcAKyQ6yDcjuI0eN9QtK3VtKDu1nbEnrwe/JGaG3pavjl0AxihPb1xvDVIkJck7n8/HdjEKC&#10;YrO7VDt7O2qdD18k1iwaOXckX2IVLjsf6BmUOqTEmzxqVWyV1nETAxvt2AVI6qZSQcYH0onfsrSJ&#10;uQbjqS4cPVnE1+GIVmiPbQ/6iMWVMDvsOsdbsVV00Q58eAFHrUJYqP3DMy2lxibn2FucVeh+/M0f&#10;80lBinLWUOvl3H8/g5Oc6a+GtI19OhhuMI6DYc71BgnihAbLimTSARf0YJYO61eainW8hUJgBN2V&#10;8zCYm9ANAE2VkOt1SqJutBB2Zm9FLD0QemhfwdlejkAqPuHQlLB4p0qXm3Sx63MgipNkkdCOxZ5n&#10;6uSkSz91cVR+3aest3/D6icAAAD//wMAUEsDBBQABgAIAAAAIQCcdDCr4gAAAAsBAAAPAAAAZHJz&#10;L2Rvd25yZXYueG1sTI+xTsMwEIZ3JN7BOiQW1DoJJq3SOFVVwQBLRejC5sZunBKfI9tpw9tjusB4&#10;d5/++/5yPZmenJXznUUO6TwBorCxssOWw/7jZbYE4oNAKXqLisO38rCubm9KUUh7wXd1rkNLYgj6&#10;QnDQIQwFpb7Rygg/t4PCeDtaZ0SIo2updOISw01PsyTJqREdxg9aDGqrVfNVj4bDjn3u9MN4fH7b&#10;sEf3uh+3+amtOb+/mzYrIEFN4Q+GX/2oDlV0OtgRpSc9h1masYhyWCyWT0AiwViaATlcNznQqqT/&#10;O1Q/AAAA//8DAFBLAQItABQABgAIAAAAIQC2gziS/gAAAOEBAAATAAAAAAAAAAAAAAAAAAAAAABb&#10;Q29udGVudF9UeXBlc10ueG1sUEsBAi0AFAAGAAgAAAAhADj9If/WAAAAlAEAAAsAAAAAAAAAAAAA&#10;AAAALwEAAF9yZWxzLy5yZWxzUEsBAi0AFAAGAAgAAAAhADXFo4UyAgAAYwQAAA4AAAAAAAAAAAAA&#10;AAAALgIAAGRycy9lMm9Eb2MueG1sUEsBAi0AFAAGAAgAAAAhAJx0MKviAAAACwEAAA8AAAAAAAAA&#10;AAAAAAAAjAQAAGRycy9kb3ducmV2LnhtbFBLBQYAAAAABAAEAPMAAACbBQAAAAA=&#10;" stroked="f">
                <v:textbox style="mso-fit-shape-to-text:t" inset="0,0,0,0">
                  <w:txbxContent>
                    <w:p w:rsidR="00FB5ACC" w:rsidRDefault="00FB5ACC" w:rsidP="00FB5ACC">
                      <w:pPr>
                        <w:pStyle w:val="Legenda"/>
                        <w:jc w:val="center"/>
                        <w:rPr>
                          <w:noProof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 w:rsidR="00814CFA">
                          <w:rPr>
                            <w:noProof/>
                          </w:rPr>
                          <w:t>2</w:t>
                        </w:r>
                      </w:fldSimple>
                      <w:r>
                        <w:t xml:space="preserve"> </w:t>
                      </w:r>
                      <w:proofErr w:type="spellStart"/>
                      <w:r>
                        <w:t>Componente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mínimo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absoluto</w:t>
                      </w:r>
                      <w:proofErr w:type="spellEnd"/>
                      <w:r>
                        <w:t>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eastAsia="en-US"/>
        </w:rPr>
        <w:drawing>
          <wp:anchor distT="0" distB="0" distL="114300" distR="114300" simplePos="0" relativeHeight="251658240" behindDoc="0" locked="0" layoutInCell="1" allowOverlap="1" wp14:anchorId="1343A5F7" wp14:editId="2542AB48">
            <wp:simplePos x="0" y="0"/>
            <wp:positionH relativeFrom="column">
              <wp:posOffset>-78740</wp:posOffset>
            </wp:positionH>
            <wp:positionV relativeFrom="paragraph">
              <wp:posOffset>0</wp:posOffset>
            </wp:positionV>
            <wp:extent cx="2880360" cy="4886325"/>
            <wp:effectExtent l="0" t="0" r="0" b="9525"/>
            <wp:wrapSquare wrapText="bothSides"/>
            <wp:docPr id="3" name="Imagem 3" descr="C:\Users\JFPS\Desktop\Fig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JFPS\Desktop\Fig2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360" cy="488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62ACF57" wp14:editId="536103DD">
                <wp:simplePos x="0" y="0"/>
                <wp:positionH relativeFrom="column">
                  <wp:posOffset>2961640</wp:posOffset>
                </wp:positionH>
                <wp:positionV relativeFrom="paragraph">
                  <wp:posOffset>4943475</wp:posOffset>
                </wp:positionV>
                <wp:extent cx="3055620" cy="635"/>
                <wp:effectExtent l="0" t="0" r="0" b="0"/>
                <wp:wrapSquare wrapText="bothSides"/>
                <wp:docPr id="6" name="Caixa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556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FB5ACC" w:rsidRDefault="00FB5ACC" w:rsidP="00FB5ACC">
                            <w:pPr>
                              <w:pStyle w:val="Legenda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814CFA"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>
                              <w:t xml:space="preserve"> </w:t>
                            </w:r>
                            <w:proofErr w:type="spellStart"/>
                            <w:r>
                              <w:t>Componente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máximo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2ACF57" id="Caixa de Texto 6" o:spid="_x0000_s1027" type="#_x0000_t202" style="position:absolute;left:0;text-align:left;margin-left:233.2pt;margin-top:389.25pt;width:240.6pt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u6QRMQIAAGoEAAAOAAAAZHJzL2Uyb0RvYy54bWysVMGO2jAQvVfqP1i+lwArUIUIK8qKqhLa&#10;XQlWezaOQyw5HndsSOjXd+wkbLvtqerFGc+Mx37vzWR539aGXRR6DTbnk9GYM2UlFNqecv5y2H76&#10;zJkPwhbCgFU5vyrP71cfPywbt1BTqMAUChkVsX7RuJxXIbhFlnlZqVr4EThlKVgC1iLQFk9ZgaKh&#10;6rXJpuPxPGsAC4cglffkfeiCfJXql6WS4aksvQrM5JzeFtKKaT3GNVstxeKEwlVa9s8Q//CKWmhL&#10;l95KPYgg2Bn1H6VqLRE8lGEkoc6gLLVUCQOhmYzfodlXwqmEhcjx7kaT/39l5ePlGZkucj7nzIqa&#10;JNoI3QpWKHZQbQA2jxw1zi8ode8oObRfoCWtB78nZ4TelljHL4FiFCe2rzeGqRKT5Lwbz2bzKYUk&#10;xeZ3s1gjezvq0IevCmoWjZwjyZdYFZedD13qkBJv8mB0sdXGxE0MbAyyiyCpm0oH1Rf/LcvYmGsh&#10;nuoKRk8W8XU4ohXaY5s4uWE8QnEl6AhdA3knt5ru2wkfngVSxxAkmoLwREtpoMk59BZnFeCPv/lj&#10;PglJUc4a6sCc++9ngYoz882SxLFdBwMH4zgY9lxvgJBOaL6cTCYdwGAGs0SoX2k41vEWCgkr6a6c&#10;h8HchG4OaLikWq9TEjWlE2Fn907G0gOvh/ZVoOtVCSTmIwy9KRbvxOlykzxufQ7EdFIu8tqx2NNN&#10;DZ2074cvTsyv+5T19otY/QQAAP//AwBQSwMEFAAGAAgAAAAhAN1uQQbhAAAACwEAAA8AAABkcnMv&#10;ZG93bnJldi54bWxMj7FOwzAQhnck3sE6JBbUOoBxSohTVRUMdKlIu7C58TUOxHZkO214ewwLjHf3&#10;6b/vL5eT6ckJfeicFXA7z4CgbZzqbCtgv3uZLYCEKK2SvbMo4AsDLKvLi1IWyp3tG57q2JIUYkMh&#10;BegYh4LS0Gg0MszdgDbdjs4bGdPoW6q8PKdw09O7LOPUyM6mD1oOuNbYfNajEbBl71t9Mx6fNyt2&#10;71/345p/tLUQ11fT6glIxCn+wfCjn9ShSk4HN1oVSC+Acc4SKiDPFw9AEvHIcg7k8LvhQKuS/u9Q&#10;fQMAAP//AwBQSwECLQAUAAYACAAAACEAtoM4kv4AAADhAQAAEwAAAAAAAAAAAAAAAAAAAAAAW0Nv&#10;bnRlbnRfVHlwZXNdLnhtbFBLAQItABQABgAIAAAAIQA4/SH/1gAAAJQBAAALAAAAAAAAAAAAAAAA&#10;AC8BAABfcmVscy8ucmVsc1BLAQItABQABgAIAAAAIQD+u6QRMQIAAGoEAAAOAAAAAAAAAAAAAAAA&#10;AC4CAABkcnMvZTJvRG9jLnhtbFBLAQItABQABgAIAAAAIQDdbkEG4QAAAAsBAAAPAAAAAAAAAAAA&#10;AAAAAIsEAABkcnMvZG93bnJldi54bWxQSwUGAAAAAAQABADzAAAAmQUAAAAA&#10;" stroked="f">
                <v:textbox style="mso-fit-shape-to-text:t" inset="0,0,0,0">
                  <w:txbxContent>
                    <w:p w:rsidR="00FB5ACC" w:rsidRDefault="00FB5ACC" w:rsidP="00FB5ACC">
                      <w:pPr>
                        <w:pStyle w:val="Legenda"/>
                        <w:jc w:val="center"/>
                        <w:rPr>
                          <w:noProof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 w:rsidR="00814CFA">
                          <w:rPr>
                            <w:noProof/>
                          </w:rPr>
                          <w:t>3</w:t>
                        </w:r>
                      </w:fldSimple>
                      <w:r>
                        <w:t xml:space="preserve"> </w:t>
                      </w:r>
                      <w:proofErr w:type="spellStart"/>
                      <w:r>
                        <w:t>Componente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máximo</w:t>
                      </w:r>
                      <w:proofErr w:type="spellEnd"/>
                      <w:r>
                        <w:t>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eastAsia="en-US"/>
        </w:rPr>
        <w:drawing>
          <wp:anchor distT="0" distB="0" distL="114300" distR="114300" simplePos="0" relativeHeight="251659264" behindDoc="0" locked="0" layoutInCell="1" allowOverlap="1" wp14:anchorId="04A354F9" wp14:editId="08FF7E92">
            <wp:simplePos x="0" y="0"/>
            <wp:positionH relativeFrom="column">
              <wp:posOffset>2961640</wp:posOffset>
            </wp:positionH>
            <wp:positionV relativeFrom="paragraph">
              <wp:posOffset>0</wp:posOffset>
            </wp:positionV>
            <wp:extent cx="3055620" cy="4886325"/>
            <wp:effectExtent l="0" t="0" r="0" b="9525"/>
            <wp:wrapSquare wrapText="bothSides"/>
            <wp:docPr id="4" name="Imagem 4" descr="C:\Users\JFPS\Desktop\Fig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JFPS\Desktop\Fig3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5620" cy="488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DA79A8" w:rsidRDefault="00FB5ACC" w:rsidP="00FB5ACC">
      <w:pPr>
        <w:ind w:firstLine="432"/>
        <w:jc w:val="both"/>
        <w:rPr>
          <w:lang w:val="pt-BR"/>
        </w:rPr>
      </w:pPr>
      <w:r>
        <w:rPr>
          <w:lang w:val="pt-BR"/>
        </w:rPr>
        <w:t>O componente “S</w:t>
      </w:r>
      <w:r w:rsidR="00DA79A8">
        <w:rPr>
          <w:lang w:val="pt-BR"/>
        </w:rPr>
        <w:t>ubtrator16</w:t>
      </w:r>
      <w:r>
        <w:rPr>
          <w:lang w:val="pt-BR"/>
        </w:rPr>
        <w:t>” usado em ambos os casos</w:t>
      </w:r>
      <w:r w:rsidR="00DA79A8">
        <w:rPr>
          <w:lang w:val="pt-BR"/>
        </w:rPr>
        <w:t xml:space="preserve"> é uma especialização do somador CSA16</w:t>
      </w:r>
      <w:r>
        <w:rPr>
          <w:lang w:val="pt-BR"/>
        </w:rPr>
        <w:t xml:space="preserve"> (Mostrado mais detalhadamente mais a frente), onde a entrada “Y” é passada pela porta lógica “</w:t>
      </w:r>
      <w:proofErr w:type="spellStart"/>
      <w:r>
        <w:rPr>
          <w:lang w:val="pt-BR"/>
        </w:rPr>
        <w:t>Not</w:t>
      </w:r>
      <w:proofErr w:type="spellEnd"/>
      <w:r>
        <w:rPr>
          <w:lang w:val="pt-BR"/>
        </w:rPr>
        <w:t xml:space="preserve">” e o </w:t>
      </w:r>
      <w:proofErr w:type="spellStart"/>
      <w:r>
        <w:rPr>
          <w:lang w:val="pt-BR"/>
        </w:rPr>
        <w:t>Carry</w:t>
      </w:r>
      <w:proofErr w:type="spellEnd"/>
      <w:r>
        <w:rPr>
          <w:lang w:val="pt-BR"/>
        </w:rPr>
        <w:t xml:space="preserve"> In (Do CSA16) é forçado em “1”, isto é, soma de “X” com o complemento de dois da segunda entrada. O componente “</w:t>
      </w:r>
      <w:proofErr w:type="spellStart"/>
      <w:r>
        <w:rPr>
          <w:lang w:val="pt-BR"/>
        </w:rPr>
        <w:t>Neg</w:t>
      </w:r>
      <w:proofErr w:type="spellEnd"/>
      <w:r>
        <w:rPr>
          <w:lang w:val="pt-BR"/>
        </w:rPr>
        <w:t>” funciona analogamente, mas força “Y” como “</w:t>
      </w:r>
      <w:r w:rsidR="00814CFA">
        <w:rPr>
          <w:lang w:val="pt-BR"/>
        </w:rPr>
        <w:t>0</w:t>
      </w:r>
      <w:r>
        <w:rPr>
          <w:lang w:val="pt-BR"/>
        </w:rPr>
        <w:t>” na entrada do CSA16, ou seja, faz a negação do número (e.g. 2 para -2).</w:t>
      </w:r>
      <w:r w:rsidR="002377AC">
        <w:rPr>
          <w:lang w:val="pt-BR"/>
        </w:rPr>
        <w:t xml:space="preserve"> O “Multiplexer16” é um Multiplexador de 16 bits, onde “</w:t>
      </w:r>
      <w:proofErr w:type="spellStart"/>
      <w:r w:rsidR="002377AC">
        <w:rPr>
          <w:lang w:val="pt-BR"/>
        </w:rPr>
        <w:t>Sel</w:t>
      </w:r>
      <w:proofErr w:type="spellEnd"/>
      <w:r w:rsidR="002377AC">
        <w:rPr>
          <w:lang w:val="pt-BR"/>
        </w:rPr>
        <w:t>” em zero seleciona “X” e em um, “Y”.</w:t>
      </w:r>
    </w:p>
    <w:p w:rsidR="002377AC" w:rsidRDefault="002377AC" w:rsidP="00FB5ACC">
      <w:pPr>
        <w:ind w:firstLine="432"/>
        <w:jc w:val="both"/>
        <w:rPr>
          <w:lang w:val="pt-BR"/>
        </w:rPr>
      </w:pPr>
      <w:r>
        <w:rPr>
          <w:lang w:val="pt-BR"/>
        </w:rPr>
        <w:t>Depois de selecionados os fatores da multiplicação, utilizam-se dois “Multiplexer16” para fazer a inicialização dos dados, um para iniciar o acumulador do resultado em zero e o outro para carregar o valor do multiplicador no acumulador do multiplicador. A inicialização é feita com o sinal “</w:t>
      </w:r>
      <w:proofErr w:type="spellStart"/>
      <w:r>
        <w:rPr>
          <w:lang w:val="pt-BR"/>
        </w:rPr>
        <w:t>init</w:t>
      </w:r>
      <w:proofErr w:type="spellEnd"/>
      <w:r>
        <w:rPr>
          <w:lang w:val="pt-BR"/>
        </w:rPr>
        <w:t xml:space="preserve">” ativado, caso este esteja desativado (Depois do segundo pulso de </w:t>
      </w:r>
      <w:proofErr w:type="spellStart"/>
      <w:r>
        <w:rPr>
          <w:lang w:val="pt-BR"/>
        </w:rPr>
        <w:t>clock</w:t>
      </w:r>
      <w:proofErr w:type="spellEnd"/>
      <w:r>
        <w:rPr>
          <w:lang w:val="pt-BR"/>
        </w:rPr>
        <w:t>), o multiplexador carrega o resultado da operação anterior no acumulador.</w:t>
      </w:r>
    </w:p>
    <w:p w:rsidR="00814CFA" w:rsidRDefault="002377AC" w:rsidP="00FB5ACC">
      <w:pPr>
        <w:ind w:firstLine="432"/>
        <w:jc w:val="both"/>
        <w:rPr>
          <w:lang w:val="pt-BR"/>
        </w:rPr>
      </w:pPr>
      <w:r>
        <w:rPr>
          <w:lang w:val="pt-BR"/>
        </w:rPr>
        <w:t>Com o auxílio de dois registradores, os dados dos</w:t>
      </w:r>
      <w:r w:rsidR="00814CFA">
        <w:rPr>
          <w:lang w:val="pt-BR"/>
        </w:rPr>
        <w:t xml:space="preserve"> sinais</w:t>
      </w:r>
      <w:r>
        <w:rPr>
          <w:lang w:val="pt-BR"/>
        </w:rPr>
        <w:t xml:space="preserve"> acumuladores são carregados</w:t>
      </w:r>
      <w:r w:rsidR="00814CFA">
        <w:rPr>
          <w:lang w:val="pt-BR"/>
        </w:rPr>
        <w:t xml:space="preserve"> em variáveis de entrada dos somadores. O primeiro somador soma o que foi acumulado até então com o multiplicando. </w:t>
      </w:r>
      <w:r w:rsidR="00814CFA">
        <w:rPr>
          <w:lang w:val="pt-BR"/>
        </w:rPr>
        <w:lastRenderedPageBreak/>
        <w:t>O segundo, decrementa o multiplicador em um (Soma com uma constante igual á -1). Os resultados podem então ser mapeados para os sinais acumuladores (nos multiplexadores) e carregados nos registradores. Por fim, um sinal extra é mantido como a negação do multiplicando acumulado (Será repassado para a saída caso o multiplicador seja negativo).</w:t>
      </w:r>
    </w:p>
    <w:p w:rsidR="00814CFA" w:rsidRDefault="00814CFA" w:rsidP="00FB5ACC">
      <w:pPr>
        <w:ind w:firstLine="432"/>
        <w:jc w:val="both"/>
        <w:rPr>
          <w:lang w:val="pt-BR"/>
        </w:rPr>
      </w:pPr>
      <w:r>
        <w:rPr>
          <w:lang w:val="pt-BR"/>
        </w:rPr>
        <w:t xml:space="preserve">O Registrador (de 16 bits) apresenta uma porta para carregar algum dado e entrada de </w:t>
      </w:r>
      <w:proofErr w:type="spellStart"/>
      <w:r>
        <w:rPr>
          <w:lang w:val="pt-BR"/>
        </w:rPr>
        <w:t>clock</w:t>
      </w:r>
      <w:proofErr w:type="spellEnd"/>
      <w:r>
        <w:rPr>
          <w:lang w:val="pt-BR"/>
        </w:rPr>
        <w:t xml:space="preserve">. Após 8 </w:t>
      </w:r>
      <w:proofErr w:type="spellStart"/>
      <w:r>
        <w:rPr>
          <w:lang w:val="pt-BR"/>
        </w:rPr>
        <w:t>ns</w:t>
      </w:r>
      <w:proofErr w:type="spellEnd"/>
      <w:r>
        <w:rPr>
          <w:lang w:val="pt-BR"/>
        </w:rPr>
        <w:t xml:space="preserve"> da descida do </w:t>
      </w:r>
      <w:proofErr w:type="spellStart"/>
      <w:r>
        <w:rPr>
          <w:lang w:val="pt-BR"/>
        </w:rPr>
        <w:t>Clock</w:t>
      </w:r>
      <w:proofErr w:type="spellEnd"/>
      <w:r>
        <w:rPr>
          <w:lang w:val="pt-BR"/>
        </w:rPr>
        <w:t>, a entrada é mapeada para a saída. A figura 4 mostra o componente para 1 bit (São acoplados 16 para 16 bits).</w:t>
      </w:r>
    </w:p>
    <w:p w:rsidR="00814CFA" w:rsidRDefault="00814CFA" w:rsidP="00814CFA">
      <w:pPr>
        <w:keepNext/>
        <w:ind w:firstLine="432"/>
        <w:jc w:val="center"/>
      </w:pPr>
      <w:r>
        <w:rPr>
          <w:noProof/>
          <w:lang w:eastAsia="en-US"/>
        </w:rPr>
        <w:drawing>
          <wp:inline distT="0" distB="0" distL="0" distR="0" wp14:anchorId="19E179F8" wp14:editId="7A10F0D7">
            <wp:extent cx="1988136" cy="2857500"/>
            <wp:effectExtent l="0" t="0" r="0" b="0"/>
            <wp:docPr id="7" name="Imagem 7" descr="C:\Users\JFPS\Desktop\Fig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JFPS\Desktop\Fig4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4487" cy="28810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377AC" w:rsidRDefault="00814CFA" w:rsidP="00814CFA">
      <w:pPr>
        <w:pStyle w:val="Legenda"/>
        <w:jc w:val="center"/>
        <w:rPr>
          <w:lang w:val="pt-BR"/>
        </w:rPr>
      </w:pPr>
      <w:r w:rsidRPr="00814CFA">
        <w:rPr>
          <w:lang w:val="pt-BR"/>
        </w:rPr>
        <w:t xml:space="preserve">Figure </w:t>
      </w:r>
      <w:r>
        <w:fldChar w:fldCharType="begin"/>
      </w:r>
      <w:r w:rsidRPr="00814CFA">
        <w:rPr>
          <w:lang w:val="pt-BR"/>
        </w:rPr>
        <w:instrText xml:space="preserve"> SEQ Figure \* ARABIC </w:instrText>
      </w:r>
      <w:r>
        <w:fldChar w:fldCharType="separate"/>
      </w:r>
      <w:r w:rsidRPr="00814CFA">
        <w:rPr>
          <w:noProof/>
          <w:lang w:val="pt-BR"/>
        </w:rPr>
        <w:t>4</w:t>
      </w:r>
      <w:r>
        <w:fldChar w:fldCharType="end"/>
      </w:r>
      <w:r w:rsidRPr="00814CFA">
        <w:rPr>
          <w:lang w:val="pt-BR"/>
        </w:rPr>
        <w:t xml:space="preserve"> Componente do registrador de 1 bit.</w:t>
      </w:r>
    </w:p>
    <w:p w:rsidR="00F317FF" w:rsidRDefault="00F317FF" w:rsidP="00F317FF">
      <w:pPr>
        <w:pStyle w:val="Ttulo2"/>
        <w:jc w:val="both"/>
        <w:rPr>
          <w:lang w:val="pt-BR"/>
        </w:rPr>
      </w:pPr>
      <w:r>
        <w:rPr>
          <w:lang w:val="pt-BR"/>
        </w:rPr>
        <w:t>Especificação do somador CSA16</w:t>
      </w:r>
    </w:p>
    <w:p w:rsidR="00F317FF" w:rsidRPr="00F317FF" w:rsidRDefault="00F317FF" w:rsidP="008B0491">
      <w:pPr>
        <w:ind w:left="432"/>
        <w:rPr>
          <w:lang w:val="pt-BR"/>
        </w:rPr>
      </w:pPr>
      <w:bookmarkStart w:id="0" w:name="_GoBack"/>
      <w:bookmarkEnd w:id="0"/>
    </w:p>
    <w:p w:rsidR="00F23535" w:rsidRPr="00F23535" w:rsidRDefault="00F23535" w:rsidP="00F23535">
      <w:pPr>
        <w:pStyle w:val="Ttulo1"/>
        <w:rPr>
          <w:lang w:val="pt-BR"/>
        </w:rPr>
      </w:pPr>
      <w:r>
        <w:rPr>
          <w:lang w:val="pt-BR"/>
        </w:rPr>
        <w:t>Funcionamento</w:t>
      </w:r>
    </w:p>
    <w:p w:rsidR="00F13055" w:rsidRDefault="001B5506" w:rsidP="00F23535">
      <w:pPr>
        <w:ind w:firstLine="432"/>
        <w:jc w:val="both"/>
        <w:rPr>
          <w:lang w:val="pt-BR"/>
        </w:rPr>
      </w:pPr>
      <w:r>
        <w:rPr>
          <w:lang w:val="pt-BR"/>
        </w:rPr>
        <w:t xml:space="preserve">O multiplicador de 8 bits </w:t>
      </w:r>
      <w:r w:rsidR="008B62CD">
        <w:rPr>
          <w:lang w:val="pt-BR"/>
        </w:rPr>
        <w:t xml:space="preserve">recebe duas entradas e escolhe o menor valor absoluto entre elas, então considera este valor como n, o outro valor é somado </w:t>
      </w:r>
      <w:proofErr w:type="gramStart"/>
      <w:r w:rsidR="008B62CD">
        <w:rPr>
          <w:lang w:val="pt-BR"/>
        </w:rPr>
        <w:t>n</w:t>
      </w:r>
      <w:proofErr w:type="gramEnd"/>
      <w:r w:rsidR="008B62CD">
        <w:rPr>
          <w:lang w:val="pt-BR"/>
        </w:rPr>
        <w:t xml:space="preserve"> vezes. Se o valor </w:t>
      </w:r>
      <w:r w:rsidR="00B70CAD">
        <w:rPr>
          <w:lang w:val="pt-BR"/>
        </w:rPr>
        <w:t xml:space="preserve">de </w:t>
      </w:r>
      <w:proofErr w:type="gramStart"/>
      <w:r w:rsidR="00B70CAD">
        <w:rPr>
          <w:lang w:val="pt-BR"/>
        </w:rPr>
        <w:t>n</w:t>
      </w:r>
      <w:proofErr w:type="gramEnd"/>
      <w:r w:rsidR="00B70CAD">
        <w:rPr>
          <w:lang w:val="pt-BR"/>
        </w:rPr>
        <w:t xml:space="preserve"> </w:t>
      </w:r>
      <w:r w:rsidR="008B62CD">
        <w:rPr>
          <w:lang w:val="pt-BR"/>
        </w:rPr>
        <w:t>for nega</w:t>
      </w:r>
      <w:r w:rsidR="00B70CAD">
        <w:rPr>
          <w:lang w:val="pt-BR"/>
        </w:rPr>
        <w:t>tivo, o resultado é invertido. O resultado é armazenado em 16 bits</w:t>
      </w:r>
    </w:p>
    <w:p w:rsidR="00277A86" w:rsidRDefault="00277A86" w:rsidP="00A368BF">
      <w:pPr>
        <w:pStyle w:val="Ttulo1"/>
        <w:jc w:val="both"/>
        <w:rPr>
          <w:lang w:val="pt-BR"/>
        </w:rPr>
      </w:pPr>
      <w:r>
        <w:rPr>
          <w:lang w:val="pt-BR"/>
        </w:rPr>
        <w:t>Conclusão</w:t>
      </w:r>
    </w:p>
    <w:p w:rsidR="00532689" w:rsidRPr="00277A86" w:rsidRDefault="00532689" w:rsidP="00D4521A">
      <w:pPr>
        <w:ind w:firstLine="432"/>
        <w:jc w:val="both"/>
        <w:rPr>
          <w:lang w:val="pt-BR"/>
        </w:rPr>
      </w:pPr>
    </w:p>
    <w:sectPr w:rsidR="00532689" w:rsidRPr="00277A86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charset w:val="00"/>
    <w:family w:val="swiss"/>
    <w:pitch w:val="variable"/>
    <w:sig w:usb0="E10002FF" w:usb1="4000ACFF" w:usb2="00000009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charset w:val="00"/>
    <w:family w:val="swiss"/>
    <w:pitch w:val="variable"/>
    <w:sig w:usb0="A00002EF" w:usb1="4000207B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82775B"/>
    <w:multiLevelType w:val="multilevel"/>
    <w:tmpl w:val="0EBA3C40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activeWritingStyle w:appName="MSWord" w:lang="en-US" w:vendorID="64" w:dllVersion="131078" w:nlCheck="1" w:checkStyle="0"/>
  <w:proofState w:spelling="clean" w:grammar="clean"/>
  <w:attachedTemplate r:id="rId1"/>
  <w:defaultTabStop w:val="708"/>
  <w:hyphenationZone w:val="425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7A86"/>
    <w:rsid w:val="00017C1A"/>
    <w:rsid w:val="00037965"/>
    <w:rsid w:val="00157343"/>
    <w:rsid w:val="001B5506"/>
    <w:rsid w:val="001E4970"/>
    <w:rsid w:val="002377AC"/>
    <w:rsid w:val="00277A86"/>
    <w:rsid w:val="002A08F6"/>
    <w:rsid w:val="00370E99"/>
    <w:rsid w:val="003E689D"/>
    <w:rsid w:val="00450EC0"/>
    <w:rsid w:val="004C5AD6"/>
    <w:rsid w:val="00532689"/>
    <w:rsid w:val="007204B3"/>
    <w:rsid w:val="00814CFA"/>
    <w:rsid w:val="00827196"/>
    <w:rsid w:val="00891297"/>
    <w:rsid w:val="00897C6B"/>
    <w:rsid w:val="008B0491"/>
    <w:rsid w:val="008B62CD"/>
    <w:rsid w:val="00931F57"/>
    <w:rsid w:val="00934465"/>
    <w:rsid w:val="00A368BF"/>
    <w:rsid w:val="00A66815"/>
    <w:rsid w:val="00AA31CB"/>
    <w:rsid w:val="00AB668E"/>
    <w:rsid w:val="00B43167"/>
    <w:rsid w:val="00B70CAD"/>
    <w:rsid w:val="00B87295"/>
    <w:rsid w:val="00C865DC"/>
    <w:rsid w:val="00CA414E"/>
    <w:rsid w:val="00D11BBA"/>
    <w:rsid w:val="00D4521A"/>
    <w:rsid w:val="00DA79A8"/>
    <w:rsid w:val="00DD47C7"/>
    <w:rsid w:val="00E444A7"/>
    <w:rsid w:val="00EA15DE"/>
    <w:rsid w:val="00EA4DFE"/>
    <w:rsid w:val="00F13055"/>
    <w:rsid w:val="00F23535"/>
    <w:rsid w:val="00F317FF"/>
    <w:rsid w:val="00FB5A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E85A8E"/>
  <w15:chartTrackingRefBased/>
  <w15:docId w15:val="{744C24E7-BAC1-4331-AB15-1875B29D91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pPr>
      <w:keepNext/>
      <w:keepLines/>
      <w:numPr>
        <w:numId w:val="12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keepLines/>
      <w:numPr>
        <w:ilvl w:val="1"/>
        <w:numId w:val="12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pPr>
      <w:keepNext/>
      <w:keepLines/>
      <w:numPr>
        <w:ilvl w:val="2"/>
        <w:numId w:val="1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pPr>
      <w:keepNext/>
      <w:keepLines/>
      <w:numPr>
        <w:ilvl w:val="3"/>
        <w:numId w:val="12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pPr>
      <w:keepNext/>
      <w:keepLines/>
      <w:numPr>
        <w:ilvl w:val="4"/>
        <w:numId w:val="12"/>
      </w:numPr>
      <w:spacing w:before="200" w:after="0"/>
      <w:outlineLvl w:val="4"/>
    </w:pPr>
    <w:rPr>
      <w:rFonts w:asciiTheme="majorHAnsi" w:eastAsiaTheme="majorEastAsia" w:hAnsiTheme="majorHAnsi" w:cstheme="majorBidi"/>
      <w:color w:val="252525" w:themeColor="text2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pPr>
      <w:keepNext/>
      <w:keepLines/>
      <w:numPr>
        <w:ilvl w:val="5"/>
        <w:numId w:val="1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52525" w:themeColor="text2" w:themeShade="B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pPr>
      <w:keepNext/>
      <w:keepLines/>
      <w:numPr>
        <w:ilvl w:val="6"/>
        <w:numId w:val="1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pPr>
      <w:keepNext/>
      <w:keepLines/>
      <w:numPr>
        <w:ilvl w:val="7"/>
        <w:numId w:val="12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pPr>
      <w:keepNext/>
      <w:keepLines/>
      <w:numPr>
        <w:ilvl w:val="8"/>
        <w:numId w:val="1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tuloChar">
    <w:name w:val="Subtítulo Char"/>
    <w:basedOn w:val="Fontepargpadro"/>
    <w:link w:val="Subttulo"/>
    <w:uiPriority w:val="11"/>
    <w:rPr>
      <w:color w:val="5A5A5A" w:themeColor="text1" w:themeTint="A5"/>
      <w:spacing w:val="10"/>
    </w:rPr>
  </w:style>
  <w:style w:type="character" w:customStyle="1" w:styleId="Ttulo1Char">
    <w:name w:val="Título 1 Char"/>
    <w:basedOn w:val="Fontepargpadro"/>
    <w:link w:val="Ttulo1"/>
    <w:uiPriority w:val="9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Ttulo2Char">
    <w:name w:val="Título 2 Char"/>
    <w:basedOn w:val="Fontepargpadro"/>
    <w:link w:val="Ttulo2"/>
    <w:uiPriority w:val="9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Ttulo3Char">
    <w:name w:val="Título 3 Char"/>
    <w:basedOn w:val="Fontepargpadro"/>
    <w:link w:val="Ttulo3"/>
    <w:uiPriority w:val="9"/>
    <w:semiHidden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Ttulo5Char">
    <w:name w:val="Título 5 Char"/>
    <w:basedOn w:val="Fontepargpadro"/>
    <w:link w:val="Ttulo5"/>
    <w:uiPriority w:val="9"/>
    <w:semiHidden/>
    <w:rPr>
      <w:rFonts w:asciiTheme="majorHAnsi" w:eastAsiaTheme="majorEastAsia" w:hAnsiTheme="majorHAnsi" w:cstheme="majorBidi"/>
      <w:color w:val="252525" w:themeColor="text2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Pr>
      <w:rFonts w:asciiTheme="majorHAnsi" w:eastAsiaTheme="majorEastAsia" w:hAnsiTheme="majorHAnsi" w:cstheme="majorBidi"/>
      <w:i/>
      <w:iCs/>
      <w:color w:val="252525" w:themeColor="text2" w:themeShade="BF"/>
    </w:rPr>
  </w:style>
  <w:style w:type="character" w:customStyle="1" w:styleId="Ttulo7Char">
    <w:name w:val="Título 7 Char"/>
    <w:basedOn w:val="Fontepargpadro"/>
    <w:link w:val="Ttulo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nfaseSutil">
    <w:name w:val="Subtle Emphasis"/>
    <w:basedOn w:val="Fontepargpadro"/>
    <w:uiPriority w:val="19"/>
    <w:qFormat/>
    <w:rPr>
      <w:i/>
      <w:iCs/>
      <w:color w:val="404040" w:themeColor="text1" w:themeTint="BF"/>
    </w:rPr>
  </w:style>
  <w:style w:type="character" w:styleId="nfase">
    <w:name w:val="Emphasis"/>
    <w:basedOn w:val="Fontepargpadro"/>
    <w:uiPriority w:val="20"/>
    <w:qFormat/>
    <w:rPr>
      <w:i/>
      <w:iCs/>
      <w:color w:val="auto"/>
    </w:rPr>
  </w:style>
  <w:style w:type="character" w:styleId="nfaseIntensa">
    <w:name w:val="Intense Emphasis"/>
    <w:basedOn w:val="Fontepargpadro"/>
    <w:uiPriority w:val="21"/>
    <w:qFormat/>
    <w:rPr>
      <w:b/>
      <w:bCs/>
      <w:i/>
      <w:iCs/>
      <w:caps/>
    </w:rPr>
  </w:style>
  <w:style w:type="character" w:styleId="Forte">
    <w:name w:val="Strong"/>
    <w:basedOn w:val="Fontepargpadro"/>
    <w:uiPriority w:val="22"/>
    <w:qFormat/>
    <w:rPr>
      <w:b/>
      <w:bCs/>
      <w:color w:val="000000" w:themeColor="text1"/>
    </w:r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000000" w:themeColor="text1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color w:val="000000" w:themeColor="text1"/>
      <w:shd w:val="clear" w:color="auto" w:fill="F2F2F2" w:themeFill="background1" w:themeFillShade="F2"/>
    </w:rPr>
  </w:style>
  <w:style w:type="character" w:styleId="RefernciaSutil">
    <w:name w:val="Subtle Reference"/>
    <w:basedOn w:val="Fontepargpadro"/>
    <w:uiPriority w:val="31"/>
    <w:qFormat/>
    <w:rPr>
      <w:smallCaps/>
      <w:color w:val="404040" w:themeColor="text1" w:themeTint="BF"/>
      <w:u w:val="single" w:color="7F7F7F" w:themeColor="text1" w:themeTint="80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u w:val="single"/>
    </w:rPr>
  </w:style>
  <w:style w:type="character" w:styleId="TtulodoLivro">
    <w:name w:val="Book Title"/>
    <w:basedOn w:val="Fontepargpadro"/>
    <w:uiPriority w:val="33"/>
    <w:qFormat/>
    <w:rPr>
      <w:b w:val="0"/>
      <w:bCs w:val="0"/>
      <w:smallCaps/>
      <w:spacing w:val="5"/>
    </w:rPr>
  </w:style>
  <w:style w:type="paragraph" w:styleId="Legenda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323232" w:themeColor="text2"/>
      <w:sz w:val="18"/>
      <w:szCs w:val="18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pPr>
      <w:outlineLvl w:val="9"/>
    </w:pPr>
  </w:style>
  <w:style w:type="paragraph" w:styleId="SemEspaamento">
    <w:name w:val="No Spacing"/>
    <w:uiPriority w:val="1"/>
    <w:qFormat/>
    <w:pPr>
      <w:spacing w:after="0" w:line="240" w:lineRule="auto"/>
    </w:p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paragraph" w:styleId="Bibliografia">
    <w:name w:val="Bibliography"/>
    <w:basedOn w:val="Normal"/>
    <w:next w:val="Normal"/>
    <w:uiPriority w:val="37"/>
    <w:unhideWhenUsed/>
    <w:rsid w:val="005326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894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8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09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7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92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51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image" Target="media/image1.jpg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nderson\AppData\Roaming\Microsoft\Modelos\Design%20Relat&#243;rio%20(em%20branco).dotx" TargetMode="External"/></Relationships>
</file>

<file path=word/theme/theme1.xml><?xml version="1.0" encoding="utf-8"?>
<a:theme xmlns:a="http://schemas.openxmlformats.org/drawingml/2006/main" name="Office Theme">
  <a:themeElements>
    <a:clrScheme name="Aspect">
      <a:dk1>
        <a:sysClr val="windowText" lastClr="000000"/>
      </a:dk1>
      <a:lt1>
        <a:sysClr val="window" lastClr="FFFFFF"/>
      </a:lt1>
      <a:dk2>
        <a:srgbClr val="323232"/>
      </a:dk2>
      <a:lt2>
        <a:srgbClr val="E3DED1"/>
      </a:lt2>
      <a:accent1>
        <a:srgbClr val="F07F09"/>
      </a:accent1>
      <a:accent2>
        <a:srgbClr val="9F2936"/>
      </a:accent2>
      <a:accent3>
        <a:srgbClr val="1B587C"/>
      </a:accent3>
      <a:accent4>
        <a:srgbClr val="4E8542"/>
      </a:accent4>
      <a:accent5>
        <a:srgbClr val="604878"/>
      </a:accent5>
      <a:accent6>
        <a:srgbClr val="C19859"/>
      </a:accent6>
      <a:hlink>
        <a:srgbClr val="6B9F25"/>
      </a:hlink>
      <a:folHlink>
        <a:srgbClr val="B26B0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APl17</b:Tag>
    <b:SourceType>InternetSite</b:SourceType>
    <b:Guid>{351D4AE1-800A-4753-B85C-07C7B1F04B50}</b:Guid>
    <b:Title>A Placa Intel Galileo | Internet das Coisas</b:Title>
    <b:Year>2017</b:Year>
    <b:InternetSiteTitle>Intel Software</b:InternetSiteTitle>
    <b:Month>Junho</b:Month>
    <b:Day>28</b:Day>
    <b:URL>https://software.intel.com/pt-br/iot/hardware/galileo</b:URL>
    <b:RefOrder>1</b:RefOrder>
  </b:Source>
  <b:Source>
    <b:Tag>Ard17</b:Tag>
    <b:SourceType>InternetSite</b:SourceType>
    <b:Guid>{BE00875C-F369-48A3-8CDD-E1880CFFF197}</b:Guid>
    <b:InternetSiteTitle>Arduino</b:InternetSiteTitle>
    <b:Year>2017</b:Year>
    <b:Month>Junho</b:Month>
    <b:Day>28</b:Day>
    <b:URL>https://www.arduino.cc/</b:URL>
    <b:RefOrder>2</b:RefOrder>
  </b:Source>
  <b:Source>
    <b:Tag>Spe17</b:Tag>
    <b:SourceType>InternetSite</b:SourceType>
    <b:Guid>{C70C7C3F-40A2-4ECC-AA7F-C2EB5C28FF6B}</b:Guid>
    <b:Title>SpeechRecognition 3.7.1</b:Title>
    <b:InternetSiteTitle>Python Package Index</b:InternetSiteTitle>
    <b:Year>2017</b:Year>
    <b:Month>Junho</b:Month>
    <b:Day>28</b:Day>
    <b:URL>https://pypi.python.org/pypi/SpeechRecognition/</b:URL>
    <b:RefOrder>3</b:RefOrder>
  </b:Source>
  <b:Source>
    <b:Tag>Spe171</b:Tag>
    <b:SourceType>InternetSite</b:SourceType>
    <b:Guid>{D0100BF0-C766-438B-B976-6757FB1BEB04}</b:Guid>
    <b:Title>Speech API - Reconhecimento de Fala</b:Title>
    <b:InternetSiteTitle>Google Cloud Platform</b:InternetSiteTitle>
    <b:Year>2017</b:Year>
    <b:Month>Junho</b:Month>
    <b:Day>28</b:Day>
    <b:URL>https://cloud.google.com/speech/</b:URL>
    <b:RefOrder>4</b:RefOrder>
  </b:Source>
</b:Sources>
</file>

<file path=customXml/itemProps1.xml><?xml version="1.0" encoding="utf-8"?>
<ds:datastoreItem xmlns:ds="http://schemas.openxmlformats.org/officeDocument/2006/customXml" ds:itemID="{499EA1EC-B023-4266-9865-E1EDA122A8C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56A776F-F762-4010-AD2C-DE5FE2F0AE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Design Relatório (em branco).dotx</Template>
  <TotalTime>438</TotalTime>
  <Pages>4</Pages>
  <Words>644</Words>
  <Characters>3673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andersonbottegas@hotmail.com</dc:creator>
  <cp:keywords/>
  <cp:lastModifiedBy>JFPS</cp:lastModifiedBy>
  <cp:revision>20</cp:revision>
  <dcterms:created xsi:type="dcterms:W3CDTF">2017-05-15T12:55:00Z</dcterms:created>
  <dcterms:modified xsi:type="dcterms:W3CDTF">2017-07-26T02:56:00Z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TC034577159991</vt:lpwstr>
  </property>
</Properties>
</file>