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 xml:space="preserve">5 </w:t>
      </w:r>
      <w:r>
        <w:rPr>
          <w:b/>
        </w:rPr>
        <w:t xml:space="preserve">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English studies</w:t>
      </w:r>
    </w:p>
    <w:p>
      <w:r>
        <w:t>Topic: reading</w:t>
      </w:r>
    </w:p>
    <w:p>
      <w:r>
        <w:t>Sub-topic: what you need to know about HIV/AIDS</w:t>
      </w:r>
    </w:p>
    <w:p>
      <w:r>
        <w:t>Date: 31-01-2023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Read the given passage</w:t>
      </w:r>
    </w:p>
    <w:p>
      <w:pPr>
        <w:pStyle w:val="5"/>
        <w:numPr>
          <w:ilvl w:val="0"/>
          <w:numId w:val="1"/>
        </w:numPr>
      </w:pPr>
      <w:r>
        <w:t>Spell and pronounce the key words from the passage</w:t>
      </w:r>
    </w:p>
    <w:p>
      <w:r>
        <w:t>Rationale: for pupils to read the passage fluently</w:t>
      </w:r>
    </w:p>
    <w:p>
      <w:r>
        <w:t>Previous knowledge: pupils have read a passage on Aliko Dangote, a great Nigeria in their previous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5"/>
        <w:gridCol w:w="2098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starts by presenting flash cards of words from the last passage to the pupils while they spell and pronounce</w:t>
            </w: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spell the mention words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presents the lesson leading the pupils to read the passage on what you need to know about HIV/AIDS (page 96 and 97) of the Nigeria Primary English book 3</w:t>
            </w: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reads the passage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writes the vital words in the passage on the board and guide the pupils to spell and pronounce.</w:t>
            </w:r>
          </w:p>
          <w:p>
            <w:pPr>
              <w:spacing w:after="0" w:line="240" w:lineRule="auto"/>
            </w:pPr>
            <w:r>
              <w:t xml:space="preserve">          Key words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Immediately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Bleeding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Immune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Deficiency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 xml:space="preserve">Infected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Relationship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Syringe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Needle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Transfusion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Possible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Pregnant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Behavior</w:t>
            </w:r>
          </w:p>
          <w:p>
            <w:pPr>
              <w:spacing w:after="0" w:line="240" w:lineRule="auto"/>
            </w:pP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spell and pronounce the key words in the passage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explains the passage in details</w:t>
            </w:r>
          </w:p>
          <w:p>
            <w:pPr>
              <w:spacing w:after="0" w:line="240" w:lineRule="auto"/>
            </w:pP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listens to the teacher as she explains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acquire more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evaluates the pupils by giving them class work.</w:t>
            </w:r>
          </w:p>
          <w:p>
            <w:pPr>
              <w:spacing w:after="0" w:line="240" w:lineRule="auto"/>
            </w:pPr>
            <w:r>
              <w:t>Answer these questions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How can AIDS make people feel?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What does AIDS stands for?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What is virus?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What should you do when someone is bleeding?</w:t>
            </w: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attempt their work in the class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ascertain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The teacher concludes by marking the pupils notebook</w:t>
            </w: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submit their notebooks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5" w:type="dxa"/>
          </w:tcPr>
          <w:p>
            <w:pPr>
              <w:spacing w:after="0" w:line="240" w:lineRule="auto"/>
            </w:pPr>
            <w:r>
              <w:t>Answer the questions below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Mention two ways one can get HIV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Why is it better to get tested regularly?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What can you do to help stop the spread of HIV?</w:t>
            </w:r>
          </w:p>
          <w:p>
            <w:pPr>
              <w:spacing w:after="0" w:line="240" w:lineRule="auto"/>
            </w:pPr>
          </w:p>
        </w:tc>
        <w:tc>
          <w:tcPr>
            <w:tcW w:w="2098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66825" cy="410845"/>
            <wp:effectExtent l="0" t="0" r="7620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612C1449"/>
    <w:multiLevelType w:val="multilevel"/>
    <w:tmpl w:val="612C14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B049E"/>
    <w:multiLevelType w:val="multilevel"/>
    <w:tmpl w:val="69BB04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B73E8"/>
    <w:multiLevelType w:val="multilevel"/>
    <w:tmpl w:val="6EFB73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A5"/>
    <w:rsid w:val="000B2AA5"/>
    <w:rsid w:val="00185A0F"/>
    <w:rsid w:val="00192178"/>
    <w:rsid w:val="0039710F"/>
    <w:rsid w:val="00CE29D8"/>
    <w:rsid w:val="2B1F6EE4"/>
    <w:rsid w:val="43C2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1963</Characters>
  <Lines>16</Lines>
  <Paragraphs>4</Paragraphs>
  <TotalTime>2</TotalTime>
  <ScaleCrop>false</ScaleCrop>
  <LinksUpToDate>false</LinksUpToDate>
  <CharactersWithSpaces>2303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2023-03-06T19:04:00Z</dcterms:created>
  <dc:creator>Adejumo</dc:creator>
  <cp:lastModifiedBy>Benjamin Joseph</cp:lastModifiedBy>
  <dcterms:modified xsi:type="dcterms:W3CDTF">2023-03-15T14:50:16Z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28B2ACD632514C83A5F477C3E69027D8</vt:lpwstr>
  </property>
</Properties>
</file>