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LESSON PLAN FOR WEEK 1 ENDING 13</w:t>
      </w: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JANUARY, 2023</w:t>
      </w:r>
    </w:p>
    <w:p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TERM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th-13th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January,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Social Studies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Positive Group Behaviour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Meaning and Characteristics of a 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8:10-8:50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DURATION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AVERAGE AGE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10-11 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OBJECTIVES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the end of the lesson, Scholars should be able to: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i.Define a group.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ii.State the characteristics of a group.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ensure that the students understand a group set up and how a group operates.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PREVIOUS KNOWLEDGE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students have seen different types of groups and also members of such groups.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 RESOURCES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Charts from textbook explaining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REFERENCE MATERIALS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Social Studies for JSS 1 (GBENGA M.B)</w:t>
            </w:r>
          </w:p>
        </w:tc>
      </w:tr>
    </w:tbl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LESSON DEVELOPMENT</w:t>
      </w:r>
    </w:p>
    <w:p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STEPS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TEACHER</w:t>
            </w:r>
            <w:r>
              <w:rPr>
                <w:rFonts w:hint="default" w:ascii="Times New Roman" w:hAnsi="Times New Roman" w:cs="Times New Roman"/>
                <w:sz w:val="32"/>
                <w:szCs w:val="32"/>
                <w:highlight w:val="red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SCHOLARS</w:t>
            </w:r>
            <w:r>
              <w:rPr>
                <w:rFonts w:hint="default" w:ascii="Times New Roman" w:hAnsi="Times New Roman" w:cs="Times New Roman"/>
                <w:sz w:val="32"/>
                <w:szCs w:val="32"/>
                <w:highlight w:val="red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Introducion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starts the lesson thus: Throughout the life of man. He belonged to one group or the other,</w:t>
            </w: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 xml:space="preserve"> man is first is the first part of family group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and he also belongs to other secondary groups.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listen to the teacher.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This is to introduce the lesson to the </w:t>
            </w:r>
            <w:r>
              <w:rPr>
                <w:rFonts w:ascii="Times New Roman" w:hAnsi="Times New Roman" w:cs="Times New Roman"/>
                <w:sz w:val="32"/>
                <w:szCs w:val="32"/>
                <w:highlight w:val="red"/>
              </w:rPr>
              <w:t>teachers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1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now introduces and defines a group as two or more persons who are linked by a common purpose or interest. He states that “One of the key reasons for the group is to achieve a particular objective.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students listen and ask questions.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aim is to ensure that the scholars understand a group.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2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now leads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32"/>
                <w:highlight w:val="yellow"/>
                <w:lang w:val="en-US"/>
              </w:rPr>
              <w:t>who?</w:t>
            </w: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to mention the characteristics of a group. The teacher then explains the characters.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mention the characteristics of a group as: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1.Shared values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.Coomon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goals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3.Specific number of individuals.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4.Clearly defined status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5.Common symbols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6.Sense of unity and solidarity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7.Group norms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8.Similar behaviors.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characteristics will enable the scholars to identify a group.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 summary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ensure the scholars to understand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32"/>
                <w:highlight w:val="yellow"/>
                <w:lang w:val="en-US"/>
              </w:rPr>
              <w:t>what?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the teacher summarises the lesson. He states that a group may contain two or more people. He states that </w:t>
            </w:r>
            <w:r>
              <w:rPr>
                <w:rFonts w:hint="default" w:ascii="Times New Roman" w:hAnsi="Times New Roman" w:cs="Times New Roman"/>
                <w:sz w:val="32"/>
                <w:szCs w:val="32"/>
                <w:highlight w:val="yellow"/>
                <w:lang w:val="en-US"/>
              </w:rPr>
              <w:t>what?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have existed through ages and it will continue to exist. Also, a group exists mainly through social needs or common interests. He then answers the scholars’ questions.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listen, make contributions and asks the teacher questions.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This is to afford the scholars the chance to ask questions and enable the slow learners the chance to learn better.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Evaluation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tests the scholars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i.What is a group?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ii.Mention five characteristics of a group.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students answer the questions.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This </w:t>
            </w:r>
            <w:r>
              <w:rPr>
                <w:rFonts w:ascii="Times New Roman" w:hAnsi="Times New Roman" w:cs="Times New Roman"/>
                <w:sz w:val="32"/>
                <w:szCs w:val="32"/>
                <w:highlight w:val="red"/>
              </w:rPr>
              <w:t>sis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to ascertain the scholar’s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now copies notes for the scholars on the board.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the notes to submit it</w:t>
            </w:r>
            <w:r>
              <w:rPr>
                <w:rFonts w:hint="default" w:ascii="Times New Roman" w:hAnsi="Times New Roman" w:cs="Times New Roman"/>
                <w:sz w:val="32"/>
                <w:szCs w:val="32"/>
                <w:highlight w:val="red"/>
                <w:lang w:val="en-US"/>
              </w:rPr>
              <w:t xml:space="preserve"> to</w:t>
            </w:r>
            <w:r>
              <w:rPr>
                <w:rFonts w:ascii="Times New Roman" w:hAnsi="Times New Roman" w:cs="Times New Roman"/>
                <w:sz w:val="32"/>
                <w:szCs w:val="32"/>
                <w:highlight w:val="red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the teacher for endorsement.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This will help the scholars to read and study at home.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gives the scholars home work: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State five importance of a group.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the home work to do it at home.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continuity of learning.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400810" cy="1174115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16/2/2023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Head Instructor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NOTE: Take note of the highlighted items and make the necessary correction.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Please, effect simile corrections on other subsequent lesson note to avoid repetition.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FB"/>
    <w:rsid w:val="003D6629"/>
    <w:rsid w:val="00F676FB"/>
    <w:rsid w:val="36132BD9"/>
    <w:rsid w:val="66E4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444</Words>
  <Characters>2532</Characters>
  <Lines>21</Lines>
  <Paragraphs>5</Paragraphs>
  <TotalTime>12</TotalTime>
  <ScaleCrop>false</ScaleCrop>
  <LinksUpToDate>false</LinksUpToDate>
  <CharactersWithSpaces>2971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2023-02-14T23:23:00Z</dcterms:created>
  <dc:creator>Compaq</dc:creator>
  <cp:lastModifiedBy>ERIS</cp:lastModifiedBy>
  <dcterms:modified xsi:type="dcterms:W3CDTF">2023-02-16T10:48:55Z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F7375678F92B4BF3BEE887161A63AA8D</vt:lpwstr>
  </property>
</Properties>
</file>