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4 ENDING 5TH  OCTOBER,2023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Four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Uses of sense organs.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SUB-TOPIC:                 Identification of the sense organs of the body.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DATE:                            1/10/2023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10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I      Identify  the  sense organs.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2.    Mention  the  names of the Sense organs.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RATIONALE: For Pupils to identify their sense organs.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making use of their body parts to hear,see taste e.t.c.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Charts video clips.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3037"/>
        <w:gridCol w:w="2796"/>
        <w:gridCol w:w="2032"/>
      </w:tblGrid>
      <w:tr>
        <w:trPr/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the pupils to touch their  body  parts.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listen and touch their body parts as instructed by the teacher. 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Step 1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lang w:val="en-US"/>
              </w:rPr>
              <w:t>Teacher models the pupils to identify some sensitive parts of their body such as-: eyes,skin,ear .e.t.c.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 identify the sensitive parts of their body such as-: eyes,skin,ear as sense organs.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mentions the names of the sense organs such as:- 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Eyes.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Ear.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Skin.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--- Tongue.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--- Nose .  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to the teacher as she mention the  sense 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by going over the lesson again for better understanding of the lesson.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as she is going over the lesson again.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1. Identify two sense organs in their body parts.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names of the sense organs.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questions correctly.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concludes the lesson by singing nursery rhymes  for the pupils. 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along with the teacher.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onwards learning.</w:t>
            </w:r>
          </w:p>
        </w:tc>
      </w:tr>
      <w:tr>
        <w:tblPrEx/>
        <w:trPr/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asks the pupils to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circle the sense organs in this diagram.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L="0" distT="0" distB="0" distR="0">
                  <wp:extent cx="1818640" cy="396113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18640" cy="3961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 assignment at home.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7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A6B3B69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376</Words>
  <Characters>2007</Characters>
  <Application>WPS Office</Application>
  <Paragraphs>120</Paragraphs>
  <ScaleCrop>false</ScaleCrop>
  <LinksUpToDate>false</LinksUpToDate>
  <CharactersWithSpaces>2759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2023-08-03T18:39:00Z</dcterms:created>
  <dc:creator>itel S13</dc:creator>
  <lastModifiedBy>itel S13</lastModifiedBy>
  <dcterms:modified xsi:type="dcterms:W3CDTF">2023-09-16T18:04:06Z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F382382911C94FA7AE4F65E2A5EE56DB</vt:lpwstr>
  </property>
  <property fmtid="{D5CDD505-2E9C-101B-9397-08002B2CF9AE}" pid="3" name="KSOProductBuildVer">
    <vt:lpwstr>2057-11.2.0.11537</vt:lpwstr>
  </property>
</Properties>
</file>