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EB" w:rsidRDefault="00A53936">
      <w:pPr>
        <w:rPr>
          <w:b/>
          <w:sz w:val="44"/>
          <w:szCs w:val="44"/>
          <w:u w:val="single"/>
        </w:rPr>
      </w:pPr>
      <w:r>
        <w:rPr>
          <w:b/>
          <w:sz w:val="44"/>
          <w:szCs w:val="44"/>
          <w:u w:val="single"/>
        </w:rPr>
        <w:t>EMERALD ROYAL INTERNATIONAL SCHOOL, MPAPE ABUJA</w:t>
      </w:r>
    </w:p>
    <w:p w:rsidR="00E639EB" w:rsidRDefault="00BF57C8">
      <w:pPr>
        <w:spacing w:after="0"/>
        <w:rPr>
          <w:b/>
          <w:sz w:val="28"/>
          <w:szCs w:val="28"/>
        </w:rPr>
      </w:pPr>
      <w:r>
        <w:rPr>
          <w:b/>
          <w:sz w:val="28"/>
          <w:szCs w:val="28"/>
        </w:rPr>
        <w:t xml:space="preserve">LESSON PLAN FOR </w:t>
      </w:r>
      <w:r w:rsidR="00A53936">
        <w:rPr>
          <w:b/>
          <w:sz w:val="28"/>
          <w:szCs w:val="28"/>
        </w:rPr>
        <w:t>WEEK ON</w:t>
      </w:r>
      <w:r>
        <w:rPr>
          <w:b/>
          <w:sz w:val="28"/>
          <w:szCs w:val="28"/>
        </w:rPr>
        <w:t>E</w:t>
      </w:r>
    </w:p>
    <w:p w:rsidR="00E639EB" w:rsidRDefault="00E639EB">
      <w:pPr>
        <w:spacing w:after="0"/>
        <w:rPr>
          <w:b/>
          <w:sz w:val="28"/>
          <w:szCs w:val="28"/>
        </w:rPr>
      </w:pPr>
    </w:p>
    <w:p w:rsidR="00E639EB" w:rsidRDefault="00A53936">
      <w:pPr>
        <w:spacing w:after="0"/>
        <w:rPr>
          <w:b/>
          <w:sz w:val="28"/>
          <w:szCs w:val="28"/>
        </w:rPr>
      </w:pPr>
      <w:r>
        <w:rPr>
          <w:b/>
          <w:sz w:val="28"/>
          <w:szCs w:val="28"/>
        </w:rPr>
        <w:t>TERM: SECOND</w:t>
      </w:r>
    </w:p>
    <w:p w:rsidR="00E639EB" w:rsidRDefault="00A53936">
      <w:pPr>
        <w:spacing w:after="0"/>
        <w:rPr>
          <w:sz w:val="28"/>
          <w:szCs w:val="28"/>
        </w:rPr>
      </w:pPr>
      <w:r>
        <w:rPr>
          <w:b/>
          <w:sz w:val="28"/>
          <w:szCs w:val="28"/>
        </w:rPr>
        <w:t>WEEK: WEEK ONE</w:t>
      </w:r>
    </w:p>
    <w:p w:rsidR="00E639EB" w:rsidRDefault="00A53936">
      <w:pPr>
        <w:spacing w:after="0"/>
        <w:rPr>
          <w:b/>
          <w:sz w:val="28"/>
          <w:szCs w:val="28"/>
        </w:rPr>
      </w:pPr>
      <w:r>
        <w:rPr>
          <w:b/>
          <w:sz w:val="28"/>
          <w:szCs w:val="28"/>
        </w:rPr>
        <w:t>DATE: 13</w:t>
      </w:r>
      <w:r>
        <w:rPr>
          <w:b/>
          <w:sz w:val="28"/>
          <w:szCs w:val="28"/>
          <w:vertAlign w:val="superscript"/>
        </w:rPr>
        <w:t>TH</w:t>
      </w:r>
      <w:r>
        <w:rPr>
          <w:b/>
          <w:sz w:val="28"/>
          <w:szCs w:val="28"/>
        </w:rPr>
        <w:t xml:space="preserve"> JANUARY 2023</w:t>
      </w:r>
    </w:p>
    <w:p w:rsidR="00E639EB" w:rsidRDefault="00A53936">
      <w:pPr>
        <w:spacing w:after="0"/>
        <w:rPr>
          <w:b/>
          <w:sz w:val="28"/>
          <w:szCs w:val="28"/>
        </w:rPr>
      </w:pPr>
      <w:r>
        <w:rPr>
          <w:b/>
          <w:sz w:val="28"/>
          <w:szCs w:val="28"/>
        </w:rPr>
        <w:t xml:space="preserve">CLASS: SSS 1 </w:t>
      </w:r>
    </w:p>
    <w:p w:rsidR="00E639EB" w:rsidRDefault="00A53936">
      <w:pPr>
        <w:spacing w:after="0"/>
        <w:rPr>
          <w:b/>
          <w:sz w:val="28"/>
          <w:szCs w:val="28"/>
        </w:rPr>
      </w:pPr>
      <w:r>
        <w:rPr>
          <w:b/>
          <w:sz w:val="28"/>
          <w:szCs w:val="28"/>
        </w:rPr>
        <w:t>SUBJECT: CHRISTIAN RELIGIOUS STUDIES</w:t>
      </w:r>
    </w:p>
    <w:p w:rsidR="00E639EB" w:rsidRDefault="00A53936">
      <w:pPr>
        <w:spacing w:after="0"/>
        <w:rPr>
          <w:sz w:val="28"/>
          <w:szCs w:val="28"/>
        </w:rPr>
      </w:pPr>
      <w:r>
        <w:rPr>
          <w:b/>
          <w:sz w:val="28"/>
          <w:szCs w:val="28"/>
        </w:rPr>
        <w:t>TOPIC: THE FRUIT OF THE SPIRIT</w:t>
      </w:r>
    </w:p>
    <w:p w:rsidR="00E639EB" w:rsidRDefault="00A53936">
      <w:pPr>
        <w:spacing w:after="0"/>
        <w:rPr>
          <w:b/>
          <w:sz w:val="28"/>
          <w:szCs w:val="28"/>
        </w:rPr>
      </w:pPr>
      <w:r>
        <w:rPr>
          <w:b/>
          <w:sz w:val="28"/>
          <w:szCs w:val="28"/>
        </w:rPr>
        <w:t>SUB-TOPIC: THE FRUIT OF THE SPIRIT</w:t>
      </w:r>
      <w:r>
        <w:rPr>
          <w:b/>
          <w:sz w:val="28"/>
          <w:szCs w:val="28"/>
        </w:rPr>
        <w:t xml:space="preserve"> GALATIANS 5:19-21</w:t>
      </w:r>
    </w:p>
    <w:p w:rsidR="00E639EB" w:rsidRDefault="00A53936">
      <w:pPr>
        <w:pStyle w:val="ListParagraph"/>
        <w:numPr>
          <w:ilvl w:val="0"/>
          <w:numId w:val="1"/>
        </w:numPr>
        <w:spacing w:after="0"/>
        <w:rPr>
          <w:b/>
          <w:sz w:val="28"/>
          <w:szCs w:val="28"/>
        </w:rPr>
      </w:pPr>
      <w:r>
        <w:rPr>
          <w:b/>
          <w:sz w:val="28"/>
          <w:szCs w:val="28"/>
        </w:rPr>
        <w:t>THE FRUIT OF THE FLESH GALATIANS 5:22-25</w:t>
      </w:r>
    </w:p>
    <w:p w:rsidR="00E639EB" w:rsidRDefault="00A53936">
      <w:pPr>
        <w:pStyle w:val="ListParagraph"/>
        <w:numPr>
          <w:ilvl w:val="0"/>
          <w:numId w:val="1"/>
        </w:numPr>
        <w:spacing w:after="0"/>
        <w:rPr>
          <w:b/>
          <w:sz w:val="28"/>
          <w:szCs w:val="28"/>
        </w:rPr>
      </w:pPr>
      <w:r>
        <w:rPr>
          <w:b/>
          <w:sz w:val="28"/>
          <w:szCs w:val="28"/>
        </w:rPr>
        <w:t>HOW TO BEAR THE FRUIT OF THE SPIRIT</w:t>
      </w:r>
    </w:p>
    <w:p w:rsidR="00E639EB" w:rsidRDefault="00A53936">
      <w:pPr>
        <w:spacing w:after="0"/>
        <w:rPr>
          <w:b/>
          <w:sz w:val="28"/>
          <w:szCs w:val="28"/>
        </w:rPr>
      </w:pPr>
      <w:r>
        <w:rPr>
          <w:b/>
          <w:sz w:val="28"/>
          <w:szCs w:val="28"/>
        </w:rPr>
        <w:t>PERIOD: FIRST</w:t>
      </w:r>
    </w:p>
    <w:p w:rsidR="00E639EB" w:rsidRDefault="00A53936">
      <w:pPr>
        <w:spacing w:after="0"/>
        <w:rPr>
          <w:sz w:val="28"/>
          <w:szCs w:val="28"/>
        </w:rPr>
      </w:pPr>
      <w:r>
        <w:rPr>
          <w:b/>
          <w:sz w:val="28"/>
          <w:szCs w:val="28"/>
        </w:rPr>
        <w:t>TIME: 8:10AM-8:50AM</w:t>
      </w:r>
    </w:p>
    <w:p w:rsidR="00E639EB" w:rsidRDefault="00A53936">
      <w:pPr>
        <w:spacing w:after="0"/>
        <w:rPr>
          <w:b/>
          <w:sz w:val="28"/>
          <w:szCs w:val="28"/>
        </w:rPr>
      </w:pPr>
      <w:r>
        <w:rPr>
          <w:b/>
          <w:sz w:val="28"/>
          <w:szCs w:val="28"/>
        </w:rPr>
        <w:t>DURATION: 40 MINUTES</w:t>
      </w:r>
    </w:p>
    <w:p w:rsidR="00E639EB" w:rsidRDefault="00A53936">
      <w:pPr>
        <w:spacing w:after="0"/>
        <w:rPr>
          <w:b/>
          <w:sz w:val="28"/>
          <w:szCs w:val="28"/>
        </w:rPr>
      </w:pPr>
      <w:r>
        <w:rPr>
          <w:b/>
          <w:sz w:val="28"/>
          <w:szCs w:val="28"/>
        </w:rPr>
        <w:t>NUMBER IN CLASS: ONE</w:t>
      </w:r>
    </w:p>
    <w:p w:rsidR="00E639EB" w:rsidRDefault="00A53936">
      <w:pPr>
        <w:spacing w:after="0"/>
        <w:rPr>
          <w:b/>
          <w:sz w:val="28"/>
          <w:szCs w:val="28"/>
        </w:rPr>
      </w:pPr>
      <w:r>
        <w:rPr>
          <w:b/>
          <w:sz w:val="28"/>
          <w:szCs w:val="28"/>
        </w:rPr>
        <w:t>AVERAGE AGE: 14 YEARS</w:t>
      </w:r>
    </w:p>
    <w:p w:rsidR="00E639EB" w:rsidRDefault="00A53936">
      <w:pPr>
        <w:tabs>
          <w:tab w:val="center" w:pos="4513"/>
        </w:tabs>
        <w:spacing w:after="0"/>
        <w:rPr>
          <w:b/>
          <w:sz w:val="28"/>
          <w:szCs w:val="28"/>
        </w:rPr>
      </w:pPr>
      <w:r>
        <w:rPr>
          <w:b/>
          <w:sz w:val="28"/>
          <w:szCs w:val="28"/>
        </w:rPr>
        <w:t xml:space="preserve">SEX: MALE </w:t>
      </w:r>
      <w:r>
        <w:rPr>
          <w:b/>
          <w:sz w:val="28"/>
          <w:szCs w:val="28"/>
        </w:rPr>
        <w:tab/>
      </w:r>
    </w:p>
    <w:p w:rsidR="00E639EB" w:rsidRDefault="00A53936">
      <w:pPr>
        <w:spacing w:after="0"/>
        <w:rPr>
          <w:b/>
          <w:sz w:val="28"/>
          <w:szCs w:val="28"/>
          <w:highlight w:val="red"/>
          <w:lang w:val="en-US"/>
        </w:rPr>
      </w:pPr>
      <w:r>
        <w:rPr>
          <w:b/>
          <w:sz w:val="28"/>
          <w:szCs w:val="28"/>
        </w:rPr>
        <w:t>SPECIFIC OBJECTIVES: BY THE END OF</w:t>
      </w:r>
      <w:r>
        <w:rPr>
          <w:b/>
          <w:sz w:val="28"/>
          <w:szCs w:val="28"/>
        </w:rPr>
        <w:t xml:space="preserve"> </w:t>
      </w:r>
      <w:r w:rsidR="00841065">
        <w:rPr>
          <w:b/>
          <w:sz w:val="28"/>
          <w:szCs w:val="28"/>
        </w:rPr>
        <w:t xml:space="preserve">THE </w:t>
      </w:r>
      <w:r>
        <w:rPr>
          <w:b/>
          <w:sz w:val="28"/>
          <w:szCs w:val="28"/>
        </w:rPr>
        <w:t>LESSON</w:t>
      </w:r>
      <w:r w:rsidR="00841065">
        <w:rPr>
          <w:b/>
          <w:sz w:val="28"/>
          <w:szCs w:val="28"/>
        </w:rPr>
        <w:t>, THE</w:t>
      </w:r>
      <w:r>
        <w:rPr>
          <w:b/>
          <w:sz w:val="28"/>
          <w:szCs w:val="28"/>
        </w:rPr>
        <w:t xml:space="preserve"> </w:t>
      </w:r>
      <w:r>
        <w:rPr>
          <w:b/>
          <w:sz w:val="28"/>
          <w:szCs w:val="28"/>
        </w:rPr>
        <w:t>STUDENTS SHOULD BE ABLE TO</w:t>
      </w:r>
      <w:r w:rsidR="00841065">
        <w:rPr>
          <w:b/>
          <w:sz w:val="28"/>
          <w:szCs w:val="28"/>
        </w:rPr>
        <w:t>:</w:t>
      </w:r>
    </w:p>
    <w:p w:rsidR="00E639EB" w:rsidRDefault="00A53936">
      <w:pPr>
        <w:pStyle w:val="ListParagraph"/>
        <w:numPr>
          <w:ilvl w:val="0"/>
          <w:numId w:val="2"/>
        </w:numPr>
        <w:spacing w:after="0"/>
        <w:jc w:val="both"/>
        <w:rPr>
          <w:sz w:val="28"/>
          <w:szCs w:val="28"/>
        </w:rPr>
      </w:pPr>
      <w:r>
        <w:rPr>
          <w:sz w:val="28"/>
          <w:szCs w:val="28"/>
        </w:rPr>
        <w:t>DISTINGUISH BETWEEN THE FRUIT OF THE SPIRIT AND THAT OF THE FLESH</w:t>
      </w:r>
    </w:p>
    <w:p w:rsidR="00E639EB" w:rsidRDefault="00A53936">
      <w:pPr>
        <w:pStyle w:val="ListParagraph"/>
        <w:numPr>
          <w:ilvl w:val="0"/>
          <w:numId w:val="2"/>
        </w:numPr>
        <w:spacing w:after="0"/>
        <w:jc w:val="both"/>
        <w:rPr>
          <w:sz w:val="28"/>
          <w:szCs w:val="28"/>
        </w:rPr>
      </w:pPr>
      <w:r>
        <w:rPr>
          <w:sz w:val="28"/>
          <w:szCs w:val="28"/>
        </w:rPr>
        <w:t>IDENTIFY WHETHER THEIR CONDUCTS IS IN CONSONANCE WITH THE FRUIT OF THE SPIRIT OR THE WORKS OF THE FLESH</w:t>
      </w:r>
    </w:p>
    <w:p w:rsidR="00E639EB" w:rsidRDefault="00A53936">
      <w:pPr>
        <w:spacing w:after="0"/>
        <w:rPr>
          <w:sz w:val="28"/>
          <w:szCs w:val="28"/>
        </w:rPr>
      </w:pPr>
      <w:r>
        <w:rPr>
          <w:b/>
          <w:sz w:val="28"/>
          <w:szCs w:val="28"/>
        </w:rPr>
        <w:t xml:space="preserve">RATIONALE: </w:t>
      </w:r>
      <w:r>
        <w:rPr>
          <w:sz w:val="28"/>
          <w:szCs w:val="28"/>
        </w:rPr>
        <w:t>TO ENSURE THE STUDENTS HAVE A BACKGROUND KN</w:t>
      </w:r>
      <w:r>
        <w:rPr>
          <w:sz w:val="28"/>
          <w:szCs w:val="28"/>
        </w:rPr>
        <w:t>OWLEDGE OF THE TOPIC</w:t>
      </w:r>
    </w:p>
    <w:p w:rsidR="00E639EB" w:rsidRPr="00BF57C8" w:rsidRDefault="00A53936">
      <w:pPr>
        <w:spacing w:after="0"/>
        <w:rPr>
          <w:sz w:val="28"/>
          <w:szCs w:val="28"/>
          <w:lang w:val="en-US"/>
        </w:rPr>
      </w:pPr>
      <w:r>
        <w:rPr>
          <w:b/>
          <w:sz w:val="28"/>
          <w:szCs w:val="28"/>
        </w:rPr>
        <w:t>PREVIOUS KNOWLEGDE</w:t>
      </w:r>
      <w:r w:rsidR="00BF57C8">
        <w:rPr>
          <w:b/>
          <w:sz w:val="28"/>
          <w:szCs w:val="28"/>
          <w:lang w:val="en-US"/>
        </w:rPr>
        <w:t xml:space="preserve">: </w:t>
      </w:r>
      <w:r w:rsidR="00BF57C8" w:rsidRPr="00BF57C8">
        <w:rPr>
          <w:sz w:val="28"/>
          <w:szCs w:val="28"/>
          <w:lang w:val="en-US"/>
        </w:rPr>
        <w:t>STUDENTS</w:t>
      </w:r>
      <w:r w:rsidR="00841065">
        <w:rPr>
          <w:sz w:val="28"/>
          <w:szCs w:val="28"/>
          <w:lang w:val="en-US"/>
        </w:rPr>
        <w:t xml:space="preserve"> HAD</w:t>
      </w:r>
      <w:r w:rsidR="00BF57C8">
        <w:rPr>
          <w:sz w:val="28"/>
          <w:szCs w:val="28"/>
          <w:lang w:val="en-US"/>
        </w:rPr>
        <w:t xml:space="preserve"> BEE</w:t>
      </w:r>
      <w:r w:rsidR="00841065">
        <w:rPr>
          <w:sz w:val="28"/>
          <w:szCs w:val="28"/>
          <w:lang w:val="en-US"/>
        </w:rPr>
        <w:t>N</w:t>
      </w:r>
      <w:r w:rsidR="00BF57C8">
        <w:rPr>
          <w:sz w:val="28"/>
          <w:szCs w:val="28"/>
          <w:lang w:val="en-US"/>
        </w:rPr>
        <w:t xml:space="preserve"> TAUGHT </w:t>
      </w:r>
      <w:r w:rsidR="00841065">
        <w:rPr>
          <w:sz w:val="28"/>
          <w:szCs w:val="28"/>
          <w:lang w:val="en-US"/>
        </w:rPr>
        <w:t xml:space="preserve">FAITH AND WORKS </w:t>
      </w:r>
    </w:p>
    <w:p w:rsidR="00E639EB" w:rsidRDefault="00A53936">
      <w:pPr>
        <w:spacing w:after="0"/>
        <w:rPr>
          <w:sz w:val="28"/>
          <w:szCs w:val="28"/>
        </w:rPr>
      </w:pPr>
      <w:r>
        <w:rPr>
          <w:b/>
          <w:sz w:val="28"/>
          <w:szCs w:val="28"/>
        </w:rPr>
        <w:t>INSTRUCTIONAL RESOURCES:</w:t>
      </w:r>
      <w:r>
        <w:rPr>
          <w:sz w:val="28"/>
          <w:szCs w:val="28"/>
        </w:rPr>
        <w:t xml:space="preserve"> TWO CHARTS OF FRUIT BEARING TREES:</w:t>
      </w:r>
    </w:p>
    <w:p w:rsidR="00E639EB" w:rsidRDefault="00A53936">
      <w:pPr>
        <w:spacing w:after="0"/>
        <w:rPr>
          <w:sz w:val="28"/>
          <w:szCs w:val="28"/>
          <w:highlight w:val="yellow"/>
          <w:lang w:val="en-US"/>
        </w:rPr>
      </w:pPr>
      <w:r>
        <w:rPr>
          <w:sz w:val="28"/>
          <w:szCs w:val="28"/>
        </w:rPr>
        <w:t>ONE AS FRUIT OF THE FLESH AND THE OTHER AS THE FRUIT OF THE</w:t>
      </w:r>
      <w:r w:rsidR="00BF57C8">
        <w:rPr>
          <w:sz w:val="28"/>
          <w:szCs w:val="28"/>
        </w:rPr>
        <w:t xml:space="preserve"> HOLY</w:t>
      </w:r>
      <w:r>
        <w:rPr>
          <w:sz w:val="28"/>
          <w:szCs w:val="28"/>
        </w:rPr>
        <w:t xml:space="preserve"> SPIRIT</w:t>
      </w:r>
      <w:r>
        <w:rPr>
          <w:sz w:val="28"/>
          <w:szCs w:val="28"/>
          <w:lang w:val="en-US"/>
        </w:rPr>
        <w:t xml:space="preserve"> </w:t>
      </w:r>
    </w:p>
    <w:p w:rsidR="00E639EB" w:rsidRDefault="00A53936">
      <w:pPr>
        <w:spacing w:after="0"/>
        <w:rPr>
          <w:sz w:val="28"/>
          <w:szCs w:val="28"/>
        </w:rPr>
      </w:pPr>
      <w:r>
        <w:rPr>
          <w:b/>
          <w:sz w:val="28"/>
          <w:szCs w:val="28"/>
        </w:rPr>
        <w:t xml:space="preserve">REFERENCE MATERIALS: </w:t>
      </w:r>
    </w:p>
    <w:p w:rsidR="00E639EB" w:rsidRDefault="00A53936">
      <w:pPr>
        <w:pStyle w:val="ListParagraph1"/>
        <w:numPr>
          <w:ilvl w:val="0"/>
          <w:numId w:val="3"/>
        </w:numPr>
        <w:spacing w:after="0"/>
        <w:rPr>
          <w:sz w:val="28"/>
          <w:szCs w:val="28"/>
        </w:rPr>
      </w:pPr>
      <w:r>
        <w:rPr>
          <w:sz w:val="28"/>
          <w:szCs w:val="28"/>
        </w:rPr>
        <w:t xml:space="preserve">ORUWUJE B.O ETAL, </w:t>
      </w:r>
      <w:r>
        <w:rPr>
          <w:sz w:val="28"/>
          <w:szCs w:val="28"/>
        </w:rPr>
        <w:t>ESSENTIAL CHRISTIAN RELIGIOUS STUDIES FOR SENIOR  SECONDARY SCHOOLS</w:t>
      </w:r>
    </w:p>
    <w:p w:rsidR="00E639EB" w:rsidRDefault="00A53936">
      <w:pPr>
        <w:pStyle w:val="ListParagraph1"/>
        <w:numPr>
          <w:ilvl w:val="0"/>
          <w:numId w:val="3"/>
        </w:numPr>
        <w:spacing w:after="0"/>
        <w:rPr>
          <w:sz w:val="28"/>
          <w:szCs w:val="28"/>
        </w:rPr>
      </w:pPr>
      <w:r>
        <w:rPr>
          <w:sz w:val="28"/>
          <w:szCs w:val="28"/>
        </w:rPr>
        <w:t>THE HOLY BIBLE</w:t>
      </w:r>
    </w:p>
    <w:p w:rsidR="00E639EB" w:rsidRDefault="00BF57C8">
      <w:pPr>
        <w:pStyle w:val="ListParagraph1"/>
        <w:spacing w:after="0"/>
        <w:ind w:left="360" w:firstLineChars="650" w:firstLine="1820"/>
        <w:rPr>
          <w:sz w:val="28"/>
          <w:szCs w:val="28"/>
          <w:lang w:val="en-US"/>
        </w:rPr>
      </w:pPr>
      <w:r>
        <w:rPr>
          <w:sz w:val="28"/>
          <w:szCs w:val="28"/>
          <w:lang w:val="en-US"/>
        </w:rPr>
        <w:lastRenderedPageBreak/>
        <w:t>(LESSON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4"/>
        <w:gridCol w:w="2961"/>
        <w:gridCol w:w="2070"/>
        <w:gridCol w:w="1771"/>
      </w:tblGrid>
      <w:tr w:rsidR="00E639EB">
        <w:tc>
          <w:tcPr>
            <w:tcW w:w="2254" w:type="dxa"/>
            <w:shd w:val="clear" w:color="auto" w:fill="auto"/>
          </w:tcPr>
          <w:p w:rsidR="00E639EB" w:rsidRDefault="00A53936">
            <w:pPr>
              <w:spacing w:after="0" w:line="240" w:lineRule="auto"/>
              <w:rPr>
                <w:b/>
                <w:sz w:val="28"/>
                <w:szCs w:val="28"/>
              </w:rPr>
            </w:pPr>
            <w:r>
              <w:rPr>
                <w:b/>
                <w:sz w:val="28"/>
                <w:szCs w:val="28"/>
              </w:rPr>
              <w:t>STAGES/STEPS</w:t>
            </w:r>
          </w:p>
        </w:tc>
        <w:tc>
          <w:tcPr>
            <w:tcW w:w="2961" w:type="dxa"/>
            <w:shd w:val="clear" w:color="auto" w:fill="auto"/>
          </w:tcPr>
          <w:p w:rsidR="00E639EB" w:rsidRDefault="00A53936">
            <w:pPr>
              <w:spacing w:after="0" w:line="240" w:lineRule="auto"/>
              <w:rPr>
                <w:b/>
                <w:sz w:val="28"/>
                <w:szCs w:val="28"/>
              </w:rPr>
            </w:pPr>
            <w:r>
              <w:rPr>
                <w:b/>
                <w:sz w:val="28"/>
                <w:szCs w:val="28"/>
              </w:rPr>
              <w:t xml:space="preserve">TEACHER’S ACTIVITIES </w:t>
            </w:r>
          </w:p>
        </w:tc>
        <w:tc>
          <w:tcPr>
            <w:tcW w:w="2070" w:type="dxa"/>
            <w:shd w:val="clear" w:color="auto" w:fill="auto"/>
          </w:tcPr>
          <w:p w:rsidR="00E639EB" w:rsidRDefault="00A53936">
            <w:pPr>
              <w:spacing w:after="0" w:line="240" w:lineRule="auto"/>
              <w:rPr>
                <w:b/>
                <w:sz w:val="28"/>
                <w:szCs w:val="28"/>
              </w:rPr>
            </w:pPr>
            <w:r>
              <w:rPr>
                <w:b/>
                <w:sz w:val="28"/>
                <w:szCs w:val="28"/>
              </w:rPr>
              <w:t xml:space="preserve">PUPILS’ ACTIVITIES </w:t>
            </w:r>
          </w:p>
        </w:tc>
        <w:tc>
          <w:tcPr>
            <w:tcW w:w="1771" w:type="dxa"/>
            <w:shd w:val="clear" w:color="auto" w:fill="auto"/>
          </w:tcPr>
          <w:p w:rsidR="00E639EB" w:rsidRDefault="00A53936">
            <w:pPr>
              <w:spacing w:after="0" w:line="240" w:lineRule="auto"/>
              <w:rPr>
                <w:b/>
                <w:sz w:val="28"/>
                <w:szCs w:val="28"/>
              </w:rPr>
            </w:pPr>
            <w:r>
              <w:rPr>
                <w:b/>
                <w:sz w:val="28"/>
                <w:szCs w:val="28"/>
              </w:rPr>
              <w:t xml:space="preserve">LEARNING POINTS </w:t>
            </w:r>
          </w:p>
        </w:tc>
      </w:tr>
      <w:tr w:rsidR="00E639EB">
        <w:tc>
          <w:tcPr>
            <w:tcW w:w="2254" w:type="dxa"/>
            <w:shd w:val="clear" w:color="auto" w:fill="auto"/>
          </w:tcPr>
          <w:p w:rsidR="00E639EB" w:rsidRDefault="00A53936">
            <w:pPr>
              <w:spacing w:after="0" w:line="240" w:lineRule="auto"/>
              <w:rPr>
                <w:b/>
                <w:sz w:val="28"/>
                <w:szCs w:val="28"/>
              </w:rPr>
            </w:pPr>
            <w:r>
              <w:rPr>
                <w:b/>
                <w:sz w:val="28"/>
                <w:szCs w:val="28"/>
              </w:rPr>
              <w:t>INTRODUCTION</w:t>
            </w:r>
          </w:p>
        </w:tc>
        <w:tc>
          <w:tcPr>
            <w:tcW w:w="2961" w:type="dxa"/>
            <w:shd w:val="clear" w:color="auto" w:fill="auto"/>
          </w:tcPr>
          <w:p w:rsidR="00E639EB" w:rsidRDefault="00A53936">
            <w:pPr>
              <w:spacing w:after="0" w:line="240" w:lineRule="auto"/>
              <w:rPr>
                <w:sz w:val="28"/>
                <w:szCs w:val="28"/>
              </w:rPr>
            </w:pPr>
            <w:r>
              <w:rPr>
                <w:sz w:val="28"/>
                <w:szCs w:val="28"/>
              </w:rPr>
              <w:t>The teacher introduces the topic by asking the meaning of fruit.</w:t>
            </w:r>
          </w:p>
        </w:tc>
        <w:tc>
          <w:tcPr>
            <w:tcW w:w="2070" w:type="dxa"/>
            <w:shd w:val="clear" w:color="auto" w:fill="auto"/>
          </w:tcPr>
          <w:p w:rsidR="00E639EB" w:rsidRDefault="00A53936">
            <w:pPr>
              <w:spacing w:after="0" w:line="240" w:lineRule="auto"/>
              <w:rPr>
                <w:sz w:val="28"/>
                <w:szCs w:val="28"/>
              </w:rPr>
            </w:pPr>
            <w:r>
              <w:rPr>
                <w:sz w:val="28"/>
                <w:szCs w:val="28"/>
              </w:rPr>
              <w:t>Actively participate in class.</w:t>
            </w:r>
          </w:p>
        </w:tc>
        <w:tc>
          <w:tcPr>
            <w:tcW w:w="1771" w:type="dxa"/>
            <w:shd w:val="clear" w:color="auto" w:fill="auto"/>
          </w:tcPr>
          <w:p w:rsidR="00E639EB" w:rsidRDefault="00A53936">
            <w:pPr>
              <w:spacing w:after="0" w:line="240" w:lineRule="auto"/>
              <w:rPr>
                <w:sz w:val="28"/>
                <w:szCs w:val="28"/>
              </w:rPr>
            </w:pPr>
            <w:r>
              <w:rPr>
                <w:sz w:val="28"/>
                <w:szCs w:val="28"/>
              </w:rPr>
              <w:t>To arouse learners interest.</w:t>
            </w:r>
          </w:p>
        </w:tc>
      </w:tr>
      <w:tr w:rsidR="00E639EB">
        <w:tc>
          <w:tcPr>
            <w:tcW w:w="2254" w:type="dxa"/>
            <w:shd w:val="clear" w:color="auto" w:fill="auto"/>
          </w:tcPr>
          <w:p w:rsidR="00E639EB" w:rsidRDefault="00A53936">
            <w:pPr>
              <w:spacing w:after="0" w:line="240" w:lineRule="auto"/>
              <w:rPr>
                <w:b/>
                <w:sz w:val="28"/>
                <w:szCs w:val="28"/>
              </w:rPr>
            </w:pPr>
            <w:r>
              <w:rPr>
                <w:b/>
                <w:sz w:val="28"/>
                <w:szCs w:val="28"/>
              </w:rPr>
              <w:t xml:space="preserve">PRESENTATION </w:t>
            </w:r>
          </w:p>
          <w:p w:rsidR="00E639EB" w:rsidRDefault="00A53936">
            <w:pPr>
              <w:spacing w:after="0" w:line="240" w:lineRule="auto"/>
              <w:rPr>
                <w:b/>
                <w:sz w:val="28"/>
                <w:szCs w:val="28"/>
              </w:rPr>
            </w:pPr>
            <w:r>
              <w:rPr>
                <w:b/>
                <w:sz w:val="28"/>
                <w:szCs w:val="28"/>
              </w:rPr>
              <w:t>STEP 1</w:t>
            </w:r>
          </w:p>
        </w:tc>
        <w:tc>
          <w:tcPr>
            <w:tcW w:w="2961" w:type="dxa"/>
            <w:shd w:val="clear" w:color="auto" w:fill="auto"/>
          </w:tcPr>
          <w:p w:rsidR="00E639EB" w:rsidRDefault="00A53936">
            <w:pPr>
              <w:spacing w:after="0" w:line="240" w:lineRule="auto"/>
              <w:rPr>
                <w:sz w:val="28"/>
                <w:szCs w:val="28"/>
              </w:rPr>
            </w:pPr>
            <w:r>
              <w:rPr>
                <w:sz w:val="28"/>
                <w:szCs w:val="28"/>
              </w:rPr>
              <w:t>The teacher explains the fruit of the spirit</w:t>
            </w:r>
          </w:p>
        </w:tc>
        <w:tc>
          <w:tcPr>
            <w:tcW w:w="2070" w:type="dxa"/>
            <w:shd w:val="clear" w:color="auto" w:fill="auto"/>
          </w:tcPr>
          <w:p w:rsidR="00E639EB" w:rsidRDefault="00A53936">
            <w:pPr>
              <w:spacing w:after="0" w:line="240" w:lineRule="auto"/>
              <w:rPr>
                <w:sz w:val="28"/>
                <w:szCs w:val="28"/>
              </w:rPr>
            </w:pPr>
            <w:r>
              <w:rPr>
                <w:sz w:val="28"/>
                <w:szCs w:val="28"/>
              </w:rPr>
              <w:t xml:space="preserve"> Students listen attentively</w:t>
            </w:r>
          </w:p>
        </w:tc>
        <w:tc>
          <w:tcPr>
            <w:tcW w:w="1771" w:type="dxa"/>
            <w:shd w:val="clear" w:color="auto" w:fill="auto"/>
          </w:tcPr>
          <w:p w:rsidR="00E639EB" w:rsidRDefault="00A53936">
            <w:pPr>
              <w:spacing w:after="0" w:line="240" w:lineRule="auto"/>
              <w:rPr>
                <w:sz w:val="28"/>
                <w:szCs w:val="28"/>
              </w:rPr>
            </w:pPr>
            <w:r>
              <w:rPr>
                <w:sz w:val="28"/>
                <w:szCs w:val="28"/>
              </w:rPr>
              <w:t>For better understanding.</w:t>
            </w:r>
          </w:p>
        </w:tc>
      </w:tr>
      <w:tr w:rsidR="00E639EB">
        <w:tc>
          <w:tcPr>
            <w:tcW w:w="2254" w:type="dxa"/>
            <w:shd w:val="clear" w:color="auto" w:fill="auto"/>
          </w:tcPr>
          <w:p w:rsidR="00E639EB" w:rsidRDefault="00A53936">
            <w:pPr>
              <w:spacing w:after="0" w:line="240" w:lineRule="auto"/>
              <w:rPr>
                <w:b/>
                <w:sz w:val="28"/>
                <w:szCs w:val="28"/>
              </w:rPr>
            </w:pPr>
            <w:r>
              <w:rPr>
                <w:b/>
                <w:sz w:val="28"/>
                <w:szCs w:val="28"/>
              </w:rPr>
              <w:t>STEP 2</w:t>
            </w:r>
          </w:p>
        </w:tc>
        <w:tc>
          <w:tcPr>
            <w:tcW w:w="2961" w:type="dxa"/>
            <w:shd w:val="clear" w:color="auto" w:fill="auto"/>
          </w:tcPr>
          <w:p w:rsidR="00E639EB" w:rsidRDefault="00A53936">
            <w:pPr>
              <w:spacing w:after="0" w:line="240" w:lineRule="auto"/>
              <w:rPr>
                <w:sz w:val="28"/>
                <w:szCs w:val="28"/>
              </w:rPr>
            </w:pPr>
            <w:r>
              <w:rPr>
                <w:sz w:val="28"/>
                <w:szCs w:val="28"/>
              </w:rPr>
              <w:t>The teacher guides the students to differentiate between the fruit</w:t>
            </w:r>
            <w:r>
              <w:rPr>
                <w:sz w:val="28"/>
                <w:szCs w:val="28"/>
              </w:rPr>
              <w:t xml:space="preserve"> of the spirit and the fruit of the flesh.</w:t>
            </w:r>
          </w:p>
        </w:tc>
        <w:tc>
          <w:tcPr>
            <w:tcW w:w="2070" w:type="dxa"/>
            <w:shd w:val="clear" w:color="auto" w:fill="auto"/>
          </w:tcPr>
          <w:p w:rsidR="00E639EB" w:rsidRDefault="00A53936">
            <w:pPr>
              <w:spacing w:after="0" w:line="240" w:lineRule="auto"/>
              <w:rPr>
                <w:sz w:val="28"/>
                <w:szCs w:val="28"/>
              </w:rPr>
            </w:pPr>
            <w:r>
              <w:rPr>
                <w:sz w:val="28"/>
                <w:szCs w:val="28"/>
              </w:rPr>
              <w:t>The students attempt to differentiate between the fruit of the spirit and the works of the flesh, and listen to the explanation of the teacher.</w:t>
            </w:r>
          </w:p>
        </w:tc>
        <w:tc>
          <w:tcPr>
            <w:tcW w:w="1771" w:type="dxa"/>
            <w:shd w:val="clear" w:color="auto" w:fill="auto"/>
          </w:tcPr>
          <w:p w:rsidR="00E639EB" w:rsidRDefault="00A53936">
            <w:pPr>
              <w:spacing w:after="0" w:line="240" w:lineRule="auto"/>
              <w:rPr>
                <w:sz w:val="28"/>
                <w:szCs w:val="28"/>
                <w:lang w:val="en-US"/>
              </w:rPr>
            </w:pPr>
            <w:r w:rsidRPr="00BF57C8">
              <w:rPr>
                <w:sz w:val="28"/>
                <w:szCs w:val="28"/>
                <w:lang w:val="en-US"/>
              </w:rPr>
              <w:t>To encourage critical thinking</w:t>
            </w:r>
            <w:r w:rsidR="00BF57C8">
              <w:rPr>
                <w:sz w:val="28"/>
                <w:szCs w:val="28"/>
                <w:lang w:val="en-US"/>
              </w:rPr>
              <w:t>.</w:t>
            </w:r>
          </w:p>
        </w:tc>
      </w:tr>
      <w:tr w:rsidR="00E639EB">
        <w:tc>
          <w:tcPr>
            <w:tcW w:w="2254" w:type="dxa"/>
            <w:shd w:val="clear" w:color="auto" w:fill="auto"/>
          </w:tcPr>
          <w:p w:rsidR="00E639EB" w:rsidRDefault="00A53936">
            <w:pPr>
              <w:spacing w:after="0" w:line="240" w:lineRule="auto"/>
              <w:rPr>
                <w:b/>
                <w:sz w:val="28"/>
                <w:szCs w:val="28"/>
              </w:rPr>
            </w:pPr>
            <w:r>
              <w:rPr>
                <w:b/>
                <w:sz w:val="28"/>
                <w:szCs w:val="28"/>
              </w:rPr>
              <w:t>STEP 3</w:t>
            </w:r>
          </w:p>
        </w:tc>
        <w:tc>
          <w:tcPr>
            <w:tcW w:w="2961" w:type="dxa"/>
            <w:shd w:val="clear" w:color="auto" w:fill="auto"/>
          </w:tcPr>
          <w:p w:rsidR="00E639EB" w:rsidRDefault="00A53936">
            <w:pPr>
              <w:pStyle w:val="ListParagraph1"/>
              <w:spacing w:after="0" w:line="240" w:lineRule="auto"/>
              <w:ind w:left="0"/>
              <w:rPr>
                <w:sz w:val="28"/>
                <w:szCs w:val="28"/>
              </w:rPr>
            </w:pPr>
            <w:r>
              <w:rPr>
                <w:sz w:val="28"/>
                <w:szCs w:val="28"/>
              </w:rPr>
              <w:t>T</w:t>
            </w:r>
            <w:r>
              <w:rPr>
                <w:sz w:val="28"/>
                <w:szCs w:val="28"/>
              </w:rPr>
              <w:t>he teacher explains how to bear the fruit of the spirit.</w:t>
            </w:r>
          </w:p>
          <w:p w:rsidR="00E639EB" w:rsidRDefault="00E639EB">
            <w:pPr>
              <w:pStyle w:val="ListParagraph1"/>
              <w:spacing w:after="0" w:line="240" w:lineRule="auto"/>
              <w:ind w:left="0"/>
              <w:rPr>
                <w:sz w:val="28"/>
                <w:szCs w:val="28"/>
              </w:rPr>
            </w:pPr>
          </w:p>
          <w:p w:rsidR="00E639EB" w:rsidRDefault="00E639EB">
            <w:pPr>
              <w:pStyle w:val="ListParagraph1"/>
              <w:spacing w:after="0" w:line="240" w:lineRule="auto"/>
              <w:ind w:left="0"/>
              <w:rPr>
                <w:sz w:val="28"/>
                <w:szCs w:val="28"/>
              </w:rPr>
            </w:pPr>
          </w:p>
        </w:tc>
        <w:tc>
          <w:tcPr>
            <w:tcW w:w="2070" w:type="dxa"/>
            <w:shd w:val="clear" w:color="auto" w:fill="auto"/>
          </w:tcPr>
          <w:p w:rsidR="00E639EB" w:rsidRDefault="00A53936">
            <w:pPr>
              <w:spacing w:after="0" w:line="240" w:lineRule="auto"/>
              <w:rPr>
                <w:sz w:val="28"/>
                <w:szCs w:val="28"/>
              </w:rPr>
            </w:pPr>
            <w:r>
              <w:rPr>
                <w:sz w:val="28"/>
                <w:szCs w:val="28"/>
              </w:rPr>
              <w:t>Students listen attentively to the teacher’s explanation.</w:t>
            </w:r>
          </w:p>
        </w:tc>
        <w:tc>
          <w:tcPr>
            <w:tcW w:w="1771" w:type="dxa"/>
            <w:shd w:val="clear" w:color="auto" w:fill="auto"/>
          </w:tcPr>
          <w:p w:rsidR="00E639EB" w:rsidRDefault="00BF57C8">
            <w:pPr>
              <w:spacing w:after="0" w:line="240" w:lineRule="auto"/>
              <w:rPr>
                <w:sz w:val="28"/>
                <w:szCs w:val="28"/>
                <w:lang w:val="en-US"/>
              </w:rPr>
            </w:pPr>
            <w:r>
              <w:rPr>
                <w:sz w:val="28"/>
                <w:szCs w:val="28"/>
                <w:lang w:val="en-US"/>
              </w:rPr>
              <w:t>To keep them focus in class.</w:t>
            </w:r>
          </w:p>
        </w:tc>
      </w:tr>
      <w:tr w:rsidR="00E639EB">
        <w:tc>
          <w:tcPr>
            <w:tcW w:w="2254" w:type="dxa"/>
            <w:shd w:val="clear" w:color="auto" w:fill="auto"/>
          </w:tcPr>
          <w:p w:rsidR="00E639EB" w:rsidRDefault="00A53936">
            <w:pPr>
              <w:spacing w:after="0" w:line="240" w:lineRule="auto"/>
              <w:rPr>
                <w:b/>
                <w:sz w:val="28"/>
                <w:szCs w:val="28"/>
              </w:rPr>
            </w:pPr>
            <w:r>
              <w:rPr>
                <w:b/>
                <w:sz w:val="28"/>
                <w:szCs w:val="28"/>
              </w:rPr>
              <w:t xml:space="preserve">SUMMARY </w:t>
            </w:r>
          </w:p>
        </w:tc>
        <w:tc>
          <w:tcPr>
            <w:tcW w:w="2961" w:type="dxa"/>
            <w:shd w:val="clear" w:color="auto" w:fill="auto"/>
          </w:tcPr>
          <w:p w:rsidR="00E639EB" w:rsidRDefault="00A53936">
            <w:pPr>
              <w:rPr>
                <w:b/>
                <w:sz w:val="28"/>
                <w:szCs w:val="28"/>
              </w:rPr>
            </w:pPr>
            <w:r>
              <w:rPr>
                <w:b/>
                <w:sz w:val="28"/>
                <w:szCs w:val="28"/>
              </w:rPr>
              <w:t>The teacher summarizes note as thus:</w:t>
            </w:r>
          </w:p>
          <w:p w:rsidR="00E639EB" w:rsidRDefault="00A53936">
            <w:pPr>
              <w:rPr>
                <w:b/>
                <w:sz w:val="28"/>
                <w:szCs w:val="28"/>
              </w:rPr>
            </w:pPr>
            <w:r>
              <w:rPr>
                <w:b/>
                <w:sz w:val="28"/>
                <w:szCs w:val="28"/>
              </w:rPr>
              <w:t xml:space="preserve">THE FRUIT OF THE SPIRIT </w:t>
            </w:r>
          </w:p>
          <w:p w:rsidR="00E639EB" w:rsidRDefault="00A53936">
            <w:pPr>
              <w:rPr>
                <w:sz w:val="28"/>
                <w:szCs w:val="28"/>
              </w:rPr>
            </w:pPr>
            <w:r>
              <w:rPr>
                <w:sz w:val="28"/>
                <w:szCs w:val="28"/>
              </w:rPr>
              <w:t xml:space="preserve">Fruit in the biblical concept refers to human conducts. Fruits of the spirit are godly </w:t>
            </w:r>
            <w:r>
              <w:rPr>
                <w:sz w:val="28"/>
                <w:szCs w:val="28"/>
              </w:rPr>
              <w:lastRenderedPageBreak/>
              <w:t>conducts and those of the flesh are ungodly.</w:t>
            </w:r>
          </w:p>
          <w:p w:rsidR="00E639EB" w:rsidRDefault="00A53936">
            <w:pPr>
              <w:tabs>
                <w:tab w:val="center" w:pos="4680"/>
              </w:tabs>
              <w:rPr>
                <w:b/>
                <w:sz w:val="28"/>
                <w:szCs w:val="28"/>
              </w:rPr>
            </w:pPr>
            <w:r>
              <w:rPr>
                <w:b/>
                <w:sz w:val="28"/>
                <w:szCs w:val="28"/>
              </w:rPr>
              <w:t>THE FRUIT OF THE FLESH (Galatians 5:19 - 21)</w:t>
            </w:r>
            <w:r>
              <w:rPr>
                <w:b/>
                <w:sz w:val="28"/>
                <w:szCs w:val="28"/>
              </w:rPr>
              <w:tab/>
            </w:r>
          </w:p>
          <w:p w:rsidR="00E639EB" w:rsidRDefault="00A53936">
            <w:pPr>
              <w:rPr>
                <w:sz w:val="28"/>
                <w:szCs w:val="28"/>
              </w:rPr>
            </w:pPr>
            <w:r>
              <w:rPr>
                <w:sz w:val="28"/>
                <w:szCs w:val="28"/>
              </w:rPr>
              <w:t>Apostle Paul admonished the Galatians Christians to walk in the spirit so as n</w:t>
            </w:r>
            <w:r>
              <w:rPr>
                <w:sz w:val="28"/>
                <w:szCs w:val="28"/>
              </w:rPr>
              <w:t>ot to fulfil the lust of the flesh. For the flesh lusts against the spirit and the spirit against the flesh. The flesh is contrary to the spirit. The works (fruit) of the flesh are against the law of God. He listed the works of the flesh as adultery, forni</w:t>
            </w:r>
            <w:r>
              <w:rPr>
                <w:sz w:val="28"/>
                <w:szCs w:val="28"/>
              </w:rPr>
              <w:t>cation, uncleanness, lasciviousness, idolatry, witchcraft, hatred, variance, emulations, wrath, strife, seditions, heresies, envying, murder, drunkenness, revelling and so on. Anyone that does any of these things will not inherit the kingdom of God.</w:t>
            </w:r>
          </w:p>
          <w:p w:rsidR="00E639EB" w:rsidRDefault="00A53936">
            <w:pPr>
              <w:rPr>
                <w:b/>
                <w:sz w:val="28"/>
                <w:szCs w:val="28"/>
              </w:rPr>
            </w:pPr>
            <w:r>
              <w:rPr>
                <w:b/>
                <w:sz w:val="28"/>
                <w:szCs w:val="28"/>
              </w:rPr>
              <w:lastRenderedPageBreak/>
              <w:t>THE FR</w:t>
            </w:r>
            <w:r>
              <w:rPr>
                <w:b/>
                <w:sz w:val="28"/>
                <w:szCs w:val="28"/>
              </w:rPr>
              <w:t>UIT OF THE SPIRIT (Galatians 5:22 - 25)</w:t>
            </w:r>
          </w:p>
          <w:p w:rsidR="00E639EB" w:rsidRDefault="00A53936">
            <w:pPr>
              <w:rPr>
                <w:sz w:val="28"/>
                <w:szCs w:val="28"/>
              </w:rPr>
            </w:pPr>
            <w:r>
              <w:rPr>
                <w:sz w:val="28"/>
                <w:szCs w:val="28"/>
              </w:rPr>
              <w:t>The fruits of the spirit are those conducts that are godly. Every Christian attached to Jesus produces good fruits (conducts) such as love, joy, peace, long suffering, gentleness, goodness, faith, meekness, temperanc</w:t>
            </w:r>
            <w:r>
              <w:rPr>
                <w:sz w:val="28"/>
                <w:szCs w:val="28"/>
              </w:rPr>
              <w:t>e. The fruits of the spirit encompassed the Ten Commandments.</w:t>
            </w:r>
          </w:p>
          <w:p w:rsidR="00E639EB" w:rsidRDefault="00A53936">
            <w:pPr>
              <w:rPr>
                <w:sz w:val="28"/>
                <w:szCs w:val="28"/>
              </w:rPr>
            </w:pPr>
            <w:r>
              <w:rPr>
                <w:sz w:val="28"/>
                <w:szCs w:val="28"/>
              </w:rPr>
              <w:t xml:space="preserve">Christians are expected to bear good fruits as they have been crucified with Jesus. The flesh with the affection and lust are already crucified; they should learn to live in the spirit and also </w:t>
            </w:r>
            <w:r>
              <w:rPr>
                <w:sz w:val="28"/>
                <w:szCs w:val="28"/>
              </w:rPr>
              <w:t>walk in the spirit.</w:t>
            </w:r>
          </w:p>
          <w:p w:rsidR="00E639EB" w:rsidRDefault="00A53936">
            <w:pPr>
              <w:rPr>
                <w:b/>
                <w:sz w:val="28"/>
                <w:szCs w:val="28"/>
              </w:rPr>
            </w:pPr>
            <w:r>
              <w:rPr>
                <w:b/>
                <w:sz w:val="28"/>
                <w:szCs w:val="28"/>
              </w:rPr>
              <w:t>HOW TO BEAR THE FRUIT OF THE SPIRIT (Acts 2:38, Romans 10:9-- 10)</w:t>
            </w:r>
          </w:p>
          <w:p w:rsidR="00E639EB" w:rsidRDefault="00A53936">
            <w:pPr>
              <w:rPr>
                <w:sz w:val="28"/>
                <w:szCs w:val="28"/>
              </w:rPr>
            </w:pPr>
            <w:r>
              <w:rPr>
                <w:sz w:val="28"/>
                <w:szCs w:val="28"/>
              </w:rPr>
              <w:lastRenderedPageBreak/>
              <w:t>The following are steps to bearing the fruit of the spirit</w:t>
            </w:r>
          </w:p>
          <w:p w:rsidR="00E639EB" w:rsidRDefault="00A53936">
            <w:pPr>
              <w:numPr>
                <w:ilvl w:val="0"/>
                <w:numId w:val="4"/>
              </w:numPr>
              <w:spacing w:after="200" w:line="276" w:lineRule="auto"/>
              <w:rPr>
                <w:sz w:val="28"/>
                <w:szCs w:val="28"/>
              </w:rPr>
            </w:pPr>
            <w:r>
              <w:rPr>
                <w:sz w:val="28"/>
                <w:szCs w:val="28"/>
              </w:rPr>
              <w:t>Repentance from sin.</w:t>
            </w:r>
          </w:p>
          <w:p w:rsidR="00E639EB" w:rsidRDefault="00A53936">
            <w:pPr>
              <w:numPr>
                <w:ilvl w:val="0"/>
                <w:numId w:val="4"/>
              </w:numPr>
              <w:spacing w:after="200" w:line="276" w:lineRule="auto"/>
              <w:rPr>
                <w:sz w:val="28"/>
                <w:szCs w:val="28"/>
              </w:rPr>
            </w:pPr>
            <w:r>
              <w:rPr>
                <w:sz w:val="28"/>
                <w:szCs w:val="28"/>
              </w:rPr>
              <w:t>Salvation through faith in Jesus Christ.</w:t>
            </w:r>
          </w:p>
          <w:p w:rsidR="00E639EB" w:rsidRDefault="00A53936">
            <w:pPr>
              <w:numPr>
                <w:ilvl w:val="0"/>
                <w:numId w:val="4"/>
              </w:numPr>
              <w:spacing w:after="200" w:line="276" w:lineRule="auto"/>
              <w:rPr>
                <w:sz w:val="28"/>
                <w:szCs w:val="28"/>
              </w:rPr>
            </w:pPr>
            <w:r>
              <w:rPr>
                <w:sz w:val="28"/>
                <w:szCs w:val="28"/>
              </w:rPr>
              <w:t>Baptism in the name of Jesus.</w:t>
            </w:r>
          </w:p>
          <w:p w:rsidR="00E639EB" w:rsidRDefault="00A53936">
            <w:pPr>
              <w:numPr>
                <w:ilvl w:val="0"/>
                <w:numId w:val="4"/>
              </w:numPr>
              <w:spacing w:after="200" w:line="276" w:lineRule="auto"/>
              <w:rPr>
                <w:sz w:val="28"/>
                <w:szCs w:val="28"/>
              </w:rPr>
            </w:pPr>
            <w:r>
              <w:rPr>
                <w:sz w:val="28"/>
                <w:szCs w:val="28"/>
              </w:rPr>
              <w:t xml:space="preserve">Gift of the Holy </w:t>
            </w:r>
            <w:r>
              <w:rPr>
                <w:sz w:val="28"/>
                <w:szCs w:val="28"/>
              </w:rPr>
              <w:t>Spirit.</w:t>
            </w:r>
          </w:p>
          <w:p w:rsidR="00E639EB" w:rsidRDefault="00A53936">
            <w:pPr>
              <w:numPr>
                <w:ilvl w:val="0"/>
                <w:numId w:val="4"/>
              </w:numPr>
              <w:spacing w:after="200" w:line="276" w:lineRule="auto"/>
            </w:pPr>
            <w:r>
              <w:rPr>
                <w:sz w:val="28"/>
                <w:szCs w:val="28"/>
              </w:rPr>
              <w:t>Abiding in Jesus Christ</w:t>
            </w:r>
            <w:r>
              <w:t>.</w:t>
            </w:r>
          </w:p>
          <w:p w:rsidR="00E639EB" w:rsidRDefault="00E639EB">
            <w:pPr>
              <w:spacing w:after="0" w:line="240" w:lineRule="auto"/>
              <w:rPr>
                <w:sz w:val="28"/>
                <w:szCs w:val="28"/>
              </w:rPr>
            </w:pPr>
          </w:p>
        </w:tc>
        <w:tc>
          <w:tcPr>
            <w:tcW w:w="2070" w:type="dxa"/>
            <w:shd w:val="clear" w:color="auto" w:fill="auto"/>
          </w:tcPr>
          <w:p w:rsidR="00E639EB" w:rsidRDefault="00A53936">
            <w:pPr>
              <w:spacing w:after="0" w:line="240" w:lineRule="auto"/>
              <w:rPr>
                <w:sz w:val="28"/>
                <w:szCs w:val="28"/>
              </w:rPr>
            </w:pPr>
            <w:r>
              <w:rPr>
                <w:sz w:val="28"/>
                <w:szCs w:val="28"/>
              </w:rPr>
              <w:lastRenderedPageBreak/>
              <w:t>Copy the given note.</w:t>
            </w:r>
          </w:p>
        </w:tc>
        <w:tc>
          <w:tcPr>
            <w:tcW w:w="1771" w:type="dxa"/>
            <w:shd w:val="clear" w:color="auto" w:fill="auto"/>
          </w:tcPr>
          <w:p w:rsidR="00E639EB" w:rsidRDefault="00A53936">
            <w:pPr>
              <w:spacing w:after="0" w:line="240" w:lineRule="auto"/>
              <w:rPr>
                <w:sz w:val="28"/>
                <w:szCs w:val="28"/>
              </w:rPr>
            </w:pPr>
            <w:r>
              <w:rPr>
                <w:sz w:val="28"/>
                <w:szCs w:val="28"/>
              </w:rPr>
              <w:t>For reference purpose</w:t>
            </w:r>
          </w:p>
        </w:tc>
      </w:tr>
      <w:tr w:rsidR="00E639EB">
        <w:tc>
          <w:tcPr>
            <w:tcW w:w="2254" w:type="dxa"/>
            <w:shd w:val="clear" w:color="auto" w:fill="auto"/>
          </w:tcPr>
          <w:p w:rsidR="00E639EB" w:rsidRDefault="00A53936">
            <w:pPr>
              <w:spacing w:after="0" w:line="240" w:lineRule="auto"/>
              <w:rPr>
                <w:b/>
                <w:sz w:val="28"/>
                <w:szCs w:val="28"/>
              </w:rPr>
            </w:pPr>
            <w:r>
              <w:rPr>
                <w:b/>
                <w:sz w:val="28"/>
                <w:szCs w:val="28"/>
              </w:rPr>
              <w:lastRenderedPageBreak/>
              <w:t xml:space="preserve">EVALUATION </w:t>
            </w:r>
          </w:p>
        </w:tc>
        <w:tc>
          <w:tcPr>
            <w:tcW w:w="2961" w:type="dxa"/>
            <w:shd w:val="clear" w:color="auto" w:fill="auto"/>
          </w:tcPr>
          <w:p w:rsidR="00E639EB" w:rsidRDefault="00A53936">
            <w:pPr>
              <w:spacing w:after="0" w:line="240" w:lineRule="auto"/>
              <w:rPr>
                <w:sz w:val="28"/>
                <w:szCs w:val="28"/>
              </w:rPr>
            </w:pPr>
            <w:r>
              <w:rPr>
                <w:sz w:val="28"/>
                <w:szCs w:val="28"/>
              </w:rPr>
              <w:t>The teacher evaluates lesson as</w:t>
            </w:r>
          </w:p>
          <w:p w:rsidR="00E639EB" w:rsidRDefault="00A53936">
            <w:pPr>
              <w:pStyle w:val="ListParagraph"/>
              <w:numPr>
                <w:ilvl w:val="0"/>
                <w:numId w:val="5"/>
              </w:numPr>
              <w:spacing w:after="0" w:line="240" w:lineRule="auto"/>
              <w:rPr>
                <w:sz w:val="28"/>
                <w:szCs w:val="28"/>
              </w:rPr>
            </w:pPr>
            <w:r>
              <w:rPr>
                <w:sz w:val="28"/>
                <w:szCs w:val="28"/>
              </w:rPr>
              <w:t>Explain the fruit of the spirit.</w:t>
            </w:r>
          </w:p>
          <w:p w:rsidR="00E639EB" w:rsidRDefault="00A53936">
            <w:pPr>
              <w:pStyle w:val="ListParagraph"/>
              <w:numPr>
                <w:ilvl w:val="0"/>
                <w:numId w:val="5"/>
              </w:numPr>
              <w:spacing w:after="0" w:line="240" w:lineRule="auto"/>
              <w:rPr>
                <w:sz w:val="28"/>
                <w:szCs w:val="28"/>
              </w:rPr>
            </w:pPr>
            <w:r>
              <w:rPr>
                <w:sz w:val="28"/>
                <w:szCs w:val="28"/>
              </w:rPr>
              <w:t>List the fruit of the Holy Spirit.</w:t>
            </w:r>
          </w:p>
          <w:p w:rsidR="00E639EB" w:rsidRDefault="00A53936">
            <w:pPr>
              <w:pStyle w:val="ListParagraph"/>
              <w:numPr>
                <w:ilvl w:val="0"/>
                <w:numId w:val="5"/>
              </w:numPr>
              <w:spacing w:after="0" w:line="240" w:lineRule="auto"/>
              <w:rPr>
                <w:sz w:val="28"/>
                <w:szCs w:val="28"/>
              </w:rPr>
            </w:pPr>
            <w:r>
              <w:rPr>
                <w:sz w:val="28"/>
                <w:szCs w:val="28"/>
              </w:rPr>
              <w:t>What are the steps to bearing the fruit of the Spirit.</w:t>
            </w:r>
          </w:p>
          <w:p w:rsidR="00E639EB" w:rsidRDefault="00E639EB">
            <w:pPr>
              <w:spacing w:after="0" w:line="240" w:lineRule="auto"/>
              <w:rPr>
                <w:sz w:val="28"/>
                <w:szCs w:val="28"/>
              </w:rPr>
            </w:pPr>
          </w:p>
        </w:tc>
        <w:tc>
          <w:tcPr>
            <w:tcW w:w="2070" w:type="dxa"/>
            <w:shd w:val="clear" w:color="auto" w:fill="auto"/>
          </w:tcPr>
          <w:p w:rsidR="00E639EB" w:rsidRDefault="00A53936">
            <w:pPr>
              <w:spacing w:after="0" w:line="240" w:lineRule="auto"/>
              <w:rPr>
                <w:sz w:val="28"/>
                <w:szCs w:val="28"/>
              </w:rPr>
            </w:pPr>
            <w:r>
              <w:rPr>
                <w:sz w:val="28"/>
                <w:szCs w:val="28"/>
              </w:rPr>
              <w:t xml:space="preserve">Students </w:t>
            </w:r>
            <w:r>
              <w:rPr>
                <w:sz w:val="28"/>
                <w:szCs w:val="28"/>
              </w:rPr>
              <w:t>answer the question asked.</w:t>
            </w:r>
          </w:p>
        </w:tc>
        <w:tc>
          <w:tcPr>
            <w:tcW w:w="1771" w:type="dxa"/>
            <w:shd w:val="clear" w:color="auto" w:fill="auto"/>
          </w:tcPr>
          <w:p w:rsidR="00E639EB" w:rsidRDefault="00A53936">
            <w:pPr>
              <w:spacing w:after="0" w:line="240" w:lineRule="auto"/>
              <w:rPr>
                <w:sz w:val="28"/>
                <w:szCs w:val="28"/>
              </w:rPr>
            </w:pPr>
            <w:r>
              <w:rPr>
                <w:sz w:val="28"/>
                <w:szCs w:val="28"/>
              </w:rPr>
              <w:t>To ascertain the attainment of behavioural objectives.</w:t>
            </w:r>
          </w:p>
        </w:tc>
      </w:tr>
      <w:tr w:rsidR="00E639EB">
        <w:tc>
          <w:tcPr>
            <w:tcW w:w="2254" w:type="dxa"/>
            <w:shd w:val="clear" w:color="auto" w:fill="auto"/>
          </w:tcPr>
          <w:p w:rsidR="00E639EB" w:rsidRDefault="00A53936">
            <w:pPr>
              <w:spacing w:after="0" w:line="240" w:lineRule="auto"/>
              <w:rPr>
                <w:b/>
                <w:sz w:val="28"/>
                <w:szCs w:val="28"/>
              </w:rPr>
            </w:pPr>
            <w:r>
              <w:rPr>
                <w:b/>
                <w:sz w:val="28"/>
                <w:szCs w:val="28"/>
              </w:rPr>
              <w:t>CONCLUSION</w:t>
            </w:r>
          </w:p>
        </w:tc>
        <w:tc>
          <w:tcPr>
            <w:tcW w:w="2961" w:type="dxa"/>
            <w:shd w:val="clear" w:color="auto" w:fill="auto"/>
          </w:tcPr>
          <w:p w:rsidR="00E639EB" w:rsidRDefault="00A53936">
            <w:pPr>
              <w:spacing w:after="0" w:line="240" w:lineRule="auto"/>
              <w:rPr>
                <w:sz w:val="28"/>
                <w:szCs w:val="28"/>
              </w:rPr>
            </w:pPr>
            <w:r>
              <w:rPr>
                <w:sz w:val="28"/>
                <w:szCs w:val="28"/>
              </w:rPr>
              <w:t>The teacher conclude</w:t>
            </w:r>
            <w:r>
              <w:rPr>
                <w:sz w:val="28"/>
                <w:szCs w:val="28"/>
              </w:rPr>
              <w:t xml:space="preserve"> the lesson by marking and correcting the student’s notebook.</w:t>
            </w:r>
          </w:p>
        </w:tc>
        <w:tc>
          <w:tcPr>
            <w:tcW w:w="2070" w:type="dxa"/>
            <w:shd w:val="clear" w:color="auto" w:fill="auto"/>
          </w:tcPr>
          <w:p w:rsidR="00E639EB" w:rsidRDefault="00A53936">
            <w:pPr>
              <w:spacing w:after="0" w:line="240" w:lineRule="auto"/>
              <w:rPr>
                <w:sz w:val="28"/>
                <w:szCs w:val="28"/>
              </w:rPr>
            </w:pPr>
            <w:r>
              <w:rPr>
                <w:sz w:val="28"/>
                <w:szCs w:val="28"/>
              </w:rPr>
              <w:t>Students do the necessary correction.</w:t>
            </w:r>
          </w:p>
        </w:tc>
        <w:tc>
          <w:tcPr>
            <w:tcW w:w="1771" w:type="dxa"/>
            <w:shd w:val="clear" w:color="auto" w:fill="auto"/>
          </w:tcPr>
          <w:p w:rsidR="00E639EB" w:rsidRDefault="00A53936">
            <w:pPr>
              <w:spacing w:after="0" w:line="240" w:lineRule="auto"/>
              <w:rPr>
                <w:sz w:val="28"/>
                <w:szCs w:val="28"/>
              </w:rPr>
            </w:pPr>
            <w:r>
              <w:rPr>
                <w:sz w:val="28"/>
                <w:szCs w:val="28"/>
              </w:rPr>
              <w:t>To consolidate the lesson.</w:t>
            </w:r>
          </w:p>
        </w:tc>
      </w:tr>
      <w:tr w:rsidR="00E639EB">
        <w:tc>
          <w:tcPr>
            <w:tcW w:w="2254" w:type="dxa"/>
            <w:shd w:val="clear" w:color="auto" w:fill="auto"/>
          </w:tcPr>
          <w:p w:rsidR="00E639EB" w:rsidRDefault="00A53936">
            <w:pPr>
              <w:spacing w:after="0" w:line="240" w:lineRule="auto"/>
              <w:rPr>
                <w:b/>
                <w:sz w:val="28"/>
                <w:szCs w:val="28"/>
              </w:rPr>
            </w:pPr>
            <w:r>
              <w:rPr>
                <w:b/>
                <w:sz w:val="28"/>
                <w:szCs w:val="28"/>
              </w:rPr>
              <w:lastRenderedPageBreak/>
              <w:t>HOME WORK</w:t>
            </w:r>
          </w:p>
        </w:tc>
        <w:tc>
          <w:tcPr>
            <w:tcW w:w="2961" w:type="dxa"/>
            <w:shd w:val="clear" w:color="auto" w:fill="auto"/>
          </w:tcPr>
          <w:p w:rsidR="00E639EB" w:rsidRDefault="00A53936">
            <w:pPr>
              <w:spacing w:after="0" w:line="240" w:lineRule="auto"/>
              <w:rPr>
                <w:sz w:val="28"/>
                <w:szCs w:val="28"/>
              </w:rPr>
            </w:pPr>
            <w:r>
              <w:rPr>
                <w:sz w:val="28"/>
                <w:szCs w:val="28"/>
              </w:rPr>
              <w:t>Giv</w:t>
            </w:r>
            <w:r>
              <w:rPr>
                <w:sz w:val="28"/>
                <w:szCs w:val="28"/>
              </w:rPr>
              <w:t>es assignment as follows</w:t>
            </w:r>
          </w:p>
          <w:p w:rsidR="00E639EB" w:rsidRDefault="00A53936">
            <w:pPr>
              <w:pStyle w:val="ListParagraph"/>
              <w:numPr>
                <w:ilvl w:val="0"/>
                <w:numId w:val="6"/>
              </w:numPr>
              <w:spacing w:after="0" w:line="240" w:lineRule="auto"/>
              <w:rPr>
                <w:sz w:val="28"/>
                <w:szCs w:val="28"/>
              </w:rPr>
            </w:pPr>
            <w:r>
              <w:rPr>
                <w:sz w:val="28"/>
                <w:szCs w:val="28"/>
              </w:rPr>
              <w:t>Distinguish between fruit of the spirit and that of the flesh.</w:t>
            </w:r>
          </w:p>
          <w:p w:rsidR="00E639EB" w:rsidRDefault="00A53936">
            <w:pPr>
              <w:pStyle w:val="ListParagraph"/>
              <w:numPr>
                <w:ilvl w:val="0"/>
                <w:numId w:val="6"/>
              </w:numPr>
              <w:spacing w:after="0" w:line="240" w:lineRule="auto"/>
              <w:rPr>
                <w:sz w:val="28"/>
                <w:szCs w:val="28"/>
              </w:rPr>
            </w:pPr>
            <w:r>
              <w:rPr>
                <w:sz w:val="28"/>
                <w:szCs w:val="28"/>
              </w:rPr>
              <w:t>Enumerate the process of bearing the fruit of the spirit.</w:t>
            </w:r>
          </w:p>
        </w:tc>
        <w:tc>
          <w:tcPr>
            <w:tcW w:w="2070" w:type="dxa"/>
            <w:shd w:val="clear" w:color="auto" w:fill="auto"/>
          </w:tcPr>
          <w:p w:rsidR="00E639EB" w:rsidRDefault="00A53936">
            <w:pPr>
              <w:spacing w:after="0" w:line="240" w:lineRule="auto"/>
              <w:rPr>
                <w:sz w:val="28"/>
                <w:szCs w:val="28"/>
              </w:rPr>
            </w:pPr>
            <w:r>
              <w:rPr>
                <w:sz w:val="28"/>
                <w:szCs w:val="28"/>
              </w:rPr>
              <w:t>Do the given assignment.</w:t>
            </w:r>
          </w:p>
        </w:tc>
        <w:tc>
          <w:tcPr>
            <w:tcW w:w="1771" w:type="dxa"/>
            <w:shd w:val="clear" w:color="auto" w:fill="auto"/>
          </w:tcPr>
          <w:p w:rsidR="00E639EB" w:rsidRDefault="00A53936">
            <w:pPr>
              <w:spacing w:after="0" w:line="240" w:lineRule="auto"/>
              <w:rPr>
                <w:sz w:val="28"/>
                <w:szCs w:val="28"/>
              </w:rPr>
            </w:pPr>
            <w:r>
              <w:rPr>
                <w:sz w:val="28"/>
                <w:szCs w:val="28"/>
              </w:rPr>
              <w:t>For continuity of learning.</w:t>
            </w:r>
          </w:p>
        </w:tc>
      </w:tr>
    </w:tbl>
    <w:p w:rsidR="00E639EB" w:rsidRDefault="00E639EB"/>
    <w:p w:rsidR="00E639EB" w:rsidRDefault="00E639EB"/>
    <w:p w:rsidR="00E639EB" w:rsidRDefault="00A53936">
      <w:pPr>
        <w:rPr>
          <w:lang w:val="en-US"/>
        </w:rPr>
      </w:pPr>
      <w:r>
        <w:rPr>
          <w:noProof/>
          <w:lang w:val="en-US"/>
        </w:rPr>
        <w:drawing>
          <wp:inline distT="0" distB="0" distL="114300" distR="114300">
            <wp:extent cx="2010410" cy="147002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2010410" cy="1470025"/>
                    </a:xfrm>
                    <a:prstGeom prst="rect">
                      <a:avLst/>
                    </a:prstGeom>
                  </pic:spPr>
                </pic:pic>
              </a:graphicData>
            </a:graphic>
          </wp:inline>
        </w:drawing>
      </w:r>
    </w:p>
    <w:p w:rsidR="00E639EB" w:rsidRDefault="00A53936">
      <w:pPr>
        <w:rPr>
          <w:lang w:val="en-US"/>
        </w:rPr>
      </w:pPr>
      <w:r>
        <w:rPr>
          <w:lang w:val="en-US"/>
        </w:rPr>
        <w:t>22/2/2023</w:t>
      </w:r>
    </w:p>
    <w:p w:rsidR="00E639EB" w:rsidRDefault="00A53936">
      <w:pPr>
        <w:rPr>
          <w:lang w:val="en-US"/>
        </w:rPr>
      </w:pPr>
      <w:r>
        <w:rPr>
          <w:lang w:val="en-US"/>
        </w:rPr>
        <w:t>Head Instruc</w:t>
      </w:r>
      <w:r w:rsidR="001B0395">
        <w:rPr>
          <w:lang w:val="en-US"/>
        </w:rPr>
        <w:t>t</w:t>
      </w:r>
      <w:bookmarkStart w:id="0" w:name="_GoBack"/>
      <w:bookmarkEnd w:id="0"/>
      <w:r>
        <w:rPr>
          <w:lang w:val="en-US"/>
        </w:rPr>
        <w:t>or</w:t>
      </w:r>
    </w:p>
    <w:p w:rsidR="00E639EB" w:rsidRDefault="00E639EB">
      <w:pPr>
        <w:rPr>
          <w:lang w:val="en-US"/>
        </w:rPr>
      </w:pPr>
    </w:p>
    <w:p w:rsidR="00E639EB" w:rsidRDefault="00E639EB">
      <w:pPr>
        <w:rPr>
          <w:lang w:val="en-US"/>
        </w:rPr>
      </w:pPr>
    </w:p>
    <w:sectPr w:rsidR="00E63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936" w:rsidRDefault="00A53936">
      <w:pPr>
        <w:spacing w:line="240" w:lineRule="auto"/>
      </w:pPr>
      <w:r>
        <w:separator/>
      </w:r>
    </w:p>
  </w:endnote>
  <w:endnote w:type="continuationSeparator" w:id="0">
    <w:p w:rsidR="00A53936" w:rsidRDefault="00A53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936" w:rsidRDefault="00A53936">
      <w:pPr>
        <w:spacing w:after="0"/>
      </w:pPr>
      <w:r>
        <w:separator/>
      </w:r>
    </w:p>
  </w:footnote>
  <w:footnote w:type="continuationSeparator" w:id="0">
    <w:p w:rsidR="00A53936" w:rsidRDefault="00A5393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90D98"/>
    <w:multiLevelType w:val="multilevel"/>
    <w:tmpl w:val="14C90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E34ADA"/>
    <w:multiLevelType w:val="multilevel"/>
    <w:tmpl w:val="37E34AD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1E335F"/>
    <w:multiLevelType w:val="multilevel"/>
    <w:tmpl w:val="3F1E33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3CF4F1C"/>
    <w:multiLevelType w:val="multilevel"/>
    <w:tmpl w:val="63CF4F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4C4BCB"/>
    <w:multiLevelType w:val="multilevel"/>
    <w:tmpl w:val="694C4BC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8B305B"/>
    <w:multiLevelType w:val="multilevel"/>
    <w:tmpl w:val="758B30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24"/>
    <w:rsid w:val="001B0395"/>
    <w:rsid w:val="002542F4"/>
    <w:rsid w:val="003D2524"/>
    <w:rsid w:val="00435825"/>
    <w:rsid w:val="00481667"/>
    <w:rsid w:val="00516A51"/>
    <w:rsid w:val="00522BF6"/>
    <w:rsid w:val="00546B34"/>
    <w:rsid w:val="0076262C"/>
    <w:rsid w:val="007B4BD8"/>
    <w:rsid w:val="00841065"/>
    <w:rsid w:val="00890A8D"/>
    <w:rsid w:val="0093562D"/>
    <w:rsid w:val="00A051E4"/>
    <w:rsid w:val="00A53936"/>
    <w:rsid w:val="00B32AC2"/>
    <w:rsid w:val="00BF57C8"/>
    <w:rsid w:val="00C72E06"/>
    <w:rsid w:val="00E639EB"/>
    <w:rsid w:val="00F3562C"/>
    <w:rsid w:val="61070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7B120-0A0A-4D53-BC5B-B0314FF2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2023-02-21T07:31:00Z</dcterms:created>
  <dcterms:modified xsi:type="dcterms:W3CDTF">2023-02-23T13:26:00Z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8C138FE6CE034717A410E5AB3358DAE6</vt:lpwstr>
  </property>
</Properties>
</file>