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3 ENDING 27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JANUARY,2023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Opportunties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Entrepreurial skills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25/26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60minutes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12.30 - 1.00pm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lesson,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Define Business Opportunities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Identify business opportunities; locally, nationally and internationally.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make pupils know the meaning of business opportunities, the types of business opportunities be it locally, nationally and internationally.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the personal qualities of an entrepreneur.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mind were drawn to charts showing examples of businesses in their textbooks and some scholars identifying their parent’s businesses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Junoir Secondary Business Studies 2 by Egbe T. Ehiametalor et al. And metropolitan Business Studies for Junoir Secondary school Book 2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3247"/>
        <w:gridCol w:w="2038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2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personal qualities of an entrepreneur.</w:t>
            </w:r>
          </w:p>
        </w:tc>
        <w:tc>
          <w:tcPr>
            <w:tcW w:w="2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review previous knowledge and arouse pupis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define Business Opportunities</w:t>
            </w:r>
          </w:p>
        </w:tc>
        <w:tc>
          <w:tcPr>
            <w:tcW w:w="2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They respond according to their level of understanding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know the meaning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2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types of Business opportunities they know.</w:t>
            </w:r>
          </w:p>
        </w:tc>
        <w:tc>
          <w:tcPr>
            <w:tcW w:w="2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critical thinking and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Summarizes lesson with the key points.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Meaning of Business Opportunities: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Business opportunity means the identification of possible goods and services within an environment that might become a business in which an entrepreneur can invest money for a profit.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TYPES OF BUSINESS OPORTUNITIES LOCALLY.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The community in which we live provides a lot of business opportunities for us. There are a lot of business opportunities in the following areas;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Selling things that grow such as vegetables and fruits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Selling things that you breed such as chicken and goats.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Selling things that you have caught such as fish and bush meat.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Selling things you have made such as accessories, dresses and shirts.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Selling things you have bought such as biscuits, sweets, chewing gums.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Selling your skills such as dress making, hairdressing and dry cleaning.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BUSINESS OPPORTUNITIES NATIONALLY AND INTERNATIONALLY</w:t>
            </w:r>
          </w:p>
          <w:tbl>
            <w:tblPr>
              <w:tblStyle w:val="4"/>
              <w:tblW w:w="302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05"/>
              <w:gridCol w:w="17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Business sector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Type of Business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Agriculture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Farming, and sale of farm products.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Fishing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Commercial fishing, fish processing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Food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Manufacturing/making and selling food.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Manufacturing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Making products from raw materials such as dresses, jewellery, arts and crafts etc.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Tourism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Providing entertainment for tourists, tour guide etc.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Entertainment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Dance, drama, music, Tv, radio presentation etc.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Hospitality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Providing food and accomodation services.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Transportation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Transporting people and goods from one place to another.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Construction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Building and constructing roads, houses etc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Health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Establishing hospitals, pharmaceutical shops, sports services.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Services</w:t>
                  </w:r>
                </w:p>
              </w:tc>
              <w:tc>
                <w:tcPr>
                  <w:tcW w:w="172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 w:val="0"/>
                      <w:bCs w:val="0"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Services that touch the lives of people everyday e.g cleaning, repairs, hair dressing, domestic work etc.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Copy down lessons in their note books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reference point while studying at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types of business opportunities locally, nationally, internationally.</w:t>
            </w:r>
          </w:p>
        </w:tc>
        <w:tc>
          <w:tcPr>
            <w:tcW w:w="2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Participate actively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Assignment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scholars to write out five (5) nationally and international businesses, using a table to note their names and business types.</w:t>
            </w:r>
          </w:p>
        </w:tc>
        <w:tc>
          <w:tcPr>
            <w:tcW w:w="2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Answer in their note books and submit for marking.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onward study at 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Rounds off lesson by checking the work done, marking and making corrections</w:t>
            </w:r>
          </w:p>
        </w:tc>
        <w:tc>
          <w:tcPr>
            <w:tcW w:w="2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their mistakes and do the needful.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recognition of the concept.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52500" cy="6096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0E9665"/>
    <w:multiLevelType w:val="singleLevel"/>
    <w:tmpl w:val="2B0E9665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42A98"/>
    <w:rsid w:val="17942A98"/>
    <w:rsid w:val="2E4061DF"/>
    <w:rsid w:val="31865527"/>
    <w:rsid w:val="4C5546A3"/>
    <w:rsid w:val="78C2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2023-02-15T12:47:00Z</dcterms:created>
  <dc:creator>ERIS</dc:creator>
  <cp:lastModifiedBy>WPS_1672666114</cp:lastModifiedBy>
  <dcterms:modified xsi:type="dcterms:W3CDTF">2023-02-16T13:54:29Z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DF74DDD680F1494BA2CE41DF56D848CD</vt:lpwstr>
  </property>
</Properties>
</file>