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rPr>
          <w:rFonts w:hint="default" w:asciiTheme="minorAscii" w:hAnsiTheme="minorAscii"/>
          <w:b/>
          <w:sz w:val="28"/>
          <w:szCs w:val="28"/>
        </w:rPr>
      </w:pPr>
    </w:p>
    <w:p>
      <w:pPr>
        <w:jc w:val="left"/>
        <w:rPr>
          <w:rFonts w:hint="default" w:asciiTheme="minorAscii" w:hAnsiTheme="minorAscii"/>
          <w:b/>
          <w:sz w:val="28"/>
          <w:szCs w:val="28"/>
          <w:u w:val="single"/>
        </w:rPr>
      </w:pPr>
      <w:r>
        <w:rPr>
          <w:rFonts w:hint="default" w:asciiTheme="minorAscii" w:hAnsiTheme="minorAscii"/>
          <w:b/>
          <w:sz w:val="28"/>
          <w:szCs w:val="28"/>
          <w:u w:val="single"/>
        </w:rPr>
        <w:t>EMERALD ROYAL INTERNATIONAL SCHOOL, MPAPE ABUJA</w:t>
      </w:r>
    </w:p>
    <w:p>
      <w:pPr>
        <w:spacing w:after="0"/>
        <w:rPr>
          <w:rFonts w:hint="default" w:asciiTheme="minorAscii" w:hAnsiTheme="minorAscii"/>
          <w:b/>
          <w:sz w:val="28"/>
          <w:szCs w:val="28"/>
        </w:rPr>
      </w:pPr>
      <w:r>
        <w:rPr>
          <w:rFonts w:hint="default" w:asciiTheme="minorAscii" w:hAnsiTheme="minorAscii"/>
          <w:b/>
          <w:sz w:val="28"/>
          <w:szCs w:val="28"/>
        </w:rPr>
        <w:t xml:space="preserve">LESSON PLAN AND NOTE FOR WEEK </w:t>
      </w:r>
      <w:r>
        <w:rPr>
          <w:rFonts w:hint="default" w:asciiTheme="minorAscii" w:hAnsiTheme="minorAscii"/>
          <w:b/>
          <w:sz w:val="28"/>
          <w:szCs w:val="28"/>
          <w:lang w:val="en-US"/>
        </w:rPr>
        <w:t xml:space="preserve">6 </w:t>
      </w:r>
      <w:r>
        <w:rPr>
          <w:rFonts w:hint="default" w:asciiTheme="minorAscii" w:hAnsiTheme="minorAscii"/>
          <w:b/>
          <w:sz w:val="28"/>
          <w:szCs w:val="28"/>
        </w:rPr>
        <w:t xml:space="preserve"> ENDING</w:t>
      </w:r>
      <w:r>
        <w:rPr>
          <w:rFonts w:hint="default" w:asciiTheme="minorAscii" w:hAnsiTheme="minorAscii"/>
          <w:b/>
          <w:sz w:val="28"/>
          <w:szCs w:val="28"/>
          <w:lang w:val="en-US"/>
        </w:rPr>
        <w:t xml:space="preserve"> 5</w:t>
      </w:r>
      <w:r>
        <w:rPr>
          <w:rFonts w:hint="default" w:asciiTheme="minorAscii" w:hAnsiTheme="minorAscii"/>
          <w:b/>
          <w:sz w:val="28"/>
          <w:szCs w:val="28"/>
          <w:vertAlign w:val="superscript"/>
          <w:lang w:val="en-US"/>
        </w:rPr>
        <w:t>TH</w:t>
      </w:r>
      <w:r>
        <w:rPr>
          <w:rFonts w:hint="default" w:asciiTheme="minorAscii" w:hAnsiTheme="minorAscii"/>
          <w:b/>
          <w:sz w:val="28"/>
          <w:szCs w:val="28"/>
          <w:lang w:val="en-US"/>
        </w:rPr>
        <w:t xml:space="preserve"> JUNE,</w:t>
      </w:r>
      <w:r>
        <w:rPr>
          <w:rFonts w:hint="default" w:asciiTheme="minorAscii" w:hAnsiTheme="minorAscii"/>
          <w:b/>
          <w:sz w:val="28"/>
          <w:szCs w:val="28"/>
        </w:rPr>
        <w:t xml:space="preserve"> 2023 </w:t>
      </w:r>
    </w:p>
    <w:p>
      <w:pPr>
        <w:spacing w:after="0"/>
        <w:rPr>
          <w:rFonts w:hint="default" w:asciiTheme="minorAscii" w:hAnsiTheme="minorAscii"/>
          <w:b/>
          <w:sz w:val="28"/>
          <w:szCs w:val="28"/>
        </w:rPr>
      </w:pPr>
    </w:p>
    <w:p>
      <w:pPr>
        <w:spacing w:after="0"/>
        <w:rPr>
          <w:rFonts w:hint="default" w:asciiTheme="minorAscii" w:hAnsiTheme="minorAscii"/>
          <w:b/>
          <w:sz w:val="28"/>
          <w:szCs w:val="28"/>
          <w:lang w:val="en-US"/>
        </w:rPr>
      </w:pPr>
      <w:r>
        <w:rPr>
          <w:rFonts w:hint="default" w:asciiTheme="minorAscii" w:hAnsiTheme="minorAscii"/>
          <w:b/>
          <w:sz w:val="28"/>
          <w:szCs w:val="28"/>
          <w:lang w:val="en-US"/>
        </w:rPr>
        <w:t xml:space="preserve">TERM: THIRD </w:t>
      </w:r>
    </w:p>
    <w:p>
      <w:pPr>
        <w:spacing w:after="0"/>
        <w:rPr>
          <w:rFonts w:hint="default" w:asciiTheme="minorAscii" w:hAnsiTheme="minorAscii"/>
          <w:b/>
          <w:sz w:val="28"/>
          <w:szCs w:val="28"/>
          <w:lang w:val="en-US"/>
        </w:rPr>
      </w:pPr>
      <w:r>
        <w:rPr>
          <w:rFonts w:hint="default" w:asciiTheme="minorAscii" w:hAnsiTheme="minorAscii"/>
          <w:b/>
          <w:sz w:val="28"/>
          <w:szCs w:val="28"/>
          <w:lang w:val="en-US"/>
        </w:rPr>
        <w:t>WEEK : 6</w:t>
      </w:r>
    </w:p>
    <w:p>
      <w:pPr>
        <w:spacing w:after="0"/>
        <w:rPr>
          <w:rFonts w:hint="default" w:asciiTheme="minorAscii" w:hAnsiTheme="minorAscii"/>
          <w:b/>
          <w:sz w:val="28"/>
          <w:szCs w:val="28"/>
        </w:rPr>
      </w:pPr>
      <w:r>
        <w:rPr>
          <w:rFonts w:hint="default" w:asciiTheme="minorAscii" w:hAnsiTheme="minorAscii"/>
          <w:b/>
          <w:sz w:val="28"/>
          <w:szCs w:val="28"/>
        </w:rPr>
        <w:t xml:space="preserve">DATE: </w:t>
      </w:r>
      <w:r>
        <w:rPr>
          <w:rFonts w:hint="default" w:asciiTheme="minorAscii" w:hAnsiTheme="minorAscii"/>
          <w:b/>
          <w:sz w:val="28"/>
          <w:szCs w:val="28"/>
          <w:lang w:val="en-US"/>
        </w:rPr>
        <w:t>1</w:t>
      </w:r>
      <w:r>
        <w:rPr>
          <w:rFonts w:hint="default" w:asciiTheme="minorAscii" w:hAnsiTheme="minorAscii"/>
          <w:b/>
          <w:sz w:val="28"/>
          <w:szCs w:val="28"/>
          <w:vertAlign w:val="superscript"/>
          <w:lang w:val="en-US"/>
        </w:rPr>
        <w:t>ST</w:t>
      </w:r>
      <w:r>
        <w:rPr>
          <w:rFonts w:hint="default" w:asciiTheme="minorAscii" w:hAnsiTheme="minorAscii"/>
          <w:b/>
          <w:sz w:val="28"/>
          <w:szCs w:val="28"/>
          <w:lang w:val="en-US"/>
        </w:rPr>
        <w:t xml:space="preserve"> - 5</w:t>
      </w:r>
      <w:r>
        <w:rPr>
          <w:rFonts w:hint="default" w:asciiTheme="minorAscii" w:hAnsiTheme="minorAscii"/>
          <w:b/>
          <w:sz w:val="28"/>
          <w:szCs w:val="28"/>
          <w:vertAlign w:val="superscript"/>
          <w:lang w:val="en-US"/>
        </w:rPr>
        <w:t>TH</w:t>
      </w:r>
      <w:r>
        <w:rPr>
          <w:rFonts w:hint="default" w:asciiTheme="minorAscii" w:hAnsiTheme="minorAscii"/>
          <w:b/>
          <w:sz w:val="28"/>
          <w:szCs w:val="28"/>
          <w:lang w:val="en-US"/>
        </w:rPr>
        <w:t xml:space="preserve"> JUNE,</w:t>
      </w:r>
      <w:r>
        <w:rPr>
          <w:rFonts w:hint="default" w:asciiTheme="minorAscii" w:hAnsiTheme="minorAscii"/>
          <w:b/>
          <w:sz w:val="28"/>
          <w:szCs w:val="28"/>
        </w:rPr>
        <w:t xml:space="preserve"> 2023</w:t>
      </w:r>
    </w:p>
    <w:p>
      <w:pPr>
        <w:spacing w:after="0"/>
        <w:rPr>
          <w:rFonts w:hint="default" w:asciiTheme="minorAscii" w:hAnsiTheme="minorAscii"/>
          <w:b/>
          <w:sz w:val="28"/>
          <w:szCs w:val="28"/>
          <w:lang w:val="en-US"/>
        </w:rPr>
      </w:pPr>
      <w:r>
        <w:rPr>
          <w:rFonts w:hint="default" w:asciiTheme="minorAscii" w:hAnsiTheme="minorAscii"/>
          <w:b/>
          <w:sz w:val="28"/>
          <w:szCs w:val="28"/>
          <w:lang w:val="en-US"/>
        </w:rPr>
        <w:t>SUBJECT : CHEMISTRY</w:t>
      </w:r>
    </w:p>
    <w:p>
      <w:pPr>
        <w:spacing w:after="0"/>
        <w:rPr>
          <w:rFonts w:hint="default" w:asciiTheme="minorAscii" w:hAnsiTheme="minorAscii"/>
          <w:b/>
          <w:sz w:val="28"/>
          <w:szCs w:val="28"/>
          <w:lang w:val="en-US"/>
        </w:rPr>
      </w:pPr>
      <w:r>
        <w:rPr>
          <w:rFonts w:hint="default" w:asciiTheme="minorAscii" w:hAnsiTheme="minorAscii"/>
          <w:b/>
          <w:sz w:val="28"/>
          <w:szCs w:val="28"/>
          <w:lang w:val="en-US"/>
        </w:rPr>
        <w:t>TOPIC : ELECTROLYSIS</w:t>
      </w:r>
    </w:p>
    <w:p>
      <w:pPr>
        <w:spacing w:after="0"/>
        <w:rPr>
          <w:rFonts w:hint="default" w:asciiTheme="minorAscii" w:hAnsiTheme="minorAscii"/>
          <w:b/>
          <w:sz w:val="28"/>
          <w:szCs w:val="28"/>
          <w:lang w:val="en-US"/>
        </w:rPr>
      </w:pPr>
      <w:r>
        <w:rPr>
          <w:rFonts w:hint="default" w:asciiTheme="minorAscii" w:hAnsiTheme="minorAscii"/>
          <w:b/>
          <w:sz w:val="28"/>
          <w:szCs w:val="28"/>
          <w:lang w:val="en-US"/>
        </w:rPr>
        <w:t>SUB- TOPIC : 1. terms used in electrolytes.</w:t>
      </w:r>
    </w:p>
    <w:p>
      <w:pPr>
        <w:numPr>
          <w:ilvl w:val="0"/>
          <w:numId w:val="0"/>
        </w:numPr>
        <w:spacing w:after="0"/>
        <w:ind w:left="1540" w:leftChars="0"/>
        <w:rPr>
          <w:rFonts w:hint="default" w:asciiTheme="minorAscii" w:hAnsiTheme="minorAscii"/>
          <w:b/>
          <w:sz w:val="28"/>
          <w:szCs w:val="28"/>
          <w:lang w:val="en-US"/>
        </w:rPr>
      </w:pPr>
      <w:r>
        <w:rPr>
          <w:rFonts w:hint="default" w:asciiTheme="minorAscii" w:hAnsiTheme="minorAscii"/>
          <w:b/>
          <w:sz w:val="28"/>
          <w:szCs w:val="28"/>
          <w:lang w:val="en-US"/>
        </w:rPr>
        <w:t>2.Similarity between conductor and electrolyte.</w:t>
      </w:r>
    </w:p>
    <w:p>
      <w:pPr>
        <w:numPr>
          <w:ilvl w:val="0"/>
          <w:numId w:val="0"/>
        </w:numPr>
        <w:spacing w:after="0"/>
        <w:ind w:left="1540" w:leftChars="0"/>
        <w:rPr>
          <w:rFonts w:hint="default" w:asciiTheme="minorAscii" w:hAnsiTheme="minorAscii"/>
          <w:b/>
          <w:sz w:val="28"/>
          <w:szCs w:val="28"/>
          <w:lang w:val="en-US"/>
        </w:rPr>
      </w:pPr>
      <w:r>
        <w:rPr>
          <w:rFonts w:hint="default" w:asciiTheme="minorAscii" w:hAnsiTheme="minorAscii"/>
          <w:b/>
          <w:sz w:val="28"/>
          <w:szCs w:val="28"/>
          <w:lang w:val="en-US"/>
        </w:rPr>
        <w:t>3. differences between conductors and electrolyte.</w:t>
      </w:r>
    </w:p>
    <w:p>
      <w:pPr>
        <w:spacing w:after="0"/>
        <w:rPr>
          <w:rFonts w:hint="default" w:asciiTheme="minorAscii" w:hAnsiTheme="minorAscii"/>
          <w:b/>
          <w:sz w:val="28"/>
          <w:szCs w:val="28"/>
          <w:lang w:val="en-US"/>
        </w:rPr>
      </w:pPr>
      <w:r>
        <w:rPr>
          <w:rFonts w:hint="default" w:asciiTheme="minorAscii" w:hAnsiTheme="minorAscii"/>
          <w:b/>
          <w:sz w:val="28"/>
          <w:szCs w:val="28"/>
          <w:lang w:val="en-US"/>
        </w:rPr>
        <w:t>PERIOD: 1</w:t>
      </w:r>
      <w:r>
        <w:rPr>
          <w:rFonts w:hint="default" w:asciiTheme="minorAscii" w:hAnsiTheme="minorAscii"/>
          <w:b/>
          <w:sz w:val="28"/>
          <w:szCs w:val="28"/>
          <w:vertAlign w:val="superscript"/>
          <w:lang w:val="en-US"/>
        </w:rPr>
        <w:t>ST</w:t>
      </w:r>
    </w:p>
    <w:p>
      <w:pPr>
        <w:spacing w:after="0"/>
        <w:rPr>
          <w:rFonts w:hint="default" w:asciiTheme="minorAscii" w:hAnsiTheme="minorAscii"/>
          <w:b/>
          <w:sz w:val="28"/>
          <w:szCs w:val="28"/>
          <w:lang w:val="en-US"/>
        </w:rPr>
      </w:pPr>
      <w:r>
        <w:rPr>
          <w:rFonts w:hint="default" w:asciiTheme="minorAscii" w:hAnsiTheme="minorAscii"/>
          <w:b/>
          <w:sz w:val="28"/>
          <w:szCs w:val="28"/>
          <w:lang w:val="en-US"/>
        </w:rPr>
        <w:t>TIME : 8: 10 - 8 :50</w:t>
      </w:r>
    </w:p>
    <w:p>
      <w:pPr>
        <w:spacing w:after="0"/>
        <w:rPr>
          <w:rFonts w:hint="default" w:asciiTheme="minorAscii" w:hAnsiTheme="minorAscii"/>
          <w:b/>
          <w:sz w:val="28"/>
          <w:szCs w:val="28"/>
        </w:rPr>
      </w:pPr>
      <w:r>
        <w:rPr>
          <w:rFonts w:hint="default" w:asciiTheme="minorAscii" w:hAnsiTheme="minorAscii"/>
          <w:b/>
          <w:sz w:val="28"/>
          <w:szCs w:val="28"/>
        </w:rPr>
        <w:t xml:space="preserve">DURATION: </w:t>
      </w:r>
      <w:r>
        <w:rPr>
          <w:rFonts w:hint="default" w:asciiTheme="minorAscii" w:hAnsiTheme="minorAscii"/>
          <w:sz w:val="28"/>
          <w:szCs w:val="28"/>
        </w:rPr>
        <w:t xml:space="preserve"> </w:t>
      </w:r>
      <w:r>
        <w:rPr>
          <w:rFonts w:hint="default" w:asciiTheme="minorAscii" w:hAnsiTheme="minorAscii"/>
          <w:b/>
          <w:bCs/>
          <w:sz w:val="28"/>
          <w:szCs w:val="28"/>
        </w:rPr>
        <w:t xml:space="preserve">40 minutes </w:t>
      </w:r>
    </w:p>
    <w:p>
      <w:pPr>
        <w:spacing w:after="0"/>
        <w:rPr>
          <w:rFonts w:hint="default" w:asciiTheme="minorAscii" w:hAnsiTheme="minorAscii"/>
          <w:b/>
          <w:sz w:val="28"/>
          <w:szCs w:val="28"/>
          <w:lang w:val="en-US"/>
        </w:rPr>
      </w:pPr>
      <w:r>
        <w:rPr>
          <w:rFonts w:hint="default" w:asciiTheme="minorAscii" w:hAnsiTheme="minorAscii"/>
          <w:b/>
          <w:sz w:val="28"/>
          <w:szCs w:val="28"/>
        </w:rPr>
        <w:t xml:space="preserve">CLASS: </w:t>
      </w:r>
      <w:r>
        <w:rPr>
          <w:rFonts w:hint="default" w:asciiTheme="minorAscii" w:hAnsiTheme="minorAscii"/>
          <w:b/>
          <w:sz w:val="28"/>
          <w:szCs w:val="28"/>
          <w:lang w:val="en-US"/>
        </w:rPr>
        <w:t xml:space="preserve"> </w:t>
      </w:r>
      <w:r>
        <w:rPr>
          <w:rFonts w:hint="default" w:asciiTheme="minorAscii" w:hAnsiTheme="minorAscii"/>
          <w:b/>
          <w:sz w:val="28"/>
          <w:szCs w:val="28"/>
        </w:rPr>
        <w:t>SS</w:t>
      </w:r>
      <w:r>
        <w:rPr>
          <w:rFonts w:hint="default" w:asciiTheme="minorAscii" w:hAnsiTheme="minorAscii"/>
          <w:b/>
          <w:sz w:val="28"/>
          <w:szCs w:val="28"/>
          <w:lang w:val="en-US"/>
        </w:rPr>
        <w:t>2</w:t>
      </w:r>
    </w:p>
    <w:p>
      <w:pPr>
        <w:spacing w:after="0"/>
        <w:rPr>
          <w:rFonts w:hint="default" w:asciiTheme="minorAscii" w:hAnsiTheme="minorAscii"/>
          <w:b/>
          <w:bCs/>
          <w:sz w:val="28"/>
          <w:szCs w:val="28"/>
          <w:lang w:val="en-US"/>
        </w:rPr>
      </w:pPr>
      <w:r>
        <w:rPr>
          <w:rFonts w:hint="default" w:asciiTheme="minorAscii" w:hAnsiTheme="minorAscii"/>
          <w:b/>
          <w:sz w:val="28"/>
          <w:szCs w:val="28"/>
        </w:rPr>
        <w:t xml:space="preserve">NUMBER IN CLASS: </w:t>
      </w:r>
      <w:r>
        <w:rPr>
          <w:rFonts w:hint="default" w:asciiTheme="minorAscii" w:hAnsiTheme="minorAscii"/>
          <w:sz w:val="28"/>
          <w:szCs w:val="28"/>
        </w:rPr>
        <w:t xml:space="preserve"> </w:t>
      </w:r>
      <w:r>
        <w:rPr>
          <w:rFonts w:hint="default" w:asciiTheme="minorAscii" w:hAnsiTheme="minorAscii"/>
          <w:b/>
          <w:bCs/>
          <w:sz w:val="28"/>
          <w:szCs w:val="28"/>
          <w:lang w:val="en-US"/>
        </w:rPr>
        <w:t>3</w:t>
      </w:r>
    </w:p>
    <w:p>
      <w:pPr>
        <w:spacing w:after="0"/>
        <w:rPr>
          <w:rFonts w:hint="default" w:asciiTheme="minorAscii" w:hAnsiTheme="minorAscii"/>
          <w:b/>
          <w:sz w:val="28"/>
          <w:szCs w:val="28"/>
        </w:rPr>
      </w:pPr>
      <w:r>
        <w:rPr>
          <w:rFonts w:hint="default" w:asciiTheme="minorAscii" w:hAnsiTheme="minorAscii"/>
          <w:b/>
          <w:sz w:val="28"/>
          <w:szCs w:val="28"/>
        </w:rPr>
        <w:t xml:space="preserve">AVERAGE AGE: 14 years </w:t>
      </w:r>
    </w:p>
    <w:p>
      <w:pPr>
        <w:spacing w:after="0"/>
        <w:rPr>
          <w:rFonts w:hint="default" w:asciiTheme="minorAscii" w:hAnsiTheme="minorAscii"/>
          <w:b/>
          <w:sz w:val="28"/>
          <w:szCs w:val="28"/>
        </w:rPr>
      </w:pPr>
      <w:r>
        <w:rPr>
          <w:rFonts w:hint="default" w:asciiTheme="minorAscii" w:hAnsiTheme="minorAscii"/>
          <w:b/>
          <w:sz w:val="28"/>
          <w:szCs w:val="28"/>
        </w:rPr>
        <w:t xml:space="preserve">SEX: mixed </w:t>
      </w:r>
    </w:p>
    <w:p>
      <w:pPr>
        <w:spacing w:after="0"/>
        <w:rPr>
          <w:rFonts w:hint="default" w:asciiTheme="minorAscii" w:hAnsiTheme="minorAscii"/>
          <w:b/>
          <w:sz w:val="28"/>
          <w:szCs w:val="28"/>
        </w:rPr>
      </w:pPr>
      <w:r>
        <w:rPr>
          <w:rFonts w:hint="default" w:asciiTheme="minorAscii" w:hAnsiTheme="minorAscii"/>
          <w:b/>
          <w:sz w:val="28"/>
          <w:szCs w:val="28"/>
        </w:rPr>
        <w:t>LEARNING OBJECTIVES: By the end of the lesson, the students should be able to;</w:t>
      </w:r>
    </w:p>
    <w:p>
      <w:pPr>
        <w:pStyle w:val="5"/>
        <w:numPr>
          <w:ilvl w:val="0"/>
          <w:numId w:val="0"/>
        </w:numPr>
        <w:spacing w:after="0"/>
        <w:ind w:left="360" w:leftChars="0"/>
        <w:rPr>
          <w:rFonts w:hint="default" w:asciiTheme="minorAscii" w:hAnsiTheme="minorAscii"/>
          <w:sz w:val="28"/>
          <w:szCs w:val="28"/>
          <w:lang w:val="en-US"/>
        </w:rPr>
      </w:pPr>
      <w:r>
        <w:rPr>
          <w:rFonts w:hint="default" w:asciiTheme="minorAscii" w:hAnsiTheme="minorAscii"/>
          <w:sz w:val="28"/>
          <w:szCs w:val="28"/>
          <w:lang w:val="en-US"/>
        </w:rPr>
        <w:t>1.Explain terms used in electrolysis.</w:t>
      </w:r>
    </w:p>
    <w:p>
      <w:pPr>
        <w:pStyle w:val="5"/>
        <w:numPr>
          <w:ilvl w:val="0"/>
          <w:numId w:val="0"/>
        </w:numPr>
        <w:spacing w:after="0"/>
        <w:ind w:left="360" w:leftChars="0"/>
        <w:rPr>
          <w:rFonts w:hint="default" w:asciiTheme="minorAscii" w:hAnsiTheme="minorAscii"/>
          <w:sz w:val="28"/>
          <w:szCs w:val="28"/>
          <w:lang w:val="en-US"/>
        </w:rPr>
      </w:pPr>
      <w:r>
        <w:rPr>
          <w:rFonts w:hint="default" w:asciiTheme="minorAscii" w:hAnsiTheme="minorAscii"/>
          <w:sz w:val="28"/>
          <w:szCs w:val="28"/>
          <w:lang w:val="en-US"/>
        </w:rPr>
        <w:t>2.state the similarity between conductors and electrolyte.</w:t>
      </w:r>
    </w:p>
    <w:p>
      <w:pPr>
        <w:pStyle w:val="5"/>
        <w:numPr>
          <w:ilvl w:val="0"/>
          <w:numId w:val="0"/>
        </w:numPr>
        <w:spacing w:after="0"/>
        <w:ind w:left="360" w:leftChars="0"/>
        <w:rPr>
          <w:rFonts w:hint="default" w:asciiTheme="minorAscii" w:hAnsiTheme="minorAscii"/>
          <w:sz w:val="28"/>
          <w:szCs w:val="28"/>
          <w:lang w:val="en-US"/>
        </w:rPr>
      </w:pPr>
      <w:r>
        <w:rPr>
          <w:rFonts w:hint="default" w:asciiTheme="minorAscii" w:hAnsiTheme="minorAscii"/>
          <w:sz w:val="28"/>
          <w:szCs w:val="28"/>
          <w:lang w:val="en-US"/>
        </w:rPr>
        <w:t>3.state the differences between conductors and electrolyte.</w:t>
      </w:r>
    </w:p>
    <w:p>
      <w:pPr>
        <w:spacing w:after="0"/>
        <w:rPr>
          <w:rFonts w:hint="default" w:asciiTheme="minorAscii" w:hAnsiTheme="minorAscii"/>
          <w:b w:val="0"/>
          <w:bCs/>
          <w:sz w:val="28"/>
          <w:szCs w:val="28"/>
          <w:lang w:val="en-US"/>
        </w:rPr>
      </w:pPr>
      <w:r>
        <w:rPr>
          <w:rFonts w:hint="default" w:asciiTheme="minorAscii" w:hAnsiTheme="minorAscii"/>
          <w:b/>
          <w:sz w:val="28"/>
          <w:szCs w:val="28"/>
        </w:rPr>
        <w:t xml:space="preserve">RATIONALE: </w:t>
      </w:r>
      <w:r>
        <w:rPr>
          <w:rFonts w:hint="default" w:asciiTheme="minorAscii" w:hAnsiTheme="minorAscii"/>
          <w:b w:val="0"/>
          <w:bCs/>
          <w:sz w:val="28"/>
          <w:szCs w:val="28"/>
          <w:lang w:val="en-US"/>
        </w:rPr>
        <w:t>The students should understand the similarity and differences between conductors and electrolyte.</w:t>
      </w:r>
    </w:p>
    <w:p>
      <w:pPr>
        <w:spacing w:after="0"/>
        <w:rPr>
          <w:rFonts w:hint="default" w:asciiTheme="minorAscii" w:hAnsiTheme="minorAscii"/>
          <w:b w:val="0"/>
          <w:bCs/>
          <w:sz w:val="28"/>
          <w:szCs w:val="28"/>
          <w:lang w:val="en-US"/>
        </w:rPr>
      </w:pPr>
      <w:r>
        <w:rPr>
          <w:rFonts w:hint="default" w:asciiTheme="minorAscii" w:hAnsiTheme="minorAscii"/>
          <w:b/>
          <w:sz w:val="28"/>
          <w:szCs w:val="28"/>
        </w:rPr>
        <w:t xml:space="preserve">PREVIOUS KNOWLEGDE: </w:t>
      </w:r>
      <w:r>
        <w:rPr>
          <w:rFonts w:hint="default" w:asciiTheme="minorAscii" w:hAnsiTheme="minorAscii"/>
          <w:b w:val="0"/>
          <w:bCs/>
          <w:sz w:val="28"/>
          <w:szCs w:val="28"/>
          <w:lang w:val="en-US"/>
        </w:rPr>
        <w:t>The student have been taught ionic theory.</w:t>
      </w:r>
    </w:p>
    <w:p>
      <w:pPr>
        <w:spacing w:after="0"/>
        <w:rPr>
          <w:rFonts w:hint="default" w:asciiTheme="minorAscii" w:hAnsiTheme="minorAscii"/>
          <w:sz w:val="28"/>
          <w:szCs w:val="28"/>
          <w:lang w:val="en-US"/>
        </w:rPr>
      </w:pPr>
      <w:r>
        <w:rPr>
          <w:rFonts w:hint="default" w:asciiTheme="minorAscii" w:hAnsiTheme="minorAscii"/>
          <w:b/>
          <w:sz w:val="28"/>
          <w:szCs w:val="28"/>
        </w:rPr>
        <w:t xml:space="preserve">INSTRUCTIONAL MATERIALS: </w:t>
      </w:r>
      <w:r>
        <w:rPr>
          <w:rFonts w:hint="default" w:asciiTheme="minorAscii" w:hAnsiTheme="minorAscii"/>
          <w:b w:val="0"/>
          <w:bCs/>
          <w:sz w:val="28"/>
          <w:szCs w:val="28"/>
          <w:lang w:val="en-US"/>
        </w:rPr>
        <w:t>A chart showing terms used in electrolysis.</w:t>
      </w:r>
    </w:p>
    <w:p>
      <w:pPr>
        <w:spacing w:after="0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b/>
          <w:sz w:val="28"/>
          <w:szCs w:val="28"/>
        </w:rPr>
        <w:t>REFERENCE MATERIALS:</w:t>
      </w:r>
      <w:r>
        <w:rPr>
          <w:rFonts w:hint="default" w:asciiTheme="minorAscii" w:hAnsiTheme="minorAscii"/>
          <w:b/>
          <w:sz w:val="28"/>
          <w:szCs w:val="28"/>
          <w:lang w:val="en-US"/>
        </w:rPr>
        <w:t xml:space="preserve"> </w:t>
      </w:r>
      <w:r>
        <w:rPr>
          <w:rFonts w:hint="default" w:asciiTheme="minorAscii" w:hAnsiTheme="minorAscii"/>
          <w:sz w:val="28"/>
          <w:szCs w:val="28"/>
        </w:rPr>
        <w:t>New school Chemistry for Senior Secondary Schools by Osei Yaw  Ababio .</w:t>
      </w:r>
    </w:p>
    <w:p>
      <w:pPr>
        <w:pStyle w:val="5"/>
        <w:spacing w:after="0"/>
        <w:rPr>
          <w:rFonts w:hint="default" w:asciiTheme="minorAscii" w:hAnsiTheme="minorAscii"/>
          <w:sz w:val="28"/>
          <w:szCs w:val="28"/>
        </w:rPr>
      </w:pPr>
    </w:p>
    <w:tbl>
      <w:tblPr>
        <w:tblStyle w:val="4"/>
        <w:tblW w:w="0" w:type="auto"/>
        <w:tblInd w:w="-1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4"/>
        <w:gridCol w:w="2592"/>
        <w:gridCol w:w="2254"/>
        <w:gridCol w:w="2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Ascii" w:hAnsiTheme="minorAscii"/>
                <w:b/>
                <w:sz w:val="28"/>
                <w:szCs w:val="28"/>
              </w:rPr>
            </w:pPr>
            <w:r>
              <w:rPr>
                <w:rFonts w:hint="default" w:asciiTheme="minorAscii" w:hAnsiTheme="minorAscii"/>
                <w:b/>
                <w:sz w:val="28"/>
                <w:szCs w:val="28"/>
              </w:rPr>
              <w:t>STEPS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Ascii" w:hAnsiTheme="minorAscii"/>
                <w:b/>
                <w:sz w:val="28"/>
                <w:szCs w:val="28"/>
              </w:rPr>
            </w:pPr>
            <w:r>
              <w:rPr>
                <w:rFonts w:hint="default" w:asciiTheme="minorAscii" w:hAnsiTheme="minorAscii"/>
                <w:b/>
                <w:sz w:val="28"/>
                <w:szCs w:val="28"/>
              </w:rPr>
              <w:t xml:space="preserve">TEACHER’S ACTIVITIES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Ascii" w:hAnsiTheme="minorAscii"/>
                <w:b/>
                <w:sz w:val="28"/>
                <w:szCs w:val="28"/>
              </w:rPr>
            </w:pPr>
            <w:r>
              <w:rPr>
                <w:rFonts w:hint="default" w:asciiTheme="minorAscii" w:hAnsiTheme="minorAscii"/>
                <w:b/>
                <w:sz w:val="28"/>
                <w:szCs w:val="28"/>
              </w:rPr>
              <w:t xml:space="preserve">STUDENTS’ ACTIVITIES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Ascii" w:hAnsiTheme="minorAscii"/>
                <w:b/>
                <w:sz w:val="28"/>
                <w:szCs w:val="28"/>
              </w:rPr>
            </w:pPr>
            <w:r>
              <w:rPr>
                <w:rFonts w:hint="default" w:asciiTheme="minorAscii" w:hAnsiTheme="minorAscii"/>
                <w:b/>
                <w:sz w:val="28"/>
                <w:szCs w:val="28"/>
              </w:rPr>
              <w:t xml:space="preserve">LEARNING POINTS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Ascii" w:hAnsiTheme="minorAscii"/>
                <w:b/>
                <w:sz w:val="28"/>
                <w:szCs w:val="28"/>
              </w:rPr>
            </w:pPr>
            <w:r>
              <w:rPr>
                <w:rFonts w:hint="default" w:asciiTheme="minorAscii" w:hAnsiTheme="minorAscii"/>
                <w:b/>
                <w:sz w:val="28"/>
                <w:szCs w:val="28"/>
              </w:rPr>
              <w:t>INTRODUCTION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Ascii" w:hAnsiTheme="minorAscii"/>
                <w:sz w:val="28"/>
                <w:szCs w:val="28"/>
                <w:lang w:val="en-US"/>
              </w:rPr>
            </w:pPr>
            <w:r>
              <w:rPr>
                <w:rFonts w:hint="default" w:asciiTheme="minorAscii" w:hAnsiTheme="minorAscii"/>
                <w:sz w:val="28"/>
                <w:szCs w:val="28"/>
              </w:rPr>
              <w:t>The teacher introduces</w:t>
            </w:r>
            <w:r>
              <w:rPr>
                <w:rFonts w:hint="default" w:asciiTheme="minorAscii" w:hAnsiTheme="minorAscii"/>
                <w:sz w:val="28"/>
                <w:szCs w:val="28"/>
                <w:lang w:val="en-US"/>
              </w:rPr>
              <w:t xml:space="preserve"> the lesson by reviewing the previous lesson.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asciiTheme="minorAscii" w:hAnsiTheme="minorAscii"/>
                <w:sz w:val="28"/>
                <w:szCs w:val="28"/>
              </w:rPr>
              <w:t>The students were active.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asciiTheme="minorAscii" w:hAnsiTheme="minorAscii"/>
                <w:sz w:val="28"/>
                <w:szCs w:val="28"/>
              </w:rPr>
              <w:t>To arouse the students interest.</w:t>
            </w:r>
          </w:p>
          <w:p>
            <w:pPr>
              <w:spacing w:after="0" w:line="240" w:lineRule="auto"/>
              <w:rPr>
                <w:rFonts w:hint="default" w:asciiTheme="minorAscii" w:hAnsiTheme="minorAscii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Ascii" w:hAnsiTheme="minorAscii"/>
                <w:b/>
                <w:sz w:val="28"/>
                <w:szCs w:val="28"/>
              </w:rPr>
            </w:pPr>
            <w:r>
              <w:rPr>
                <w:rFonts w:hint="default" w:asciiTheme="minorAscii" w:hAnsiTheme="minorAscii"/>
                <w:b/>
                <w:sz w:val="28"/>
                <w:szCs w:val="28"/>
              </w:rPr>
              <w:t xml:space="preserve">PRESENTATION </w:t>
            </w:r>
          </w:p>
          <w:p>
            <w:pPr>
              <w:spacing w:after="0" w:line="240" w:lineRule="auto"/>
              <w:rPr>
                <w:rFonts w:hint="default" w:asciiTheme="minorAscii" w:hAnsiTheme="minorAscii"/>
                <w:b/>
                <w:sz w:val="28"/>
                <w:szCs w:val="28"/>
              </w:rPr>
            </w:pPr>
            <w:r>
              <w:rPr>
                <w:rFonts w:hint="default" w:asciiTheme="minorAscii" w:hAnsiTheme="minorAscii"/>
                <w:b/>
                <w:sz w:val="28"/>
                <w:szCs w:val="28"/>
              </w:rPr>
              <w:t>STEP 1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Ascii" w:hAnsiTheme="minorAscii"/>
                <w:sz w:val="28"/>
                <w:szCs w:val="28"/>
                <w:lang w:val="en-US"/>
              </w:rPr>
            </w:pPr>
            <w:r>
              <w:rPr>
                <w:rFonts w:hint="default" w:asciiTheme="minorAscii" w:hAnsiTheme="minorAscii"/>
                <w:sz w:val="28"/>
                <w:szCs w:val="28"/>
                <w:lang w:val="en-US"/>
              </w:rPr>
              <w:t>The teacher explains the terms used in the study of electrolysis.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Ascii" w:hAnsiTheme="minorAscii"/>
                <w:sz w:val="28"/>
                <w:szCs w:val="28"/>
                <w:lang w:val="en-US"/>
              </w:rPr>
            </w:pPr>
            <w:r>
              <w:rPr>
                <w:rFonts w:hint="default" w:asciiTheme="minorAscii" w:hAnsiTheme="minorAscii"/>
                <w:sz w:val="28"/>
                <w:szCs w:val="28"/>
              </w:rPr>
              <w:t xml:space="preserve"> </w:t>
            </w:r>
            <w:r>
              <w:rPr>
                <w:rFonts w:hint="default" w:asciiTheme="minorAscii" w:hAnsiTheme="minorAscii"/>
                <w:sz w:val="28"/>
                <w:szCs w:val="28"/>
                <w:lang w:val="en-US"/>
              </w:rPr>
              <w:t>The students pay attention.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Ascii" w:hAnsiTheme="minorAscii"/>
                <w:sz w:val="28"/>
                <w:szCs w:val="28"/>
                <w:lang w:val="en-US"/>
              </w:rPr>
            </w:pPr>
            <w:r>
              <w:rPr>
                <w:rFonts w:hint="default" w:asciiTheme="minorAscii" w:hAnsiTheme="minorAscii"/>
                <w:sz w:val="28"/>
                <w:szCs w:val="28"/>
              </w:rPr>
              <w:t xml:space="preserve"> </w:t>
            </w:r>
            <w:r>
              <w:rPr>
                <w:rFonts w:hint="default" w:asciiTheme="minorAscii" w:hAnsiTheme="minorAscii"/>
                <w:sz w:val="28"/>
                <w:szCs w:val="28"/>
                <w:lang w:val="en-US"/>
              </w:rPr>
              <w:t>To keep them focus for better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Ascii" w:hAnsiTheme="minorAscii"/>
                <w:b/>
                <w:sz w:val="28"/>
                <w:szCs w:val="28"/>
              </w:rPr>
            </w:pPr>
            <w:r>
              <w:rPr>
                <w:rFonts w:hint="default" w:asciiTheme="minorAscii" w:hAnsiTheme="minorAscii"/>
                <w:b/>
                <w:sz w:val="28"/>
                <w:szCs w:val="28"/>
              </w:rPr>
              <w:t>STEP 2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Ascii" w:hAnsiTheme="minorAscii"/>
                <w:sz w:val="28"/>
                <w:szCs w:val="28"/>
                <w:lang w:val="en-US"/>
              </w:rPr>
            </w:pPr>
            <w:r>
              <w:rPr>
                <w:rFonts w:hint="default" w:asciiTheme="minorAscii" w:hAnsiTheme="minorAscii"/>
                <w:sz w:val="28"/>
                <w:szCs w:val="28"/>
                <w:lang w:val="en-US"/>
              </w:rPr>
              <w:t>The teacher asks the students to state the similarity between conductor and electrolytes.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Ascii" w:hAnsiTheme="minorAscii"/>
                <w:sz w:val="28"/>
                <w:szCs w:val="28"/>
                <w:lang w:val="en-US"/>
              </w:rPr>
            </w:pPr>
            <w:r>
              <w:rPr>
                <w:rFonts w:hint="default" w:asciiTheme="minorAscii" w:hAnsiTheme="minorAscii"/>
                <w:sz w:val="28"/>
                <w:szCs w:val="28"/>
                <w:lang w:val="en-US"/>
              </w:rPr>
              <w:t>The students stater the similarity between conductors and electrolyte.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Ascii" w:hAnsiTheme="minorAscii"/>
                <w:sz w:val="28"/>
                <w:szCs w:val="28"/>
                <w:lang w:val="en-US"/>
              </w:rPr>
            </w:pPr>
            <w:r>
              <w:rPr>
                <w:rFonts w:hint="default" w:asciiTheme="minorAscii" w:hAnsiTheme="minorAscii"/>
                <w:sz w:val="28"/>
                <w:szCs w:val="28"/>
                <w:lang w:val="en-US"/>
              </w:rPr>
              <w:t>To encourage critical thinking.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Ascii" w:hAnsiTheme="minorAscii"/>
                <w:b/>
                <w:sz w:val="28"/>
                <w:szCs w:val="28"/>
                <w:lang w:val="en-US"/>
              </w:rPr>
            </w:pPr>
            <w:r>
              <w:rPr>
                <w:rFonts w:hint="default" w:asciiTheme="minorAscii" w:hAnsiTheme="minorAscii"/>
                <w:b/>
                <w:sz w:val="28"/>
                <w:szCs w:val="28"/>
                <w:lang w:val="en-US"/>
              </w:rPr>
              <w:t>STEP 3</w:t>
            </w:r>
          </w:p>
        </w:tc>
        <w:tc>
          <w:tcPr>
            <w:tcW w:w="2254" w:type="dxa"/>
          </w:tcPr>
          <w:p>
            <w:pPr>
              <w:pStyle w:val="5"/>
              <w:spacing w:after="0" w:line="240" w:lineRule="auto"/>
              <w:ind w:left="0"/>
              <w:rPr>
                <w:rFonts w:hint="default" w:asciiTheme="minorAscii" w:hAnsiTheme="minorAscii"/>
                <w:sz w:val="28"/>
                <w:szCs w:val="28"/>
                <w:lang w:val="en-US"/>
              </w:rPr>
            </w:pPr>
            <w:r>
              <w:rPr>
                <w:rFonts w:hint="default" w:asciiTheme="minorAscii" w:hAnsiTheme="minorAscii"/>
                <w:sz w:val="28"/>
                <w:szCs w:val="28"/>
                <w:lang w:val="en-US"/>
              </w:rPr>
              <w:t>The teacher states the differences between conductors and electrolytes.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Ascii" w:hAnsiTheme="minorAscii"/>
                <w:sz w:val="28"/>
                <w:szCs w:val="28"/>
                <w:lang w:val="en-US"/>
              </w:rPr>
            </w:pPr>
            <w:r>
              <w:rPr>
                <w:rFonts w:hint="default" w:asciiTheme="minorAscii" w:hAnsiTheme="minorAscii"/>
                <w:sz w:val="28"/>
                <w:szCs w:val="28"/>
                <w:lang w:val="en-US"/>
              </w:rPr>
              <w:t>The students pay attention.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Ascii" w:hAnsiTheme="minorAscii"/>
                <w:sz w:val="28"/>
                <w:szCs w:val="28"/>
                <w:lang w:val="en-US"/>
              </w:rPr>
            </w:pPr>
            <w:r>
              <w:rPr>
                <w:rFonts w:hint="default" w:asciiTheme="minorAscii" w:hAnsiTheme="minorAscii"/>
                <w:sz w:val="28"/>
                <w:szCs w:val="28"/>
                <w:lang w:val="en-US"/>
              </w:rPr>
              <w:t>To keep them focus for better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ind w:firstLine="140" w:firstLineChars="50"/>
              <w:rPr>
                <w:rFonts w:hint="default" w:asciiTheme="minorAscii" w:hAnsiTheme="minorAscii"/>
                <w:b/>
                <w:sz w:val="28"/>
                <w:szCs w:val="28"/>
              </w:rPr>
            </w:pPr>
            <w:r>
              <w:rPr>
                <w:rFonts w:hint="default" w:asciiTheme="minorAscii" w:hAnsiTheme="minorAscii"/>
                <w:b/>
                <w:sz w:val="28"/>
                <w:szCs w:val="28"/>
                <w:lang w:val="en-US"/>
              </w:rPr>
              <w:t xml:space="preserve">BOARD </w:t>
            </w:r>
            <w:r>
              <w:rPr>
                <w:rFonts w:hint="default" w:asciiTheme="minorAscii" w:hAnsiTheme="minorAscii"/>
                <w:b/>
                <w:sz w:val="28"/>
                <w:szCs w:val="28"/>
              </w:rPr>
              <w:t xml:space="preserve">SUMMARY </w:t>
            </w:r>
          </w:p>
        </w:tc>
        <w:tc>
          <w:tcPr>
            <w:tcW w:w="2254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eastAsia="SimSun" w:cs="Symbol" w:asciiTheme="minorAscii" w:hAnsiTheme="minorAscii"/>
                <w:b/>
                <w:bCs/>
                <w:color w:val="000000"/>
                <w:kern w:val="0"/>
                <w:sz w:val="28"/>
                <w:szCs w:val="28"/>
                <w:lang w:val="en-US" w:eastAsia="zh-CN" w:bidi="ar"/>
              </w:rPr>
            </w:pPr>
            <w:r>
              <w:rPr>
                <w:rFonts w:hint="default" w:eastAsia="SimSun" w:cs="Symbol" w:asciiTheme="minorAscii" w:hAnsiTheme="minorAscii"/>
                <w:b/>
                <w:bCs/>
                <w:color w:val="000000"/>
                <w:kern w:val="0"/>
                <w:sz w:val="28"/>
                <w:szCs w:val="28"/>
                <w:lang w:val="en-US" w:eastAsia="zh-CN" w:bidi="ar"/>
              </w:rPr>
              <w:t>SOME COMMON TERMS USED IN THE STUDY OF ELECTROLYSIS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eastAsia="SimSun" w:cs="Symbol" w:asciiTheme="minorAscii" w:hAns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• </w:t>
            </w:r>
            <w:r>
              <w:rPr>
                <w:rFonts w:hint="default" w:eastAsia="SimSun" w:cs="Times New Roman" w:asciiTheme="minorAscii" w:hAns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Anode: it is the electrode at which oxidation occurs and electrons leave the electrolyte. In an electrolytic cell,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eastAsia="SimSun" w:cs="Times New Roman" w:asciiTheme="minorAscii" w:hAns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the anode is positive while in an electrochemical cell, the anode is negative.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eastAsia="SimSun" w:cs="Symbol" w:asciiTheme="minorAscii" w:hAns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• </w:t>
            </w:r>
            <w:r>
              <w:rPr>
                <w:rFonts w:hint="default" w:eastAsia="SimSun" w:cs="Times New Roman" w:asciiTheme="minorAscii" w:hAns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Cathode: it is the electrode at which reduction occurs and electrons enter the electrolyte. In an electrolytic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eastAsia="SimSun" w:cs="Times New Roman" w:asciiTheme="minorAscii" w:hAns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cell, the cathode is negative while in an electrochemical cell, the cathode is positive.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eastAsia="SimSun" w:cs="Symbol" w:asciiTheme="minorAscii" w:hAns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• </w:t>
            </w:r>
            <w:r>
              <w:rPr>
                <w:rFonts w:hint="default" w:eastAsia="SimSun" w:cs="Times New Roman" w:asciiTheme="minorAscii" w:hAns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Electrolyte: An electrolyte is defined as a compound which when in solution or molten state conducts an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eastAsia="SimSun" w:cs="Times New Roman" w:asciiTheme="minorAscii" w:hAns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electric current and is decomposed by it. They are ionic compounds (electrovalent compounds); that is why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eastAsia="SimSun" w:cs="Times New Roman" w:asciiTheme="minorAscii" w:hAns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they ionize (dissociate) in solution or molten state to give positive and negative ions which are mobile.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eastAsia="SimSun" w:cs="Times New Roman" w:asciiTheme="minorAscii" w:hAns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Consequently, electrolytes conduct electricity. Electrolytes vary in the degree to which they conduct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eastAsia="SimSun" w:cs="Times New Roman" w:asciiTheme="minorAscii" w:hAns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electricity. Strong electrolytes such as salts conduct large amount of current while weak electrolyte such as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eastAsia="SimSun" w:cs="Times New Roman" w:asciiTheme="minorAscii" w:hAns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ethanoic acid carry small amount of current since the acid only ionize partially in solution. Generally,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eastAsia="SimSun" w:cs="Times New Roman" w:asciiTheme="minorAscii" w:hAns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examples of electrolytes are all salts, acids, and alkalis. Specifically, they include NaCl solution, Magnesium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eastAsia="SimSun" w:cs="Times New Roman" w:asciiTheme="minorAscii" w:hAns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Chloride solution, solution of HCl, NaOH, H2SO4, etc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eastAsia="SimSun" w:cs="Symbol" w:asciiTheme="minorAscii" w:hAns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• </w:t>
            </w:r>
            <w:r>
              <w:rPr>
                <w:rFonts w:hint="default" w:eastAsia="SimSun" w:cs="Times New Roman" w:asciiTheme="minorAscii" w:hAns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Non-electrolytes: They are substances that do not conduct electricity either in solution or in molten state.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eastAsia="SimSun" w:cs="Times New Roman" w:asciiTheme="minorAscii" w:hAns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They are covalent and are mainly organic compounds. Examples of non-electrolytes are urea, ethanol,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eastAsia="SimSun" w:cs="Times New Roman" w:asciiTheme="minorAscii" w:hAns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benzene, trichloromethane, cane sugar, ether, tetrachloromethane, etc. Because they are covalent compounds,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eastAsia="SimSun" w:cs="Times New Roman" w:asciiTheme="minorAscii" w:hAns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they do not ionize; hence, they do not conduct electricity.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eastAsia="SimSun" w:cs="Symbol" w:asciiTheme="minorAscii" w:hAns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• </w:t>
            </w:r>
            <w:r>
              <w:rPr>
                <w:rFonts w:hint="default" w:eastAsia="SimSun" w:cs="Times New Roman" w:asciiTheme="minorAscii" w:hAns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Electrolysis is the chemical decomposition of a compound due to the passage of direct current through a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eastAsia="SimSun" w:cs="Times New Roman" w:asciiTheme="minorAscii" w:hAns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solution or molten state of the electrolyte.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eastAsia="TimesNewRomanPS-BoldMT" w:cs="TimesNewRomanPS-BoldMT" w:asciiTheme="minorAscii" w:hAnsiTheme="minorAscii"/>
                <w:b/>
                <w:bCs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Similarity: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eastAsia="SimSun" w:cs="Times New Roman" w:asciiTheme="minorAscii" w:hAns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Both conductors and electrolytes carry electric current.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eastAsia="TimesNewRomanPS-BoldMT" w:cs="TimesNewRomanPS-BoldMT" w:asciiTheme="minorAscii" w:hAnsiTheme="minorAscii"/>
                <w:b/>
                <w:bCs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Differences: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eastAsia="SimSun" w:cs="Times New Roman" w:asciiTheme="minorAscii" w:hAns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conductors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eastAsia="SimSun" w:cs="Times New Roman" w:asciiTheme="minorAscii" w:hAns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Electrolytes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eastAsia="SimSun" w:cs="Times New Roman" w:asciiTheme="minorAscii" w:hAns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They are metallic solids or liquid.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eastAsia="SimSun" w:cs="Times New Roman" w:asciiTheme="minorAscii" w:hAns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They are electrovalent compound in molten or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eastAsia="SimSun" w:cs="Times New Roman" w:asciiTheme="minorAscii" w:hAns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aqueous (solution) state.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eastAsia="SimSun" w:cs="Times New Roman" w:asciiTheme="minorAscii" w:hAns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Conduct electricity by movement of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eastAsia="SimSun" w:cs="Times New Roman" w:asciiTheme="minorAscii" w:hAns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electrons.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eastAsia="SimSun" w:cs="Times New Roman" w:asciiTheme="minorAscii" w:hAns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Conduct electricity by movement of ions in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eastAsia="SimSun" w:cs="Times New Roman" w:asciiTheme="minorAscii" w:hAns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solution.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eastAsia="SimSun" w:cs="Times New Roman" w:asciiTheme="minorAscii" w:hAns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Do not decompose in the process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eastAsia="SimSun" w:cs="Times New Roman" w:asciiTheme="minorAscii" w:hAns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Decompose in the process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eastAsia="SimSun" w:cs="Times New Roman" w:asciiTheme="minorAscii" w:hAns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Electrolytic cell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sz w:val="28"/>
                <w:szCs w:val="28"/>
                <w:lang w:val="en-US"/>
              </w:rPr>
            </w:pPr>
            <w:r>
              <w:rPr>
                <w:rFonts w:hint="default" w:eastAsia="SimSun" w:cs="Times New Roman" w:asciiTheme="minorAscii" w:hAns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>Electrochemical cell.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Ascii" w:hAnsiTheme="minorAscii"/>
                <w:sz w:val="28"/>
                <w:szCs w:val="28"/>
                <w:lang w:val="en-US"/>
              </w:rPr>
            </w:pPr>
            <w:r>
              <w:rPr>
                <w:rFonts w:hint="default" w:asciiTheme="minorAscii" w:hAnsiTheme="minorAscii"/>
                <w:sz w:val="28"/>
                <w:szCs w:val="28"/>
                <w:lang w:val="en-US"/>
              </w:rPr>
              <w:t>The students ask question for clarification.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Ascii" w:hAnsiTheme="minorAscii"/>
                <w:sz w:val="28"/>
                <w:szCs w:val="28"/>
                <w:lang w:val="en-US"/>
              </w:rPr>
            </w:pPr>
            <w:r>
              <w:rPr>
                <w:rFonts w:hint="default" w:asciiTheme="minorAscii" w:hAnsiTheme="minorAscii"/>
                <w:sz w:val="28"/>
                <w:szCs w:val="28"/>
                <w:lang w:val="en-US"/>
              </w:rPr>
              <w:t>To create room for slow learners.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Ascii" w:hAnsiTheme="minorAscii"/>
                <w:b/>
                <w:sz w:val="28"/>
                <w:szCs w:val="28"/>
              </w:rPr>
            </w:pPr>
            <w:r>
              <w:rPr>
                <w:rFonts w:hint="default" w:asciiTheme="minorAscii" w:hAnsiTheme="minorAscii"/>
                <w:b/>
                <w:sz w:val="28"/>
                <w:szCs w:val="28"/>
              </w:rPr>
              <w:t xml:space="preserve">EVALUATION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Ascii" w:hAnsiTheme="minorAscii"/>
                <w:sz w:val="28"/>
                <w:szCs w:val="28"/>
                <w:lang w:val="en-US"/>
              </w:rPr>
            </w:pPr>
            <w:r>
              <w:rPr>
                <w:rFonts w:hint="default" w:asciiTheme="minorAscii" w:hAnsiTheme="minorAscii"/>
                <w:sz w:val="28"/>
                <w:szCs w:val="28"/>
                <w:lang w:val="en-US"/>
              </w:rPr>
              <w:t>The teacher evaluates the students with the following questions;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rPr>
                <w:rFonts w:hint="default" w:asciiTheme="minorAscii" w:hAnsiTheme="minorAscii"/>
                <w:sz w:val="28"/>
                <w:szCs w:val="28"/>
                <w:lang w:val="en-US"/>
              </w:rPr>
            </w:pPr>
            <w:r>
              <w:rPr>
                <w:rFonts w:hint="default" w:asciiTheme="minorAscii" w:hAnsiTheme="minorAscii"/>
                <w:sz w:val="28"/>
                <w:szCs w:val="28"/>
                <w:lang w:val="en-US"/>
              </w:rPr>
              <w:t>define the following terms;</w:t>
            </w:r>
          </w:p>
          <w:p>
            <w:pPr>
              <w:numPr>
                <w:ilvl w:val="0"/>
                <w:numId w:val="2"/>
              </w:numPr>
              <w:spacing w:after="0" w:line="240" w:lineRule="auto"/>
              <w:rPr>
                <w:rFonts w:hint="default" w:asciiTheme="minorAscii" w:hAnsiTheme="minorAscii"/>
                <w:sz w:val="28"/>
                <w:szCs w:val="28"/>
                <w:lang w:val="en-US"/>
              </w:rPr>
            </w:pPr>
            <w:r>
              <w:rPr>
                <w:rFonts w:hint="default" w:asciiTheme="minorAscii" w:hAnsiTheme="minorAscii"/>
                <w:sz w:val="28"/>
                <w:szCs w:val="28"/>
                <w:lang w:val="en-US"/>
              </w:rPr>
              <w:t>Anode</w:t>
            </w:r>
          </w:p>
          <w:p>
            <w:pPr>
              <w:numPr>
                <w:ilvl w:val="0"/>
                <w:numId w:val="2"/>
              </w:numPr>
              <w:spacing w:after="0" w:line="240" w:lineRule="auto"/>
              <w:rPr>
                <w:rFonts w:hint="default" w:asciiTheme="minorAscii" w:hAnsiTheme="minorAscii"/>
                <w:sz w:val="28"/>
                <w:szCs w:val="28"/>
                <w:lang w:val="en-US"/>
              </w:rPr>
            </w:pPr>
            <w:r>
              <w:rPr>
                <w:rFonts w:hint="default" w:asciiTheme="minorAscii" w:hAnsiTheme="minorAscii"/>
                <w:sz w:val="28"/>
                <w:szCs w:val="28"/>
                <w:lang w:val="en-US"/>
              </w:rPr>
              <w:t>Cathode</w:t>
            </w:r>
          </w:p>
          <w:p>
            <w:pPr>
              <w:numPr>
                <w:ilvl w:val="0"/>
                <w:numId w:val="2"/>
              </w:numPr>
              <w:spacing w:after="0" w:line="240" w:lineRule="auto"/>
              <w:rPr>
                <w:rFonts w:hint="default" w:asciiTheme="minorAscii" w:hAnsiTheme="minorAscii"/>
                <w:sz w:val="28"/>
                <w:szCs w:val="28"/>
                <w:lang w:val="en-US"/>
              </w:rPr>
            </w:pPr>
            <w:r>
              <w:rPr>
                <w:rFonts w:hint="default" w:asciiTheme="minorAscii" w:hAnsiTheme="minorAscii"/>
                <w:sz w:val="28"/>
                <w:szCs w:val="28"/>
                <w:lang w:val="en-US"/>
              </w:rPr>
              <w:t>Electrolyte.</w:t>
            </w:r>
          </w:p>
          <w:p>
            <w:pPr>
              <w:numPr>
                <w:ilvl w:val="0"/>
                <w:numId w:val="2"/>
              </w:numPr>
              <w:spacing w:after="0" w:line="240" w:lineRule="auto"/>
              <w:rPr>
                <w:rFonts w:hint="default" w:asciiTheme="minorAscii" w:hAnsiTheme="minorAscii"/>
                <w:sz w:val="28"/>
                <w:szCs w:val="28"/>
                <w:lang w:val="en-US"/>
              </w:rPr>
            </w:pPr>
            <w:r>
              <w:rPr>
                <w:rFonts w:hint="default" w:asciiTheme="minorAscii" w:hAnsiTheme="minorAscii"/>
                <w:sz w:val="28"/>
                <w:szCs w:val="28"/>
                <w:lang w:val="en-US"/>
              </w:rPr>
              <w:t>Non electrolyte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ind w:left="0" w:leftChars="0" w:firstLine="0" w:firstLineChars="0"/>
              <w:rPr>
                <w:rFonts w:hint="default" w:asciiTheme="minorAscii" w:hAnsiTheme="minorAscii"/>
                <w:sz w:val="28"/>
                <w:szCs w:val="28"/>
                <w:lang w:val="en-US"/>
              </w:rPr>
            </w:pPr>
            <w:r>
              <w:rPr>
                <w:rFonts w:hint="default" w:asciiTheme="minorAscii" w:hAnsiTheme="minorAscii"/>
                <w:sz w:val="28"/>
                <w:szCs w:val="28"/>
                <w:lang w:val="en-US"/>
              </w:rPr>
              <w:t>Give 2 examples each of electrolyte and non electrolyte.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Ascii" w:hAnsiTheme="minorAscii"/>
                <w:sz w:val="28"/>
                <w:szCs w:val="28"/>
                <w:lang w:val="en-US"/>
              </w:rPr>
            </w:pPr>
            <w:r>
              <w:rPr>
                <w:rFonts w:hint="default" w:asciiTheme="minorAscii" w:hAnsiTheme="minorAscii"/>
                <w:sz w:val="28"/>
                <w:szCs w:val="28"/>
                <w:lang w:val="en-US"/>
              </w:rPr>
              <w:t xml:space="preserve">The students attempt the questions.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Ascii" w:hAnsiTheme="minorAscii"/>
                <w:sz w:val="28"/>
                <w:szCs w:val="28"/>
                <w:lang w:val="en-US"/>
              </w:rPr>
            </w:pPr>
            <w:r>
              <w:rPr>
                <w:rFonts w:hint="default" w:asciiTheme="minorAscii" w:hAnsiTheme="minorAscii"/>
                <w:sz w:val="28"/>
                <w:szCs w:val="28"/>
                <w:lang w:val="en-US"/>
              </w:rPr>
              <w:t>To ascertain their level of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Ascii" w:hAnsiTheme="minorAscii"/>
                <w:b/>
                <w:sz w:val="28"/>
                <w:szCs w:val="28"/>
              </w:rPr>
            </w:pPr>
            <w:r>
              <w:rPr>
                <w:rFonts w:hint="default" w:asciiTheme="minorAscii" w:hAnsiTheme="minorAscii"/>
                <w:b/>
                <w:sz w:val="28"/>
                <w:szCs w:val="28"/>
              </w:rPr>
              <w:t>CONCLUSION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Ascii" w:hAnsiTheme="minorAscii"/>
                <w:sz w:val="28"/>
                <w:szCs w:val="28"/>
                <w:lang w:val="en-US"/>
              </w:rPr>
            </w:pPr>
            <w:r>
              <w:rPr>
                <w:rFonts w:hint="default" w:asciiTheme="minorAscii" w:hAnsiTheme="minorAscii"/>
                <w:sz w:val="28"/>
                <w:szCs w:val="28"/>
                <w:lang w:val="en-US"/>
              </w:rPr>
              <w:t>The teacher concludes by copying note on the board. She checks and marks the note.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Ascii" w:hAnsiTheme="minorAscii"/>
                <w:sz w:val="28"/>
                <w:szCs w:val="28"/>
                <w:lang w:val="en-US"/>
              </w:rPr>
            </w:pPr>
            <w:r>
              <w:rPr>
                <w:rFonts w:hint="default" w:asciiTheme="minorAscii" w:hAnsiTheme="minorAscii"/>
                <w:sz w:val="28"/>
                <w:szCs w:val="28"/>
                <w:lang w:val="en-US"/>
              </w:rPr>
              <w:t>The students copy the note into their note books.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Ascii" w:hAnsiTheme="minorAscii"/>
                <w:sz w:val="28"/>
                <w:szCs w:val="28"/>
                <w:lang w:val="en-US"/>
              </w:rPr>
            </w:pPr>
            <w:r>
              <w:rPr>
                <w:rFonts w:hint="default" w:asciiTheme="minorAscii" w:hAnsiTheme="minorAscii"/>
                <w:sz w:val="28"/>
                <w:szCs w:val="28"/>
                <w:lang w:val="en-US"/>
              </w:rPr>
              <w:t>For future use.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Ascii" w:hAnsiTheme="minorAscii"/>
                <w:b/>
                <w:sz w:val="28"/>
                <w:szCs w:val="28"/>
              </w:rPr>
            </w:pPr>
            <w:r>
              <w:rPr>
                <w:rFonts w:hint="default" w:asciiTheme="minorAscii" w:hAnsiTheme="minorAscii"/>
                <w:b/>
                <w:sz w:val="28"/>
                <w:szCs w:val="28"/>
              </w:rPr>
              <w:t>HOME WORK</w:t>
            </w:r>
          </w:p>
        </w:tc>
        <w:tc>
          <w:tcPr>
            <w:tcW w:w="2254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Theme="minorAscii" w:hAnsiTheme="minorAscii"/>
                <w:sz w:val="28"/>
                <w:szCs w:val="28"/>
                <w:lang w:val="en-US"/>
              </w:rPr>
            </w:pPr>
            <w:r>
              <w:rPr>
                <w:rFonts w:hint="default" w:asciiTheme="minorAscii" w:hAnsiTheme="minorAscii"/>
                <w:sz w:val="28"/>
                <w:szCs w:val="28"/>
                <w:lang w:val="en-US"/>
              </w:rPr>
              <w:t>Draw and label an electrolyte.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Ascii" w:hAnsiTheme="minorAscii"/>
                <w:sz w:val="28"/>
                <w:szCs w:val="28"/>
                <w:lang w:val="en-US"/>
              </w:rPr>
            </w:pPr>
            <w:r>
              <w:rPr>
                <w:rFonts w:hint="default" w:asciiTheme="minorAscii" w:hAnsiTheme="minorAscii"/>
                <w:sz w:val="28"/>
                <w:szCs w:val="28"/>
                <w:lang w:val="en-US"/>
              </w:rPr>
              <w:t>The students did their assignment and submit for marking and correction.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Ascii" w:hAnsiTheme="minorAscii"/>
                <w:sz w:val="28"/>
                <w:szCs w:val="28"/>
                <w:lang w:val="en-US"/>
              </w:rPr>
            </w:pPr>
            <w:r>
              <w:rPr>
                <w:rFonts w:hint="default" w:asciiTheme="minorAscii" w:hAnsiTheme="minorAscii"/>
                <w:sz w:val="28"/>
                <w:szCs w:val="28"/>
                <w:lang w:val="en-US"/>
              </w:rPr>
              <w:t>To encourage the students to study at home.</w:t>
            </w:r>
          </w:p>
        </w:tc>
      </w:tr>
    </w:tbl>
    <w:p>
      <w:pPr>
        <w:spacing w:after="0"/>
        <w:rPr>
          <w:rFonts w:hint="default" w:asciiTheme="minorAscii" w:hAnsiTheme="minorAscii"/>
          <w:b/>
          <w:sz w:val="28"/>
          <w:szCs w:val="28"/>
        </w:rPr>
      </w:pPr>
    </w:p>
    <w:p>
      <w:pPr>
        <w:rPr>
          <w:rFonts w:hint="default" w:asciiTheme="minorAscii" w:hAnsiTheme="minorAscii"/>
          <w:sz w:val="28"/>
          <w:szCs w:val="28"/>
        </w:rPr>
      </w:pPr>
    </w:p>
    <w:p>
      <w:pPr>
        <w:rPr>
          <w:rFonts w:hint="default" w:asciiTheme="minorAscii" w:hAnsiTheme="minorAscii"/>
          <w:sz w:val="28"/>
          <w:szCs w:val="28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1766570" cy="1315720"/>
            <wp:effectExtent l="0" t="0" r="0" b="0"/>
            <wp:docPr id="3" name="Picture 3" descr="mdjl7TCQ-removebg-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mdjl7TCQ-removebg-preview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66570" cy="131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10/5/2023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Principal Head Instuctor</w:t>
      </w:r>
    </w:p>
    <w:p>
      <w:pPr>
        <w:rPr>
          <w:rFonts w:hint="default" w:asciiTheme="minorAscii" w:hAnsiTheme="minorAscii"/>
          <w:sz w:val="28"/>
          <w:szCs w:val="28"/>
        </w:rPr>
      </w:pPr>
      <w:bookmarkStart w:id="0" w:name="_GoBack"/>
      <w:bookmarkEnd w:id="0"/>
    </w:p>
    <w:p>
      <w:pPr>
        <w:rPr>
          <w:rFonts w:hint="default" w:asciiTheme="minorAscii" w:hAnsiTheme="minorAscii"/>
          <w:sz w:val="28"/>
          <w:szCs w:val="28"/>
        </w:rPr>
      </w:pPr>
    </w:p>
    <w:p>
      <w:pPr>
        <w:rPr>
          <w:rFonts w:hint="default" w:asciiTheme="minorAscii" w:hAnsiTheme="minorAscii"/>
          <w:sz w:val="28"/>
          <w:szCs w:val="28"/>
        </w:rPr>
      </w:pPr>
    </w:p>
    <w:p>
      <w:pPr>
        <w:rPr>
          <w:rFonts w:hint="default" w:asciiTheme="minorAscii" w:hAnsiTheme="minorAscii"/>
          <w:sz w:val="28"/>
          <w:szCs w:val="28"/>
        </w:rPr>
      </w:pPr>
    </w:p>
    <w:p>
      <w:pPr>
        <w:rPr>
          <w:rFonts w:hint="default" w:asciiTheme="minorAscii" w:hAnsiTheme="minorAscii"/>
          <w:sz w:val="28"/>
          <w:szCs w:val="28"/>
        </w:rPr>
      </w:pPr>
    </w:p>
    <w:p>
      <w:pPr>
        <w:rPr>
          <w:rFonts w:hint="default" w:asciiTheme="minorAscii" w:hAnsiTheme="minorAscii"/>
          <w:sz w:val="28"/>
          <w:szCs w:val="28"/>
        </w:rPr>
      </w:pPr>
    </w:p>
    <w:p>
      <w:pPr>
        <w:rPr>
          <w:rFonts w:hint="default" w:asciiTheme="minorAscii" w:hAnsiTheme="minorAscii"/>
          <w:sz w:val="28"/>
          <w:szCs w:val="28"/>
        </w:rPr>
      </w:pPr>
    </w:p>
    <w:p>
      <w:pPr>
        <w:rPr>
          <w:rFonts w:hint="default" w:asciiTheme="minorAscii" w:hAnsiTheme="minorAscii"/>
          <w:sz w:val="28"/>
          <w:szCs w:val="28"/>
        </w:rPr>
      </w:pPr>
    </w:p>
    <w:p>
      <w:pPr>
        <w:rPr>
          <w:rFonts w:hint="default" w:asciiTheme="minorAscii" w:hAnsiTheme="minorAscii"/>
          <w:sz w:val="28"/>
          <w:szCs w:val="28"/>
        </w:rPr>
      </w:pPr>
    </w:p>
    <w:p>
      <w:pPr>
        <w:rPr>
          <w:rFonts w:hint="default" w:asciiTheme="minorAscii" w:hAnsiTheme="minorAscii"/>
          <w:sz w:val="28"/>
          <w:szCs w:val="28"/>
        </w:rPr>
      </w:pPr>
    </w:p>
    <w:p>
      <w:pPr>
        <w:rPr>
          <w:rFonts w:hint="default" w:asciiTheme="minorAscii" w:hAnsiTheme="minorAscii"/>
          <w:sz w:val="28"/>
          <w:szCs w:val="28"/>
        </w:rPr>
      </w:pPr>
    </w:p>
    <w:p>
      <w:pPr>
        <w:rPr>
          <w:rFonts w:hint="default" w:asciiTheme="minorAscii" w:hAnsiTheme="minorAscii"/>
          <w:sz w:val="28"/>
          <w:szCs w:val="28"/>
        </w:rPr>
      </w:pPr>
    </w:p>
    <w:p>
      <w:pPr>
        <w:rPr>
          <w:rFonts w:hint="default" w:asciiTheme="minorAscii" w:hAnsiTheme="minorAscii"/>
          <w:sz w:val="28"/>
          <w:szCs w:val="28"/>
        </w:rPr>
      </w:pPr>
    </w:p>
    <w:sectPr>
      <w:pgSz w:w="11906" w:h="16838"/>
      <w:pgMar w:top="1440" w:right="1440" w:bottom="1440" w:left="1440" w:header="708" w:footer="708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948167C"/>
    <w:multiLevelType w:val="singleLevel"/>
    <w:tmpl w:val="2948167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2B3A8B1"/>
    <w:multiLevelType w:val="singleLevel"/>
    <w:tmpl w:val="52B3A8B1"/>
    <w:lvl w:ilvl="0" w:tentative="0">
      <w:start w:val="1"/>
      <w:numFmt w:val="lowerLetter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7F01B3"/>
    <w:rsid w:val="11F2137A"/>
    <w:rsid w:val="1D9E119A"/>
    <w:rsid w:val="27975683"/>
    <w:rsid w:val="327F01B3"/>
    <w:rsid w:val="48F73C8D"/>
    <w:rsid w:val="49417189"/>
    <w:rsid w:val="578159BF"/>
    <w:rsid w:val="78B57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Times New Roman"/>
      <w:sz w:val="22"/>
      <w:szCs w:val="22"/>
      <w:lang w:val="en-GB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5">
    <w:name w:val="List Paragraph1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2023-04-20T13:19:00Z</dcterms:created>
  <dc:creator>Class Teacher</dc:creator>
  <cp:lastModifiedBy>ERIS</cp:lastModifiedBy>
  <dcterms:modified xsi:type="dcterms:W3CDTF">2023-05-10T09:02:57Z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F44DAB16BFEA41418172E4D6EF182203</vt:lpwstr>
  </property>
</Properties>
</file>