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GB"/>
        </w:rPr>
      </w:pPr>
      <w:r>
        <w:rPr>
          <w:rFonts w:ascii="Times New Roman" w:hAnsi="Times New Roman" w:cs="Times New Roman"/>
          <w:sz w:val="32"/>
          <w:szCs w:val="32"/>
        </w:rPr>
        <w:t>LESSON PLAN FOR WEEK 1 ENDING</w:t>
      </w:r>
      <w:r>
        <w:rPr>
          <w:rFonts w:hint="default" w:ascii="Times New Roman" w:hAnsi="Times New Roman" w:cs="Times New Roman"/>
          <w:sz w:val="32"/>
          <w:szCs w:val="32"/>
          <w:lang w:val="en-GB"/>
        </w:rPr>
        <w:t xml:space="preserve"> 13</w:t>
      </w:r>
      <w:r>
        <w:rPr>
          <w:rFonts w:hint="default" w:ascii="Times New Roman" w:hAnsi="Times New Roman" w:cs="Times New Roman"/>
          <w:sz w:val="32"/>
          <w:szCs w:val="32"/>
          <w:vertAlign w:val="superscript"/>
          <w:lang w:val="en-GB"/>
        </w:rPr>
        <w:t>TH</w:t>
      </w:r>
      <w:r>
        <w:rPr>
          <w:rFonts w:hint="default" w:ascii="Times New Roman" w:hAnsi="Times New Roman" w:cs="Times New Roman"/>
          <w:sz w:val="32"/>
          <w:szCs w:val="32"/>
          <w:lang w:val="en-GB"/>
        </w:rPr>
        <w:t xml:space="preserve"> JANUARY, 2023</w:t>
      </w: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13</w:t>
            </w:r>
            <w:r>
              <w:rPr>
                <w:rFonts w:hint="default" w:ascii="Times New Roman" w:hAnsi="Times New Roman" w:cs="Times New Roman"/>
                <w:sz w:val="32"/>
                <w:szCs w:val="32"/>
                <w:vertAlign w:val="superscript"/>
                <w:lang w:val="en-GB"/>
              </w:rPr>
              <w:t>th</w:t>
            </w:r>
            <w:r>
              <w:rPr>
                <w:rFonts w:hint="default" w:ascii="Times New Roman" w:hAnsi="Times New Roman" w:cs="Times New Roman"/>
                <w:sz w:val="32"/>
                <w:szCs w:val="32"/>
                <w:lang w:val="en-GB"/>
              </w:rPr>
              <w:t xml:space="preserve"> Jan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Stages through which the Hausa States Emerged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1st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8:10 - 8:50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40 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i.State the stages through which the Hausa state emerged.</w:t>
            </w:r>
          </w:p>
          <w:p>
            <w:pPr>
              <w:spacing w:after="0" w:line="240" w:lineRule="auto"/>
              <w:rPr>
                <w:rFonts w:ascii="Times New Roman" w:hAnsi="Times New Roman" w:cs="Times New Roman"/>
                <w:sz w:val="32"/>
                <w:szCs w:val="32"/>
              </w:rPr>
            </w:pPr>
            <w:r>
              <w:rPr>
                <w:rFonts w:ascii="Times New Roman" w:hAnsi="Times New Roman" w:cs="Times New Roman"/>
                <w:sz w:val="32"/>
                <w:szCs w:val="32"/>
              </w:rPr>
              <w:t>ii.Briefly explain the legend of 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students have the background knowledge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KNOWLDEGE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Students can mention the seven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INSTRUTCIONAL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showing the map of the seven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Eluwa G.I.C et al (2020). </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00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3"/>
        <w:gridCol w:w="3850"/>
        <w:gridCol w:w="2217"/>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3850"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21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SCHOLARS ACTIVITIES</w:t>
            </w:r>
          </w:p>
        </w:tc>
        <w:tc>
          <w:tcPr>
            <w:tcW w:w="2083"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mention the seven Hausa states.</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the seven Hausa states.</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states the stages through which the Hausa states emerged.</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briefly explains the legend of Origin.</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 on the topic.</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summarises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Th stages through which the Hausa states emerged can easily be seen in three main categories:</w:t>
            </w:r>
          </w:p>
          <w:p>
            <w:pPr>
              <w:spacing w:after="0" w:line="240" w:lineRule="auto"/>
              <w:rPr>
                <w:rFonts w:ascii="Times New Roman" w:hAnsi="Times New Roman" w:cs="Times New Roman"/>
                <w:sz w:val="32"/>
                <w:szCs w:val="32"/>
              </w:rPr>
            </w:pPr>
            <w:r>
              <w:rPr>
                <w:rFonts w:ascii="Times New Roman" w:hAnsi="Times New Roman" w:cs="Times New Roman"/>
                <w:sz w:val="32"/>
                <w:szCs w:val="32"/>
              </w:rPr>
              <w:t>A.Nuclear hamlets or Kauye, whose solidarity  or unity depended on kinship relationship.</w:t>
            </w:r>
          </w:p>
          <w:p>
            <w:pPr>
              <w:spacing w:after="0" w:line="240" w:lineRule="auto"/>
              <w:rPr>
                <w:rFonts w:ascii="Times New Roman" w:hAnsi="Times New Roman" w:cs="Times New Roman"/>
                <w:sz w:val="32"/>
                <w:szCs w:val="32"/>
              </w:rPr>
            </w:pPr>
            <w:r>
              <w:rPr>
                <w:rFonts w:ascii="Times New Roman" w:hAnsi="Times New Roman" w:cs="Times New Roman"/>
                <w:sz w:val="32"/>
                <w:szCs w:val="32"/>
              </w:rPr>
              <w:t>B.Gari or town which brought together a numer of nucleated hamlets and professional stranger elements.</w:t>
            </w:r>
          </w:p>
          <w:p>
            <w:pPr>
              <w:spacing w:after="0" w:line="240" w:lineRule="auto"/>
              <w:rPr>
                <w:rFonts w:ascii="Times New Roman" w:hAnsi="Times New Roman" w:cs="Times New Roman"/>
                <w:sz w:val="32"/>
                <w:szCs w:val="32"/>
              </w:rPr>
            </w:pPr>
            <w:r>
              <w:rPr>
                <w:rFonts w:ascii="Times New Roman" w:hAnsi="Times New Roman" w:cs="Times New Roman"/>
                <w:sz w:val="32"/>
                <w:szCs w:val="32"/>
              </w:rPr>
              <w:t>C.Birni or city, which had under its old both the nucleated hamlet and Gari. Authority in the cities was based on the control of territory.</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 Legend of Origin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Among the Hausa, the legend Bayagidda, a white skinned adventurer who fled Baghdad from Kanem where the king sheltered him and gave him his daughter (Majira Daud) who bore him Biram. He left his wife and fled to Daura, where he married the Queen called Dauranama, Dauranama gave him a concubine. Dauranama gave birth to a son called Kabogari.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When Bayajiadda (Abu Yazid), his son took over and bore three sets of twin children; Kano and Rano, Katsina and Zauzzau, Gobir and Daura. These six children added to the son of the Kanem Bornu wife made the seven descendants from the Bayajida’s marriage. These children are said to have become the seven states of Hausa known as Hausa Bakwon:</w:t>
            </w:r>
          </w:p>
          <w:p>
            <w:pPr>
              <w:spacing w:after="0" w:line="240" w:lineRule="auto"/>
              <w:rPr>
                <w:rFonts w:ascii="Times New Roman" w:hAnsi="Times New Roman" w:cs="Times New Roman"/>
                <w:sz w:val="32"/>
                <w:szCs w:val="32"/>
              </w:rPr>
            </w:pPr>
            <w:r>
              <w:rPr>
                <w:rFonts w:ascii="Times New Roman" w:hAnsi="Times New Roman" w:cs="Times New Roman"/>
                <w:sz w:val="32"/>
                <w:szCs w:val="32"/>
              </w:rPr>
              <w:t>i.Kano</w:t>
            </w:r>
          </w:p>
          <w:p>
            <w:pPr>
              <w:spacing w:after="0" w:line="240" w:lineRule="auto"/>
              <w:rPr>
                <w:rFonts w:ascii="Times New Roman" w:hAnsi="Times New Roman" w:cs="Times New Roman"/>
                <w:sz w:val="32"/>
                <w:szCs w:val="32"/>
              </w:rPr>
            </w:pPr>
            <w:r>
              <w:rPr>
                <w:rFonts w:ascii="Times New Roman" w:hAnsi="Times New Roman" w:cs="Times New Roman"/>
                <w:sz w:val="32"/>
                <w:szCs w:val="32"/>
              </w:rPr>
              <w:t>ii.Daura</w:t>
            </w:r>
          </w:p>
          <w:p>
            <w:pPr>
              <w:spacing w:after="0" w:line="240" w:lineRule="auto"/>
              <w:rPr>
                <w:rFonts w:ascii="Times New Roman" w:hAnsi="Times New Roman" w:cs="Times New Roman"/>
                <w:sz w:val="32"/>
                <w:szCs w:val="32"/>
              </w:rPr>
            </w:pPr>
            <w:r>
              <w:rPr>
                <w:rFonts w:ascii="Times New Roman" w:hAnsi="Times New Roman" w:cs="Times New Roman"/>
                <w:sz w:val="32"/>
                <w:szCs w:val="32"/>
              </w:rPr>
              <w:t>iii.Rano</w:t>
            </w:r>
          </w:p>
          <w:p>
            <w:pPr>
              <w:spacing w:after="0" w:line="240" w:lineRule="auto"/>
              <w:rPr>
                <w:rFonts w:ascii="Times New Roman" w:hAnsi="Times New Roman" w:cs="Times New Roman"/>
                <w:sz w:val="32"/>
                <w:szCs w:val="32"/>
              </w:rPr>
            </w:pPr>
            <w:r>
              <w:rPr>
                <w:rFonts w:ascii="Times New Roman" w:hAnsi="Times New Roman" w:cs="Times New Roman"/>
                <w:sz w:val="32"/>
                <w:szCs w:val="32"/>
              </w:rPr>
              <w:t>iv.Katsina</w:t>
            </w:r>
          </w:p>
          <w:p>
            <w:pPr>
              <w:spacing w:after="0" w:line="240" w:lineRule="auto"/>
              <w:rPr>
                <w:rFonts w:ascii="Times New Roman" w:hAnsi="Times New Roman" w:cs="Times New Roman"/>
                <w:sz w:val="32"/>
                <w:szCs w:val="32"/>
              </w:rPr>
            </w:pPr>
            <w:r>
              <w:rPr>
                <w:rFonts w:ascii="Times New Roman" w:hAnsi="Times New Roman" w:cs="Times New Roman"/>
                <w:sz w:val="32"/>
                <w:szCs w:val="32"/>
              </w:rPr>
              <w:t>v.Gobir</w:t>
            </w:r>
          </w:p>
          <w:p>
            <w:pPr>
              <w:spacing w:after="0" w:line="240" w:lineRule="auto"/>
              <w:rPr>
                <w:rFonts w:ascii="Times New Roman" w:hAnsi="Times New Roman" w:cs="Times New Roman"/>
                <w:sz w:val="32"/>
                <w:szCs w:val="32"/>
              </w:rPr>
            </w:pPr>
            <w:r>
              <w:rPr>
                <w:rFonts w:ascii="Times New Roman" w:hAnsi="Times New Roman" w:cs="Times New Roman"/>
                <w:sz w:val="32"/>
                <w:szCs w:val="32"/>
              </w:rPr>
              <w:t>vi.Zazzau</w:t>
            </w:r>
          </w:p>
          <w:p>
            <w:pPr>
              <w:spacing w:after="0" w:line="240" w:lineRule="auto"/>
              <w:rPr>
                <w:rFonts w:ascii="Times New Roman" w:hAnsi="Times New Roman" w:cs="Times New Roman"/>
                <w:sz w:val="32"/>
                <w:szCs w:val="32"/>
              </w:rPr>
            </w:pPr>
            <w:r>
              <w:rPr>
                <w:rFonts w:ascii="Times New Roman" w:hAnsi="Times New Roman" w:cs="Times New Roman"/>
                <w:sz w:val="32"/>
                <w:szCs w:val="32"/>
              </w:rPr>
              <w:t>vii.Biram  (The first wife’s son)</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concubine also had seven sons who in turn were said to be founders of the seven Hausa Baza Bakwoi (bastard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i.Kebbi</w:t>
            </w:r>
          </w:p>
          <w:p>
            <w:pPr>
              <w:spacing w:after="0" w:line="240" w:lineRule="auto"/>
              <w:rPr>
                <w:rFonts w:ascii="Times New Roman" w:hAnsi="Times New Roman" w:cs="Times New Roman"/>
                <w:sz w:val="32"/>
                <w:szCs w:val="32"/>
              </w:rPr>
            </w:pPr>
            <w:r>
              <w:rPr>
                <w:rFonts w:ascii="Times New Roman" w:hAnsi="Times New Roman" w:cs="Times New Roman"/>
                <w:sz w:val="32"/>
                <w:szCs w:val="32"/>
              </w:rPr>
              <w:t>ii.Zamfara</w:t>
            </w:r>
          </w:p>
          <w:p>
            <w:pPr>
              <w:spacing w:after="0" w:line="240" w:lineRule="auto"/>
              <w:rPr>
                <w:rFonts w:ascii="Times New Roman" w:hAnsi="Times New Roman" w:cs="Times New Roman"/>
                <w:sz w:val="32"/>
                <w:szCs w:val="32"/>
              </w:rPr>
            </w:pPr>
            <w:r>
              <w:rPr>
                <w:rFonts w:ascii="Times New Roman" w:hAnsi="Times New Roman" w:cs="Times New Roman"/>
                <w:sz w:val="32"/>
                <w:szCs w:val="32"/>
              </w:rPr>
              <w:t>iii.Gwari</w:t>
            </w:r>
          </w:p>
          <w:p>
            <w:pPr>
              <w:spacing w:after="0" w:line="240" w:lineRule="auto"/>
              <w:rPr>
                <w:rFonts w:ascii="Times New Roman" w:hAnsi="Times New Roman" w:cs="Times New Roman"/>
                <w:sz w:val="32"/>
                <w:szCs w:val="32"/>
              </w:rPr>
            </w:pPr>
            <w:r>
              <w:rPr>
                <w:rFonts w:ascii="Times New Roman" w:hAnsi="Times New Roman" w:cs="Times New Roman"/>
                <w:sz w:val="32"/>
                <w:szCs w:val="32"/>
              </w:rPr>
              <w:t>iv.Jukun</w:t>
            </w:r>
          </w:p>
          <w:p>
            <w:pPr>
              <w:spacing w:after="0" w:line="240" w:lineRule="auto"/>
              <w:rPr>
                <w:rFonts w:ascii="Times New Roman" w:hAnsi="Times New Roman" w:cs="Times New Roman"/>
                <w:sz w:val="32"/>
                <w:szCs w:val="32"/>
              </w:rPr>
            </w:pPr>
            <w:r>
              <w:rPr>
                <w:rFonts w:ascii="Times New Roman" w:hAnsi="Times New Roman" w:cs="Times New Roman"/>
                <w:sz w:val="32"/>
                <w:szCs w:val="32"/>
              </w:rPr>
              <w:t>v.Yorube (Illorin).</w:t>
            </w:r>
          </w:p>
          <w:p>
            <w:pPr>
              <w:spacing w:after="0" w:line="240" w:lineRule="auto"/>
              <w:rPr>
                <w:rFonts w:ascii="Times New Roman" w:hAnsi="Times New Roman" w:cs="Times New Roman"/>
                <w:sz w:val="32"/>
                <w:szCs w:val="32"/>
              </w:rPr>
            </w:pPr>
            <w:r>
              <w:rPr>
                <w:rFonts w:ascii="Times New Roman" w:hAnsi="Times New Roman" w:cs="Times New Roman"/>
                <w:sz w:val="32"/>
                <w:szCs w:val="32"/>
              </w:rPr>
              <w:t>vi.Nupe</w:t>
            </w:r>
          </w:p>
          <w:p>
            <w:pPr>
              <w:spacing w:after="0" w:line="240" w:lineRule="auto"/>
              <w:rPr>
                <w:rFonts w:ascii="Times New Roman" w:hAnsi="Times New Roman" w:cs="Times New Roman"/>
                <w:sz w:val="32"/>
                <w:szCs w:val="32"/>
              </w:rPr>
            </w:pPr>
            <w:r>
              <w:rPr>
                <w:rFonts w:ascii="Times New Roman" w:hAnsi="Times New Roman" w:cs="Times New Roman"/>
                <w:sz w:val="32"/>
                <w:szCs w:val="32"/>
              </w:rPr>
              <w:t>vii.Yuana</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However, the significance of theses states are not yet clear. </w:t>
            </w:r>
          </w:p>
          <w:p>
            <w:pPr>
              <w:spacing w:after="0" w:line="240" w:lineRule="auto"/>
              <w:rPr>
                <w:rFonts w:ascii="Times New Roman" w:hAnsi="Times New Roman" w:cs="Times New Roman"/>
                <w:sz w:val="32"/>
                <w:szCs w:val="32"/>
              </w:rPr>
            </w:pP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students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i.State the stages through which the Hausa states emerged.</w:t>
            </w:r>
          </w:p>
          <w:p>
            <w:pPr>
              <w:spacing w:after="0" w:line="240" w:lineRule="auto"/>
              <w:rPr>
                <w:rFonts w:ascii="Times New Roman" w:hAnsi="Times New Roman" w:cs="Times New Roman"/>
                <w:sz w:val="32"/>
                <w:szCs w:val="32"/>
              </w:rPr>
            </w:pPr>
            <w:r>
              <w:rPr>
                <w:rFonts w:ascii="Times New Roman" w:hAnsi="Times New Roman" w:cs="Times New Roman"/>
                <w:sz w:val="32"/>
                <w:szCs w:val="32"/>
              </w:rPr>
              <w:t>ii.Briefly explain the legend of Origin.</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attempts the questions.</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 attainment of the bahavioural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students notes and make corrections.</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take corrections made by the teacher.</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85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students home work:</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i.List the seven Banza Bakwai </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ii.List the seven Hausa Bakwai.</w:t>
            </w:r>
          </w:p>
        </w:tc>
        <w:tc>
          <w:tcPr>
            <w:tcW w:w="221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copy their home work to do it at home.</w:t>
            </w:r>
          </w:p>
        </w:tc>
        <w:tc>
          <w:tcPr>
            <w:tcW w:w="208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lang w:val="en-US"/>
        </w:rPr>
        <w:drawing>
          <wp:inline distT="0" distB="0" distL="114300" distR="114300">
            <wp:extent cx="1134110" cy="419735"/>
            <wp:effectExtent l="0" t="0" r="698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134110" cy="419735"/>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Benjamin Joseph</w:t>
      </w:r>
    </w:p>
    <w:p>
      <w:pPr>
        <w:rPr>
          <w:rFonts w:hint="default"/>
          <w:lang w:val="en-US"/>
        </w:rPr>
      </w:pPr>
      <w:r>
        <w:rPr>
          <w:rFonts w:hint="default"/>
          <w:lang w:val="en-US"/>
        </w:rPr>
        <w:t>DEPUTY HEAD INSTRUCTOR ADMIN</w:t>
      </w:r>
    </w:p>
    <w:p>
      <w:pPr>
        <w:rPr>
          <w:rFonts w:hint="default"/>
          <w:lang w:val="en-US"/>
        </w:rPr>
      </w:pPr>
      <w:r>
        <w:rPr>
          <w:rFonts w:hint="default"/>
          <w:lang w:val="en-US"/>
        </w:rPr>
        <w:t>NB: UNAPPROVED! Fill the vacant spaces and re-submit for appropriate action.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4D"/>
    <w:rsid w:val="009B744D"/>
    <w:rsid w:val="00A50599"/>
    <w:rsid w:val="02DD006B"/>
    <w:rsid w:val="340A09C1"/>
    <w:rsid w:val="3659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520</Words>
  <Characters>2970</Characters>
  <Lines>24</Lines>
  <Paragraphs>6</Paragraphs>
  <TotalTime>6</TotalTime>
  <ScaleCrop>false</ScaleCrop>
  <LinksUpToDate>false</LinksUpToDate>
  <CharactersWithSpaces>3484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2023-01-31T18:05:00Z</dcterms:created>
  <dc:creator>Compaq</dc:creator>
  <cp:lastModifiedBy>Perpetual Ocheja</cp:lastModifiedBy>
  <dcterms:modified xsi:type="dcterms:W3CDTF">2023-02-28T11:46:17Z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04887376033C4CE2A244667915521030</vt:lpwstr>
  </property>
</Properties>
</file>