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rPr>
          <w:rFonts w:ascii="Times New Roman" w:hAnsi="Times New Roman" w:cs="Times New Roman"/>
          <w:b/>
          <w:sz w:val="32"/>
          <w:szCs w:val="32"/>
        </w:rPr>
      </w:pPr>
      <w:r>
        <w:rPr>
          <w:rFonts w:ascii="Times New Roman" w:hAnsi="Times New Roman" w:cs="Times New Roman"/>
          <w:b/>
          <w:sz w:val="32"/>
          <w:szCs w:val="32"/>
        </w:rPr>
        <w:t xml:space="preserve">LESSON PLAN/NOTE FOR WEEK </w:t>
      </w:r>
      <w:r>
        <w:rPr>
          <w:rFonts w:hint="default" w:ascii="Times New Roman" w:hAnsi="Times New Roman" w:cs="Times New Roman"/>
          <w:b/>
          <w:sz w:val="32"/>
          <w:szCs w:val="32"/>
          <w:lang w:val="en-US"/>
        </w:rPr>
        <w:t>1</w:t>
      </w:r>
      <w:r>
        <w:rPr>
          <w:rFonts w:ascii="Times New Roman" w:hAnsi="Times New Roman" w:cs="Times New Roman"/>
          <w:b/>
          <w:sz w:val="32"/>
          <w:szCs w:val="32"/>
        </w:rPr>
        <w:t xml:space="preserve"> ENDING: </w:t>
      </w:r>
      <w:r>
        <w:rPr>
          <w:rFonts w:hint="default" w:ascii="Times New Roman" w:hAnsi="Times New Roman" w:cs="Times New Roman"/>
          <w:b/>
          <w:sz w:val="32"/>
          <w:szCs w:val="32"/>
          <w:lang w:val="en-US"/>
        </w:rPr>
        <w:t>5</w:t>
      </w:r>
      <w:r>
        <w:rPr>
          <w:rFonts w:hint="default" w:ascii="Times New Roman" w:hAnsi="Times New Roman" w:cs="Times New Roman"/>
          <w:b/>
          <w:sz w:val="32"/>
          <w:szCs w:val="32"/>
          <w:vertAlign w:val="superscript"/>
          <w:lang w:val="en-US"/>
        </w:rPr>
        <w:t>TH</w:t>
      </w:r>
      <w:r>
        <w:rPr>
          <w:rFonts w:hint="default" w:ascii="Times New Roman" w:hAnsi="Times New Roman" w:cs="Times New Roman"/>
          <w:b/>
          <w:sz w:val="32"/>
          <w:szCs w:val="32"/>
          <w:lang w:val="en-US"/>
        </w:rPr>
        <w:t xml:space="preserve"> MAY, </w:t>
      </w:r>
      <w:r>
        <w:rPr>
          <w:rFonts w:ascii="Times New Roman" w:hAnsi="Times New Roman" w:cs="Times New Roman"/>
          <w:b/>
          <w:sz w:val="32"/>
          <w:szCs w:val="32"/>
        </w:rPr>
        <w:t>2023</w:t>
      </w:r>
    </w:p>
    <w:p>
      <w:pPr>
        <w:jc w:val="both"/>
        <w:rPr>
          <w:rFonts w:ascii="Times New Roman" w:hAnsi="Times New Roman" w:cs="Times New Roman"/>
          <w:b/>
          <w:sz w:val="28"/>
          <w:szCs w:val="28"/>
        </w:rPr>
      </w:pPr>
    </w:p>
    <w:tbl>
      <w:tblPr>
        <w:tblStyle w:val="8"/>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5"/>
        <w:gridCol w:w="7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Class </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43"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05/05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Graphic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Uses of Graphic software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11:10-11:40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43"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3</w:t>
            </w:r>
            <w:r>
              <w:rPr>
                <w:rFonts w:ascii="Times New Roman" w:hAnsi="Times New Roman" w:cs="Times New Roman"/>
                <w:sz w:val="28"/>
                <w:szCs w:val="28"/>
              </w:rPr>
              <w:t>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9"/>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list the uses of Graphic Software packages</w:t>
            </w:r>
          </w:p>
          <w:p>
            <w:pPr>
              <w:pStyle w:val="9"/>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Explain the uses of Graphic Software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4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enable students understand the </w:t>
            </w:r>
            <w:r>
              <w:rPr>
                <w:rFonts w:hint="default" w:ascii="Times New Roman" w:hAnsi="Times New Roman" w:cs="Times New Roman"/>
                <w:sz w:val="28"/>
                <w:szCs w:val="28"/>
                <w:lang w:val="en-US"/>
              </w:rPr>
              <w:t>uses</w:t>
            </w:r>
            <w:r>
              <w:rPr>
                <w:rFonts w:ascii="Times New Roman" w:hAnsi="Times New Roman" w:cs="Times New Roman"/>
                <w:sz w:val="28"/>
                <w:szCs w:val="28"/>
              </w:rPr>
              <w:t xml:space="preserve"> of </w:t>
            </w:r>
            <w:r>
              <w:rPr>
                <w:rFonts w:hint="default" w:ascii="Times New Roman" w:hAnsi="Times New Roman" w:cs="Times New Roman"/>
                <w:sz w:val="28"/>
                <w:szCs w:val="28"/>
                <w:lang w:val="en-US"/>
              </w:rPr>
              <w:t>graphic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have been taught </w:t>
            </w:r>
            <w:r>
              <w:rPr>
                <w:rFonts w:hint="default" w:ascii="Times New Roman" w:hAnsi="Times New Roman" w:cs="Times New Roman"/>
                <w:sz w:val="28"/>
                <w:szCs w:val="28"/>
                <w:lang w:val="en-US"/>
              </w:rPr>
              <w:t>Graphic packages</w:t>
            </w:r>
            <w:r>
              <w:rPr>
                <w:rFonts w:ascii="Times New Roman" w:hAnsi="Times New Roman" w:cs="Times New Roman"/>
                <w:sz w:val="28"/>
                <w:szCs w:val="28"/>
              </w:rPr>
              <w:t xml:space="preserve"> in their previous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34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t>
            </w:r>
            <w:r>
              <w:rPr>
                <w:rFonts w:hint="default" w:ascii="Times New Roman" w:hAnsi="Times New Roman" w:cs="Times New Roman"/>
                <w:sz w:val="28"/>
                <w:szCs w:val="28"/>
                <w:lang w:val="en-US"/>
              </w:rPr>
              <w:t>charts, pictures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p>
      <w:pPr>
        <w:rPr>
          <w:rFonts w:ascii="Times New Roman" w:hAnsi="Times New Roman" w:cs="Times New Roman"/>
          <w:b/>
          <w:sz w:val="28"/>
          <w:szCs w:val="28"/>
        </w:rPr>
      </w:pPr>
    </w:p>
    <w:tbl>
      <w:tblPr>
        <w:tblStyle w:val="8"/>
        <w:tblW w:w="10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1"/>
        <w:gridCol w:w="3898"/>
        <w:gridCol w:w="2283"/>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3898"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283"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w:t>
            </w:r>
            <w:r>
              <w:rPr>
                <w:rFonts w:ascii="Times New Roman" w:hAnsi="Times New Roman" w:cs="Times New Roman"/>
                <w:b/>
                <w:sz w:val="26"/>
                <w:szCs w:val="26"/>
              </w:rPr>
              <w:t xml:space="preserve"> ACTIVITIES</w:t>
            </w:r>
          </w:p>
        </w:tc>
        <w:tc>
          <w:tcPr>
            <w:tcW w:w="2178"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898"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explain </w:t>
            </w:r>
            <w:r>
              <w:rPr>
                <w:rFonts w:hint="default" w:ascii="Times New Roman" w:hAnsi="Times New Roman" w:cs="Times New Roman"/>
                <w:sz w:val="28"/>
                <w:szCs w:val="28"/>
                <w:lang w:val="en-US"/>
              </w:rPr>
              <w:t>the meaning of Graphic Software Packages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participate in the class discussion.</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3898" w:type="dxa"/>
          </w:tcPr>
          <w:p>
            <w:pPr>
              <w:spacing w:after="0" w:line="240" w:lineRule="auto"/>
              <w:rPr>
                <w:rFonts w:ascii="Times New Roman" w:hAnsi="Times New Roman" w:cs="Times New Roman"/>
                <w:b w:val="0"/>
                <w:bCs w:val="0"/>
                <w:i/>
                <w:sz w:val="28"/>
                <w:szCs w:val="28"/>
              </w:rPr>
            </w:pPr>
            <w:r>
              <w:rPr>
                <w:rFonts w:ascii="Times New Roman" w:hAnsi="Times New Roman" w:cs="Times New Roman"/>
                <w:b w:val="0"/>
                <w:bCs w:val="0"/>
                <w:i/>
                <w:sz w:val="28"/>
                <w:szCs w:val="28"/>
              </w:rPr>
              <w:t xml:space="preserve">The teacher </w:t>
            </w:r>
            <w:r>
              <w:rPr>
                <w:rFonts w:hint="default" w:ascii="Times New Roman" w:hAnsi="Times New Roman" w:cs="Times New Roman"/>
                <w:b w:val="0"/>
                <w:bCs w:val="0"/>
                <w:i/>
                <w:sz w:val="28"/>
                <w:szCs w:val="28"/>
                <w:lang w:val="en-US"/>
              </w:rPr>
              <w:t>lists some of the uses of Graphic Software Package below</w:t>
            </w:r>
            <w:r>
              <w:rPr>
                <w:rFonts w:ascii="Times New Roman" w:hAnsi="Times New Roman" w:cs="Times New Roman"/>
                <w:b w:val="0"/>
                <w:bCs w:val="0"/>
                <w:i/>
                <w:sz w:val="28"/>
                <w:szCs w:val="28"/>
              </w:rPr>
              <w:t>:</w:t>
            </w:r>
          </w:p>
          <w:p>
            <w:pPr>
              <w:numPr>
                <w:ilvl w:val="0"/>
                <w:numId w:val="2"/>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Scanning of documents and pictures</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aps w:val="0"/>
                <w:color w:val="000000"/>
                <w:spacing w:val="0"/>
                <w:sz w:val="28"/>
                <w:szCs w:val="28"/>
                <w:shd w:val="clear" w:fill="FFFFFF"/>
              </w:rPr>
              <w:t>Editing shapes and images</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aps w:val="0"/>
                <w:color w:val="000000"/>
                <w:spacing w:val="0"/>
                <w:sz w:val="28"/>
                <w:szCs w:val="28"/>
                <w:shd w:val="clear" w:fill="FFFFFF"/>
              </w:rPr>
              <w:t>Create brand identity</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aps w:val="0"/>
                <w:color w:val="000000"/>
                <w:spacing w:val="0"/>
                <w:sz w:val="28"/>
                <w:szCs w:val="28"/>
                <w:shd w:val="clear" w:fill="FFFFFF"/>
              </w:rPr>
              <w:t>Digital printing and the printing press</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aps w:val="0"/>
                <w:color w:val="000000"/>
                <w:spacing w:val="0"/>
                <w:sz w:val="28"/>
                <w:szCs w:val="28"/>
                <w:shd w:val="clear" w:fill="FFFFFF"/>
              </w:rPr>
              <w:t>Develop and publish marketing materials</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aps w:val="0"/>
                <w:color w:val="000000"/>
                <w:spacing w:val="0"/>
                <w:sz w:val="28"/>
                <w:szCs w:val="28"/>
                <w:shd w:val="clear" w:fill="FFFFFF"/>
              </w:rPr>
              <w:t>Create and print brand-differentiating materials</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aps w:val="0"/>
                <w:color w:val="000000"/>
                <w:spacing w:val="0"/>
                <w:sz w:val="28"/>
                <w:szCs w:val="28"/>
                <w:shd w:val="clear" w:fill="FFFFFF"/>
              </w:rPr>
              <w:t>Creation of communication patterns</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aps w:val="0"/>
                <w:color w:val="000000"/>
                <w:spacing w:val="0"/>
                <w:sz w:val="28"/>
                <w:szCs w:val="28"/>
                <w:shd w:val="clear" w:fill="FFFFFF"/>
              </w:rPr>
              <w:t>Create visual patterns</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aps w:val="0"/>
                <w:color w:val="000000"/>
                <w:spacing w:val="0"/>
                <w:sz w:val="28"/>
                <w:szCs w:val="28"/>
                <w:shd w:val="clear" w:fill="FFFFFF"/>
              </w:rPr>
              <w:t>Teaching and learning</w:t>
            </w:r>
          </w:p>
          <w:p>
            <w:pPr>
              <w:numPr>
                <w:ilvl w:val="0"/>
                <w:numId w:val="2"/>
              </w:numPr>
              <w:rPr>
                <w:rFonts w:hint="default" w:ascii="Times New Roman" w:hAnsi="Times New Roman" w:cs="Times New Roman"/>
                <w:b w:val="0"/>
                <w:bCs w:val="0"/>
                <w:sz w:val="28"/>
                <w:szCs w:val="28"/>
                <w:lang w:val="en-US"/>
              </w:rPr>
            </w:pPr>
            <w:r>
              <w:rPr>
                <w:rStyle w:val="7"/>
                <w:rFonts w:hint="default" w:ascii="Times New Roman" w:hAnsi="Times New Roman" w:eastAsia="Segoe UI" w:cs="Times New Roman"/>
                <w:b w:val="0"/>
                <w:bCs w:val="0"/>
                <w:i w:val="0"/>
                <w:iCs w:val="0"/>
                <w:color w:val="000000"/>
                <w:spacing w:val="0"/>
                <w:sz w:val="28"/>
                <w:szCs w:val="28"/>
                <w:shd w:val="clear" w:fill="FFFFFF"/>
                <w:lang w:val="en-US"/>
              </w:rPr>
              <w:t>V</w:t>
            </w:r>
            <w:r>
              <w:rPr>
                <w:rStyle w:val="7"/>
                <w:rFonts w:hint="default" w:ascii="Times New Roman" w:hAnsi="Times New Roman" w:eastAsia="Segoe UI" w:cs="Times New Roman"/>
                <w:b w:val="0"/>
                <w:bCs w:val="0"/>
                <w:i w:val="0"/>
                <w:iCs w:val="0"/>
                <w:caps w:val="0"/>
                <w:color w:val="000000"/>
                <w:spacing w:val="0"/>
                <w:sz w:val="28"/>
                <w:szCs w:val="28"/>
                <w:shd w:val="clear" w:fill="FFFFFF"/>
                <w:lang w:val="en-US"/>
              </w:rPr>
              <w:t>iew images</w:t>
            </w:r>
          </w:p>
        </w:tc>
        <w:tc>
          <w:tcPr>
            <w:tcW w:w="228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w:t>
            </w:r>
            <w:r>
              <w:rPr>
                <w:rFonts w:hint="default" w:ascii="Times New Roman" w:hAnsi="Times New Roman" w:cs="Times New Roman"/>
                <w:sz w:val="28"/>
                <w:szCs w:val="28"/>
                <w:lang w:val="en-US"/>
              </w:rPr>
              <w:t>listen as the teacher lists the uses.</w:t>
            </w:r>
          </w:p>
        </w:tc>
        <w:tc>
          <w:tcPr>
            <w:tcW w:w="2178"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ensure all students are carried along.</w:t>
            </w:r>
          </w:p>
          <w:p>
            <w:pPr>
              <w:spacing w:after="0" w:line="240" w:lineRule="auto"/>
              <w:rPr>
                <w:rFonts w:ascii="Times New Roman" w:hAnsi="Times New Roman" w:cs="Times New Roman"/>
                <w:sz w:val="28"/>
                <w:szCs w:val="28"/>
              </w:rPr>
            </w:pPr>
          </w:p>
          <w:p>
            <w:pPr>
              <w:spacing w:after="0" w:line="240" w:lineRule="auto"/>
              <w:rPr>
                <w:rFonts w:hint="default"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3898" w:type="dxa"/>
          </w:tcPr>
          <w:p>
            <w:pPr>
              <w:spacing w:after="0" w:line="240" w:lineRule="auto"/>
              <w:rPr>
                <w:rFonts w:hint="default" w:ascii="Times New Roman" w:hAnsi="Times New Roman" w:cs="Times New Roman"/>
                <w:i/>
                <w:sz w:val="28"/>
                <w:szCs w:val="28"/>
              </w:rPr>
            </w:pPr>
            <w:r>
              <w:rPr>
                <w:rFonts w:hint="default" w:ascii="Times New Roman" w:hAnsi="Times New Roman" w:cs="Times New Roman"/>
                <w:i/>
                <w:sz w:val="28"/>
                <w:szCs w:val="28"/>
              </w:rPr>
              <w:t xml:space="preserve">The teacher explains </w:t>
            </w:r>
            <w:r>
              <w:rPr>
                <w:rFonts w:hint="default" w:ascii="Times New Roman" w:hAnsi="Times New Roman" w:cs="Times New Roman"/>
                <w:i/>
                <w:sz w:val="28"/>
                <w:szCs w:val="28"/>
                <w:lang w:val="en-US"/>
              </w:rPr>
              <w:t>the uses of Graphic Software Packages as thus</w:t>
            </w:r>
            <w:r>
              <w:rPr>
                <w:rFonts w:hint="default" w:ascii="Times New Roman" w:hAnsi="Times New Roman" w:cs="Times New Roman"/>
                <w:i/>
                <w:sz w:val="28"/>
                <w:szCs w:val="2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Scanning of documents and pictures</w:t>
            </w:r>
            <w:r>
              <w:rPr>
                <w:rFonts w:hint="default" w:ascii="Times New Roman" w:hAnsi="Times New Roman" w:eastAsia="Segoe UI" w:cs="Times New Roman"/>
                <w:i w:val="0"/>
                <w:iCs w:val="0"/>
                <w:caps w:val="0"/>
                <w:color w:val="000000"/>
                <w:spacing w:val="0"/>
                <w:sz w:val="28"/>
                <w:szCs w:val="28"/>
                <w:shd w:val="clear" w:fill="FFFFFF"/>
              </w:rPr>
              <w:t>: Graphic packages provide a tool that helps in converting hardcopy documents into softcopy in varying degrees of resolution. You can also scan pictures into the computer system using such apps.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Editing shapes and images:</w:t>
            </w:r>
            <w:r>
              <w:rPr>
                <w:rFonts w:hint="default" w:ascii="Times New Roman" w:hAnsi="Times New Roman" w:eastAsia="Segoe UI" w:cs="Times New Roman"/>
                <w:i w:val="0"/>
                <w:iCs w:val="0"/>
                <w:caps w:val="0"/>
                <w:color w:val="000000"/>
                <w:spacing w:val="0"/>
                <w:sz w:val="28"/>
                <w:szCs w:val="28"/>
                <w:shd w:val="clear" w:fill="FFFFFF"/>
              </w:rPr>
              <w:t> Graphics packages can be used to modify shapes and images. Tools such as pencil, eraser, paintbrush, etc can be used to modify existing images.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Create brand identity</w:t>
            </w:r>
            <w:r>
              <w:rPr>
                <w:rFonts w:hint="default" w:ascii="Times New Roman" w:hAnsi="Times New Roman" w:eastAsia="Segoe UI" w:cs="Times New Roman"/>
                <w:i w:val="0"/>
                <w:iCs w:val="0"/>
                <w:caps w:val="0"/>
                <w:color w:val="000000"/>
                <w:spacing w:val="0"/>
                <w:sz w:val="28"/>
                <w:szCs w:val="28"/>
                <w:shd w:val="clear" w:fill="FFFFFF"/>
              </w:rPr>
              <w:t>: With graphic packages like CorelDraw, you can create brand identity such as logo, business card, company letterhead, etc. Your choice of an app depends on the nature of the design. CorelDraw can be used to create simple and sophisticated designs.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Digital printing and the printing press</w:t>
            </w:r>
            <w:r>
              <w:rPr>
                <w:rFonts w:hint="default" w:ascii="Times New Roman" w:hAnsi="Times New Roman" w:eastAsia="Segoe UI" w:cs="Times New Roman"/>
                <w:i w:val="0"/>
                <w:iCs w:val="0"/>
                <w:caps w:val="0"/>
                <w:color w:val="000000"/>
                <w:spacing w:val="0"/>
                <w:sz w:val="28"/>
                <w:szCs w:val="28"/>
                <w:shd w:val="clear" w:fill="FFFFFF"/>
              </w:rPr>
              <w:t>: Graphic packages are mostly used by print media to develop digital materials such as kindle and ebooks. They also have features that allow them to create and produce volume printing such as newsletters, books, magazines,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Develop and publish marketing materials</w:t>
            </w:r>
            <w:r>
              <w:rPr>
                <w:rFonts w:hint="default" w:ascii="Times New Roman" w:hAnsi="Times New Roman" w:eastAsia="Segoe UI" w:cs="Times New Roman"/>
                <w:i w:val="0"/>
                <w:iCs w:val="0"/>
                <w:caps w:val="0"/>
                <w:color w:val="000000"/>
                <w:spacing w:val="0"/>
                <w:sz w:val="28"/>
                <w:szCs w:val="28"/>
                <w:shd w:val="clear" w:fill="FFFFFF"/>
              </w:rPr>
              <w:t>: They can be used to create online and offline marketing materials such as flyers, banners,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Create and print brand-differentiating materials</w:t>
            </w:r>
            <w:r>
              <w:rPr>
                <w:rFonts w:hint="default" w:ascii="Times New Roman" w:hAnsi="Times New Roman" w:eastAsia="Segoe UI" w:cs="Times New Roman"/>
                <w:i w:val="0"/>
                <w:iCs w:val="0"/>
                <w:caps w:val="0"/>
                <w:color w:val="000000"/>
                <w:spacing w:val="0"/>
                <w:sz w:val="28"/>
                <w:szCs w:val="28"/>
                <w:shd w:val="clear" w:fill="FFFFFF"/>
              </w:rPr>
              <w:t>: Some graphic packages can be used to create visual materials for product differentiation. Product labels, packaging designs, t-shirts, cover designs, etc can be created using some graphic packages.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Creation of communication patterns</w:t>
            </w:r>
            <w:r>
              <w:rPr>
                <w:rFonts w:hint="default" w:ascii="Times New Roman" w:hAnsi="Times New Roman" w:eastAsia="Segoe UI" w:cs="Times New Roman"/>
                <w:i w:val="0"/>
                <w:iCs w:val="0"/>
                <w:caps w:val="0"/>
                <w:color w:val="000000"/>
                <w:spacing w:val="0"/>
                <w:sz w:val="28"/>
                <w:szCs w:val="28"/>
                <w:shd w:val="clear" w:fill="FFFFFF"/>
              </w:rPr>
              <w:t>: You can create different communication patterns using graphic packages. For example, you can create concept arts, t-shirt designs,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Create visual patterns</w:t>
            </w:r>
            <w:r>
              <w:rPr>
                <w:rFonts w:hint="default" w:ascii="Times New Roman" w:hAnsi="Times New Roman" w:eastAsia="Segoe UI" w:cs="Times New Roman"/>
                <w:i w:val="0"/>
                <w:iCs w:val="0"/>
                <w:caps w:val="0"/>
                <w:color w:val="000000"/>
                <w:spacing w:val="0"/>
                <w:sz w:val="28"/>
                <w:szCs w:val="28"/>
                <w:shd w:val="clear" w:fill="FFFFFF"/>
              </w:rPr>
              <w:t>: You can also use graphic apps to create environmental design and visual patterns. Examples include creating signage, street signs, traffic signs,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Teaching and learning</w:t>
            </w:r>
            <w:r>
              <w:rPr>
                <w:rFonts w:hint="default" w:ascii="Times New Roman" w:hAnsi="Times New Roman" w:eastAsia="Segoe UI" w:cs="Times New Roman"/>
                <w:i w:val="0"/>
                <w:iCs w:val="0"/>
                <w:caps w:val="0"/>
                <w:color w:val="000000"/>
                <w:spacing w:val="0"/>
                <w:sz w:val="28"/>
                <w:szCs w:val="28"/>
                <w:shd w:val="clear" w:fill="FFFFFF"/>
              </w:rPr>
              <w:t>: Computer graphic software can be used to teach elementary graphics to students. Also, students use them to learn the basics of drawing and painting in school.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hanging="360" w:firstLineChars="0"/>
              <w:rPr>
                <w:rFonts w:hint="default" w:ascii="Times New Roman" w:hAnsi="Times New Roman" w:cs="Times New Roman"/>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View images</w:t>
            </w:r>
            <w:r>
              <w:rPr>
                <w:rFonts w:hint="default" w:ascii="Times New Roman" w:hAnsi="Times New Roman" w:eastAsia="Segoe UI" w:cs="Times New Roman"/>
                <w:i w:val="0"/>
                <w:iCs w:val="0"/>
                <w:caps w:val="0"/>
                <w:color w:val="000000"/>
                <w:spacing w:val="0"/>
                <w:sz w:val="28"/>
                <w:szCs w:val="28"/>
                <w:shd w:val="clear" w:fill="FFFFFF"/>
              </w:rPr>
              <w:t>: one of the most used graphic packages is to view images and pictures. Depending on the type, you can view images with different file extensions such as jpg, png, tiff, gif, etc.</w:t>
            </w:r>
          </w:p>
        </w:tc>
        <w:tc>
          <w:tcPr>
            <w:tcW w:w="228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Students pay attention to the teacher’s explanation</w:t>
            </w:r>
            <w:r>
              <w:rPr>
                <w:rFonts w:hint="default" w:ascii="Times New Roman" w:hAnsi="Times New Roman" w:cs="Times New Roman"/>
                <w:sz w:val="28"/>
                <w:szCs w:val="28"/>
                <w:lang w:val="en-US"/>
              </w:rPr>
              <w:t xml:space="preserve"> and ask questions where necessary.</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898" w:type="dxa"/>
          </w:tcPr>
          <w:p>
            <w:pPr>
              <w:spacing w:after="0" w:line="240" w:lineRule="auto"/>
              <w:rPr>
                <w:rFonts w:hint="default" w:ascii="Times New Roman" w:hAnsi="Times New Roman" w:eastAsia="Helvetica" w:cs="Times New Roman"/>
                <w:i w:val="0"/>
                <w:iCs w:val="0"/>
                <w:caps w:val="0"/>
                <w:color w:val="auto"/>
                <w:spacing w:val="2"/>
                <w:sz w:val="28"/>
                <w:szCs w:val="28"/>
                <w:highlight w:val="none"/>
                <w:u w:val="none"/>
                <w:shd w:val="clear" w:fill="FFFFFF"/>
                <w:lang w:val="en-US"/>
              </w:rPr>
            </w:pPr>
            <w:r>
              <w:rPr>
                <w:rFonts w:hint="default" w:ascii="Times New Roman" w:hAnsi="Times New Roman" w:eastAsia="Helvetica" w:cs="Times New Roman"/>
                <w:i/>
                <w:iCs/>
                <w:color w:val="auto"/>
                <w:spacing w:val="2"/>
                <w:sz w:val="28"/>
                <w:szCs w:val="28"/>
                <w:highlight w:val="none"/>
                <w:u w:val="none"/>
                <w:shd w:val="clear" w:fill="FFFFFF"/>
                <w:lang w:val="en-US"/>
              </w:rPr>
              <w:t>T</w:t>
            </w:r>
            <w:r>
              <w:rPr>
                <w:rFonts w:hint="default" w:ascii="Times New Roman" w:hAnsi="Times New Roman" w:eastAsia="Helvetica" w:cs="Times New Roman"/>
                <w:i/>
                <w:iCs/>
                <w:caps w:val="0"/>
                <w:color w:val="auto"/>
                <w:spacing w:val="2"/>
                <w:sz w:val="28"/>
                <w:szCs w:val="28"/>
                <w:highlight w:val="none"/>
                <w:u w:val="none"/>
                <w:shd w:val="clear" w:fill="FFFFFF"/>
                <w:lang w:val="en-US"/>
              </w:rPr>
              <w:t>he teacher summarizes the lesson by going over the uses of Graphic Packages and explaining them again to ensure all students understand the lesson.</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copy the note into their exercise books. </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898"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asks the students to </w:t>
            </w:r>
            <w:r>
              <w:rPr>
                <w:rFonts w:hint="default" w:ascii="Times New Roman" w:hAnsi="Times New Roman" w:cs="Times New Roman"/>
                <w:sz w:val="28"/>
                <w:szCs w:val="28"/>
                <w:lang w:val="en-US"/>
              </w:rPr>
              <w:t>explain the uses of graphic pacakges.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89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898" w:type="dxa"/>
          </w:tcPr>
          <w:p>
            <w:pPr>
              <w:pStyle w:val="9"/>
              <w:numPr>
                <w:ilvl w:val="0"/>
                <w:numId w:val="0"/>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gives the following assignment:</w:t>
            </w:r>
          </w:p>
          <w:p>
            <w:pPr>
              <w:pStyle w:val="9"/>
              <w:numPr>
                <w:ilvl w:val="0"/>
                <w:numId w:val="4"/>
              </w:numPr>
              <w:spacing w:after="0" w:line="240" w:lineRule="auto"/>
              <w:ind w:left="0"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Mention the uses of graphic software packages and explain in your own words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Pr>
        <w:rPr>
          <w:b/>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24/5/2023</w:t>
      </w:r>
    </w:p>
    <w:p>
      <w:pPr>
        <w:rPr>
          <w:rFonts w:hint="default"/>
          <w:lang w:val="en-US"/>
        </w:rPr>
      </w:pPr>
      <w:r>
        <w:rPr>
          <w:rFonts w:hint="default"/>
          <w:lang w:val="en-US"/>
        </w:rPr>
        <w:t>Principal Head Instuctor</w:t>
      </w:r>
    </w:p>
    <w:p>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30651" o:spid="_x0000_s4097" o:spt="136" type="#_x0000_t136" style="position:absolute;left:0pt;height:200.2pt;width:415.4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199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73B09"/>
    <w:multiLevelType w:val="singleLevel"/>
    <w:tmpl w:val="03873B09"/>
    <w:lvl w:ilvl="0" w:tentative="0">
      <w:start w:val="1"/>
      <w:numFmt w:val="decimal"/>
      <w:suff w:val="space"/>
      <w:lvlText w:val="%1."/>
      <w:lvlJc w:val="left"/>
    </w:lvl>
  </w:abstractNum>
  <w:abstractNum w:abstractNumId="1">
    <w:nsid w:val="3E751EE8"/>
    <w:multiLevelType w:val="singleLevel"/>
    <w:tmpl w:val="3E751EE8"/>
    <w:lvl w:ilvl="0" w:tentative="0">
      <w:start w:val="1"/>
      <w:numFmt w:val="decimal"/>
      <w:suff w:val="space"/>
      <w:lvlText w:val="%1."/>
      <w:lvlJc w:val="left"/>
      <w:pPr>
        <w:ind w:left="-720"/>
      </w:pPr>
    </w:lvl>
  </w:abstractNum>
  <w:abstractNum w:abstractNumId="2">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F96FB53"/>
    <w:multiLevelType w:val="multilevel"/>
    <w:tmpl w:val="5F96FB53"/>
    <w:lvl w:ilvl="0" w:tentative="0">
      <w:start w:val="1"/>
      <w:numFmt w:val="decimal"/>
      <w:lvlText w:val="%1."/>
      <w:lvlJc w:val="left"/>
      <w:pPr>
        <w:tabs>
          <w:tab w:val="left" w:pos="720"/>
        </w:tabs>
        <w:ind w:left="360" w:hanging="360"/>
      </w:pPr>
      <w:rPr>
        <w:rFonts w:hint="default"/>
        <w:b/>
        <w:bCs/>
        <w:sz w:val="28"/>
        <w:szCs w:val="28"/>
      </w:rPr>
    </w:lvl>
    <w:lvl w:ilvl="1" w:tentative="0">
      <w:start w:val="1"/>
      <w:numFmt w:val="decimal"/>
      <w:lvlText w:val="%2."/>
      <w:lvlJc w:val="left"/>
      <w:pPr>
        <w:tabs>
          <w:tab w:val="left" w:pos="1440"/>
        </w:tabs>
        <w:ind w:left="1220" w:hanging="360"/>
      </w:pPr>
      <w:rPr>
        <w:sz w:val="24"/>
        <w:szCs w:val="24"/>
      </w:rPr>
    </w:lvl>
    <w:lvl w:ilvl="2" w:tentative="0">
      <w:start w:val="1"/>
      <w:numFmt w:val="decimal"/>
      <w:lvlText w:val="%3."/>
      <w:lvlJc w:val="left"/>
      <w:pPr>
        <w:tabs>
          <w:tab w:val="left" w:pos="2160"/>
        </w:tabs>
        <w:ind w:left="1940" w:hanging="360"/>
      </w:pPr>
      <w:rPr>
        <w:sz w:val="24"/>
        <w:szCs w:val="24"/>
      </w:rPr>
    </w:lvl>
    <w:lvl w:ilvl="3" w:tentative="0">
      <w:start w:val="1"/>
      <w:numFmt w:val="decimal"/>
      <w:lvlText w:val="%4."/>
      <w:lvlJc w:val="left"/>
      <w:pPr>
        <w:tabs>
          <w:tab w:val="left" w:pos="2517"/>
        </w:tabs>
        <w:ind w:left="2660" w:hanging="360"/>
      </w:pPr>
      <w:rPr>
        <w:sz w:val="24"/>
        <w:szCs w:val="24"/>
      </w:rPr>
    </w:lvl>
    <w:lvl w:ilvl="4" w:tentative="0">
      <w:start w:val="1"/>
      <w:numFmt w:val="decimal"/>
      <w:lvlText w:val="%5."/>
      <w:lvlJc w:val="left"/>
      <w:pPr>
        <w:tabs>
          <w:tab w:val="left" w:pos="3238"/>
        </w:tabs>
        <w:ind w:left="3380" w:hanging="360"/>
      </w:pPr>
      <w:rPr>
        <w:sz w:val="24"/>
        <w:szCs w:val="24"/>
      </w:rPr>
    </w:lvl>
    <w:lvl w:ilvl="5" w:tentative="0">
      <w:start w:val="1"/>
      <w:numFmt w:val="decimal"/>
      <w:lvlText w:val="%6."/>
      <w:lvlJc w:val="left"/>
      <w:pPr>
        <w:tabs>
          <w:tab w:val="left" w:pos="3958"/>
        </w:tabs>
        <w:ind w:left="4100" w:hanging="360"/>
      </w:pPr>
      <w:rPr>
        <w:sz w:val="24"/>
        <w:szCs w:val="24"/>
      </w:rPr>
    </w:lvl>
    <w:lvl w:ilvl="6" w:tentative="0">
      <w:start w:val="1"/>
      <w:numFmt w:val="decimal"/>
      <w:lvlText w:val="%7."/>
      <w:lvlJc w:val="left"/>
      <w:pPr>
        <w:tabs>
          <w:tab w:val="left" w:pos="4678"/>
        </w:tabs>
        <w:ind w:left="4820" w:hanging="360"/>
      </w:pPr>
      <w:rPr>
        <w:sz w:val="24"/>
        <w:szCs w:val="24"/>
      </w:rPr>
    </w:lvl>
    <w:lvl w:ilvl="7" w:tentative="0">
      <w:start w:val="1"/>
      <w:numFmt w:val="decimal"/>
      <w:lvlText w:val="%8."/>
      <w:lvlJc w:val="left"/>
      <w:pPr>
        <w:tabs>
          <w:tab w:val="left" w:pos="5398"/>
        </w:tabs>
        <w:ind w:left="5540" w:hanging="360"/>
      </w:pPr>
      <w:rPr>
        <w:sz w:val="24"/>
        <w:szCs w:val="24"/>
      </w:rPr>
    </w:lvl>
    <w:lvl w:ilvl="8" w:tentative="0">
      <w:start w:val="1"/>
      <w:numFmt w:val="decimal"/>
      <w:lvlText w:val="%9."/>
      <w:lvlJc w:val="left"/>
      <w:pPr>
        <w:tabs>
          <w:tab w:val="left" w:pos="6118"/>
        </w:tabs>
        <w:ind w:left="6260" w:hanging="360"/>
      </w:pPr>
      <w:rPr>
        <w:sz w:val="24"/>
        <w:szCs w:val="24"/>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E55D2"/>
    <w:rsid w:val="05D7184A"/>
    <w:rsid w:val="13725F9B"/>
    <w:rsid w:val="28AE3B3F"/>
    <w:rsid w:val="323048E9"/>
    <w:rsid w:val="5C773520"/>
    <w:rsid w:val="6BC074C9"/>
    <w:rsid w:val="6EAB7730"/>
    <w:rsid w:val="7A5E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snapToGrid w:val="0"/>
    </w:pPr>
    <w:rPr>
      <w:sz w:val="18"/>
      <w:szCs w:val="18"/>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2023-05-11T06:54:00Z</dcterms:created>
  <dc:creator>Class Teacher</dc:creator>
  <cp:lastModifiedBy>ERIS</cp:lastModifiedBy>
  <dcterms:modified xsi:type="dcterms:W3CDTF">2023-05-24T14:21:41Z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35E25B372C5442E691D9119EE7F39E37</vt:lpwstr>
  </property>
</Properties>
</file>