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GB"/>
        </w:rPr>
        <w:t>RD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AIR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MEANING OF AIR</w:t>
      </w:r>
    </w:p>
    <w:p>
      <w:pPr>
        <w:spacing w:after="0"/>
        <w:ind w:left="980" w:hanging="980" w:hangingChars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OCTOBER,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ELEVEN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the meaning of air.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uses of air.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of air.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meaning and types of soil.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870" w:tblpY="443"/>
        <w:tblOverlap w:val="never"/>
        <w:tblW w:w="10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035"/>
        <w:gridCol w:w="2667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meaning of air.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air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Air is an invisible gas that we cannot see, smell or taste but we can feel it presence.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the meaning of air.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air.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the uses of air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Uses of air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We breathe in and out air all the time. This is because we need air to live.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Air is used to make kite fly.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Air helps plant to grow through the process of photosynthesis.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Its helps in combustion.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It helps in temperature control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It helps bird to fly from one place to another.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uses of air.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Uses of air.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air.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the uses of air. 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0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Define air.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Write down the uses of air.</w:t>
            </w:r>
          </w:p>
        </w:tc>
        <w:tc>
          <w:tcPr>
            <w:tcW w:w="26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0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8443595</wp:posOffset>
            </wp:positionV>
            <wp:extent cx="1052195" cy="1021080"/>
            <wp:effectExtent l="0" t="0" r="14605" b="7620"/>
            <wp:wrapSquare wrapText="bothSides"/>
            <wp:docPr id="2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055B39C"/>
    <w:multiLevelType w:val="singleLevel"/>
    <w:tmpl w:val="5055B39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52E5F"/>
    <w:rsid w:val="0BDD2BC7"/>
    <w:rsid w:val="10AA170E"/>
    <w:rsid w:val="114958D9"/>
    <w:rsid w:val="1B483281"/>
    <w:rsid w:val="1FA32424"/>
    <w:rsid w:val="292B58E2"/>
    <w:rsid w:val="39FE1361"/>
    <w:rsid w:val="3A6713EA"/>
    <w:rsid w:val="429569E9"/>
    <w:rsid w:val="4DD766FB"/>
    <w:rsid w:val="4F252E5F"/>
    <w:rsid w:val="51B2760D"/>
    <w:rsid w:val="523B1C40"/>
    <w:rsid w:val="57116066"/>
    <w:rsid w:val="6207711E"/>
    <w:rsid w:val="6EED7658"/>
    <w:rsid w:val="7A2569F9"/>
    <w:rsid w:val="7BF3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2023-10-16T20:57:00Z</dcterms:created>
  <dc:creator>JOY</dc:creator>
  <cp:lastModifiedBy>JOY</cp:lastModifiedBy>
  <dcterms:modified xsi:type="dcterms:W3CDTF">2023-11-05T18:19:11Z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  <property fmtid="{D5CDD505-2E9C-101B-9397-08002B2CF9AE}" pid="3" name="ICV">
    <vt:lpwstr>D50DD31165F34FAE8F5A69E082192801</vt:lpwstr>
  </property>
</Properties>
</file>