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rPr>
        <w:t xml:space="preserve">                           </w:t>
      </w:r>
      <w:r>
        <w:rPr>
          <w:b/>
          <w:bCs/>
          <w:lang w:val="en-US"/>
        </w:rPr>
        <w:t>LESSON PLAN/NOTE FOR WEEK 7 ENDING 27/10/2023</w:t>
      </w:r>
    </w:p>
    <w:p>
      <w:pPr>
        <w:pStyle w:val="style0"/>
        <w:rPr/>
      </w:pPr>
      <w:r>
        <w:rPr>
          <w:b/>
          <w:bCs/>
          <w:lang w:val="en-US"/>
        </w:rPr>
        <w:t>Term</w:t>
      </w:r>
      <w:r>
        <w:rPr>
          <w:lang w:val="en-US"/>
        </w:rPr>
        <w:t>: First</w:t>
      </w:r>
    </w:p>
    <w:p>
      <w:pPr>
        <w:pStyle w:val="style0"/>
        <w:rPr/>
      </w:pPr>
      <w:r>
        <w:rPr>
          <w:b/>
          <w:bCs/>
          <w:lang w:val="en-US"/>
        </w:rPr>
        <w:t>Week</w:t>
      </w:r>
      <w:r>
        <w:rPr>
          <w:lang w:val="en-US"/>
        </w:rPr>
        <w:t xml:space="preserve">: 7 </w:t>
      </w:r>
    </w:p>
    <w:p>
      <w:pPr>
        <w:pStyle w:val="style0"/>
        <w:rPr/>
      </w:pPr>
      <w:r>
        <w:rPr>
          <w:b/>
          <w:bCs/>
          <w:lang w:val="en-US"/>
        </w:rPr>
        <w:t>Date</w:t>
      </w:r>
      <w:r>
        <w:rPr>
          <w:lang w:val="en-US"/>
        </w:rPr>
        <w:t>: 24/10/2023</w:t>
      </w:r>
    </w:p>
    <w:p>
      <w:pPr>
        <w:pStyle w:val="style0"/>
        <w:rPr/>
      </w:pPr>
      <w:r>
        <w:rPr>
          <w:b/>
          <w:bCs/>
          <w:lang w:val="en-US"/>
        </w:rPr>
        <w:t>Class</w:t>
      </w:r>
      <w:r>
        <w:rPr>
          <w:lang w:val="en-US"/>
        </w:rPr>
        <w:t xml:space="preserve">: SS 2 </w:t>
      </w:r>
    </w:p>
    <w:p>
      <w:pPr>
        <w:pStyle w:val="style0"/>
        <w:rPr>
          <w:lang w:val="en-US"/>
        </w:rPr>
      </w:pPr>
      <w:r>
        <w:rPr>
          <w:b/>
          <w:bCs/>
          <w:lang w:val="en-US"/>
        </w:rPr>
        <w:t>Subject</w:t>
      </w:r>
      <w:r>
        <w:rPr>
          <w:lang w:val="en-US"/>
        </w:rPr>
        <w:t>: Economics</w:t>
      </w:r>
    </w:p>
    <w:p>
      <w:pPr>
        <w:pStyle w:val="style0"/>
        <w:rPr>
          <w:lang w:val="en-US"/>
        </w:rPr>
      </w:pPr>
      <w:r>
        <w:rPr>
          <w:b/>
          <w:bCs/>
          <w:lang w:val="en-US"/>
        </w:rPr>
        <w:t>Topic</w:t>
      </w:r>
      <w:r>
        <w:rPr>
          <w:lang w:val="en-US"/>
        </w:rPr>
        <w:t>: Concept of Cost</w:t>
      </w:r>
    </w:p>
    <w:p>
      <w:pPr>
        <w:pStyle w:val="style0"/>
        <w:rPr/>
      </w:pPr>
      <w:r>
        <w:rPr>
          <w:b/>
          <w:bCs/>
          <w:lang w:val="en-US"/>
        </w:rPr>
        <w:t xml:space="preserve">Sub-Topic: </w:t>
      </w:r>
      <w:r>
        <w:rPr>
          <w:lang w:val="en-US"/>
        </w:rPr>
        <w:t xml:space="preserve">Types of Cost </w:t>
      </w:r>
    </w:p>
    <w:p>
      <w:pPr>
        <w:pStyle w:val="style0"/>
        <w:rPr/>
      </w:pPr>
      <w:r>
        <w:rPr>
          <w:b/>
          <w:bCs/>
          <w:lang w:val="en-US"/>
        </w:rPr>
        <w:t>Period</w:t>
      </w:r>
      <w:r>
        <w:rPr>
          <w:lang w:val="en-US"/>
        </w:rPr>
        <w:t>: 6th</w:t>
      </w:r>
    </w:p>
    <w:p>
      <w:pPr>
        <w:pStyle w:val="style0"/>
        <w:rPr/>
      </w:pPr>
      <w:r>
        <w:rPr>
          <w:b/>
          <w:bCs/>
          <w:lang w:val="en-US"/>
        </w:rPr>
        <w:t>Time</w:t>
      </w:r>
      <w:r>
        <w:rPr>
          <w:lang w:val="en-US"/>
        </w:rPr>
        <w:t>: 11:50—12:30</w:t>
      </w:r>
    </w:p>
    <w:p>
      <w:pPr>
        <w:pStyle w:val="style0"/>
        <w:rPr/>
      </w:pPr>
      <w:r>
        <w:rPr>
          <w:b/>
          <w:bCs/>
          <w:lang w:val="en-US"/>
        </w:rPr>
        <w:t>Duration</w:t>
      </w:r>
      <w:r>
        <w:rPr>
          <w:lang w:val="en-US"/>
        </w:rPr>
        <w:t>: 40 Minutes</w:t>
      </w:r>
    </w:p>
    <w:p>
      <w:pPr>
        <w:pStyle w:val="style0"/>
        <w:rPr/>
      </w:pPr>
      <w:r>
        <w:rPr>
          <w:b/>
          <w:bCs/>
          <w:lang w:val="en-US"/>
        </w:rPr>
        <w:t xml:space="preserve">Number in class: </w:t>
      </w:r>
      <w:r>
        <w:rPr>
          <w:lang w:val="en-US"/>
        </w:rPr>
        <w:t>10 Students</w:t>
      </w:r>
    </w:p>
    <w:p>
      <w:pPr>
        <w:pStyle w:val="style0"/>
        <w:rPr/>
      </w:pPr>
      <w:r>
        <w:rPr>
          <w:rFonts w:ascii="Calibri" w:cs="Times New Roman" w:eastAsia="宋体" w:hAnsi="Calibri" w:hint="default"/>
          <w:b/>
          <w:bCs/>
          <w:i w:val="false"/>
          <w:iCs w:val="false"/>
          <w:color w:val="auto"/>
          <w:sz w:val="22"/>
          <w:szCs w:val="22"/>
          <w:highlight w:val="none"/>
          <w:vertAlign w:val="baseline"/>
          <w:em w:val="none"/>
          <w:lang w:val="en-US" w:eastAsia="zh-CN"/>
        </w:rPr>
        <w:t xml:space="preserve"> </w:t>
      </w:r>
      <w:r>
        <w:rPr>
          <w:b/>
          <w:bCs/>
          <w:lang w:val="en-US"/>
        </w:rPr>
        <w:t>Average Age:</w:t>
      </w:r>
      <w:r>
        <w:rPr>
          <w:lang w:val="en-US"/>
        </w:rPr>
        <w:t>14 Years</w:t>
      </w:r>
    </w:p>
    <w:p>
      <w:pPr>
        <w:pStyle w:val="style0"/>
        <w:rPr>
          <w:lang w:val="en-US"/>
        </w:rPr>
      </w:pPr>
      <w:r>
        <w:rPr>
          <w:b/>
          <w:bCs/>
          <w:lang w:val="en-US"/>
        </w:rPr>
        <w:t>Sex</w:t>
      </w:r>
      <w:r>
        <w:rPr>
          <w:lang w:val="en-US"/>
        </w:rPr>
        <w:t>: Mixed</w:t>
      </w:r>
    </w:p>
    <w:p>
      <w:pPr>
        <w:pStyle w:val="style0"/>
        <w:rPr>
          <w:lang w:val="en-US"/>
        </w:rPr>
      </w:pPr>
      <w:r>
        <w:rPr>
          <w:b/>
          <w:bCs/>
          <w:lang w:val="en-US"/>
        </w:rPr>
        <w:t>Specific objectives</w:t>
      </w:r>
      <w:r>
        <w:rPr>
          <w:lang w:val="en-US"/>
        </w:rPr>
        <w:t xml:space="preserve">: By the end of the lesson, the students should be able to: </w:t>
      </w:r>
    </w:p>
    <w:p>
      <w:pPr>
        <w:pStyle w:val="style0"/>
        <w:rPr>
          <w:lang w:val="en-US"/>
        </w:rPr>
      </w:pPr>
      <w:r>
        <w:rPr>
          <w:lang w:val="en-US"/>
        </w:rPr>
        <w:t>(1) Explain the types of cost.</w:t>
      </w:r>
    </w:p>
    <w:p>
      <w:pPr>
        <w:pStyle w:val="style0"/>
        <w:rPr/>
      </w:pPr>
      <w:r>
        <w:rPr>
          <w:lang w:val="en-US"/>
        </w:rPr>
        <w:t xml:space="preserve">(11) Draw the types of cost. </w:t>
      </w:r>
    </w:p>
    <w:p>
      <w:pPr>
        <w:pStyle w:val="style0"/>
        <w:rPr/>
      </w:pPr>
      <w:r>
        <w:rPr>
          <w:b/>
          <w:bCs/>
          <w:lang w:val="en-US"/>
        </w:rPr>
        <w:t>Rationale</w:t>
      </w:r>
      <w:r>
        <w:rPr>
          <w:lang w:val="en-US"/>
        </w:rPr>
        <w:t>: For the students to be able to minimize cost when purchasing commodities.</w:t>
      </w:r>
    </w:p>
    <w:p>
      <w:pPr>
        <w:pStyle w:val="style0"/>
        <w:rPr/>
      </w:pPr>
      <w:r>
        <w:rPr>
          <w:b/>
          <w:bCs/>
          <w:lang w:val="en-US"/>
        </w:rPr>
        <w:t>Previous knowledge:</w:t>
      </w:r>
      <w:r>
        <w:rPr>
          <w:lang w:val="en-US"/>
        </w:rPr>
        <w:t xml:space="preserve"> The students have been seeing different prices of goods in the market.</w:t>
      </w:r>
    </w:p>
    <w:p>
      <w:pPr>
        <w:pStyle w:val="style0"/>
        <w:rPr/>
      </w:pPr>
      <w:r>
        <w:rPr>
          <w:b/>
          <w:bCs/>
          <w:lang w:val="en-US"/>
        </w:rPr>
        <w:t>Instructional material:</w:t>
      </w:r>
      <w:r>
        <w:rPr>
          <w:lang w:val="en-US"/>
        </w:rPr>
        <w:t xml:space="preserve"> A chart showing different types of cost curve and formula.</w:t>
      </w:r>
    </w:p>
    <w:p>
      <w:pPr>
        <w:pStyle w:val="style0"/>
        <w:rPr>
          <w:lang w:val="en-US"/>
        </w:rPr>
      </w:pPr>
      <w:r>
        <w:rPr>
          <w:b/>
          <w:bCs/>
          <w:lang w:val="en-US"/>
        </w:rPr>
        <w:t xml:space="preserve">Reference material: </w:t>
      </w:r>
      <w:r>
        <w:rPr>
          <w:lang w:val="en-US"/>
        </w:rPr>
        <w:t>Cole Esan (2020) Essential Economics for senior secondary schools.</w:t>
      </w:r>
    </w:p>
    <w:p>
      <w:pPr>
        <w:pStyle w:val="style0"/>
        <w:rPr>
          <w:lang w:val="en-US"/>
        </w:rPr>
      </w:pPr>
      <w:r>
        <w:rPr>
          <w:lang w:val="en-US"/>
        </w:rPr>
        <w:t xml:space="preserve">                              </w:t>
      </w:r>
      <w:r>
        <w:rPr>
          <w:b/>
          <w:bCs/>
          <w:lang w:val="en-US"/>
        </w:rPr>
        <w:t xml:space="preserve">     LESSON DEVELOPMENT</w:t>
      </w: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1552"/>
        <w:gridCol w:w="4896"/>
        <w:gridCol w:w="1272"/>
        <w:gridCol w:w="1857"/>
      </w:tblGrid>
      <w:tr>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Stages/steps </w:t>
            </w:r>
          </w:p>
        </w:tc>
        <w:tc>
          <w:tcPr>
            <w:tcW w:w="4896"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Teacher's Activities </w:t>
            </w:r>
          </w:p>
        </w:tc>
        <w:tc>
          <w:tcPr>
            <w:tcW w:w="127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Students' Activities </w:t>
            </w:r>
          </w:p>
        </w:tc>
        <w:tc>
          <w:tcPr>
            <w:tcW w:w="1857"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Learning points </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Introduction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Reviews the previous lesson.</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Participate actively in the class discussion </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To arouse the students interest to learn.</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Step 1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Guides the students to explain the types of cost </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Respond to the class activity </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For better understanding of the lesson.</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Step 11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Leads the students to draw the types of cost curve.</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Draw the types of cost curve </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To encourage manipulative skills </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Board Summary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Summarizes the lesson as:</w:t>
            </w:r>
          </w:p>
          <w:p>
            <w:pPr>
              <w:pStyle w:val="style0"/>
              <w:ind w:firstLineChars="200"/>
              <w:rPr>
                <w:b/>
                <w:bCs/>
                <w:lang w:val="en-US"/>
              </w:rPr>
            </w:pPr>
            <w:r>
              <w:rPr>
                <w:b/>
                <w:bCs/>
                <w:lang w:val="en-US"/>
              </w:rPr>
              <w:t>Types of Cost</w:t>
            </w:r>
          </w:p>
          <w:p>
            <w:pPr>
              <w:pStyle w:val="style0"/>
              <w:rPr>
                <w:lang w:val="en-US"/>
              </w:rPr>
            </w:pPr>
            <w:r>
              <w:rPr>
                <w:lang w:val="en-US"/>
              </w:rPr>
              <w:t xml:space="preserve">Total cost (TC) : This can be defined as the total sum of fixed and variable costs incured by an enterprise in the production of a particular commodity. Total cost can be calculated with this formula: TC=FC+VC or TC= ATC xQ. Total fixed cost and total variable cost (TVC) </w:t>
            </w:r>
            <w:r>
              <w:rPr/>
              <w:drawing>
                <wp:inline distL="114300" distT="0" distB="0" distR="114300">
                  <wp:extent cx="2971800" cy="23543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0" t="0" r="0" b="0"/>
                          <a:stretch/>
                        </pic:blipFill>
                        <pic:spPr>
                          <a:xfrm rot="0">
                            <a:off x="0" y="0"/>
                            <a:ext cx="2971800" cy="2354309"/>
                          </a:xfrm>
                          <a:prstGeom prst="rect"/>
                        </pic:spPr>
                      </pic:pic>
                    </a:graphicData>
                  </a:graphic>
                </wp:inline>
              </w:drawing>
            </w:r>
          </w:p>
          <w:p>
            <w:pPr>
              <w:pStyle w:val="style0"/>
              <w:rPr>
                <w:lang w:val="en-US"/>
              </w:rPr>
            </w:pPr>
            <w:r>
              <w:rPr>
                <w:lang w:val="en-US"/>
              </w:rPr>
              <w:t xml:space="preserve">(2) Average cost: This is a cost per unit of output or the total cost of production of a commodity incured by an enterprise divided by the number of units of output. It is divided into average fixed cost (AFC) and average variable cost. Formula: AC= TC/total output or ATC= AFC+ AVC  </w:t>
            </w:r>
            <w:r>
              <w:rPr/>
              <w:drawing>
                <wp:inline distL="114300" distT="0" distB="0" distR="114300">
                  <wp:extent cx="2971800" cy="1634331"/>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 cstate="print"/>
                          <a:srcRect l="0" t="0" r="0" b="0"/>
                          <a:stretch/>
                        </pic:blipFill>
                        <pic:spPr>
                          <a:xfrm rot="0">
                            <a:off x="0" y="0"/>
                            <a:ext cx="2971800" cy="1634331"/>
                          </a:xfrm>
                          <a:prstGeom prst="rect"/>
                        </pic:spPr>
                      </pic:pic>
                    </a:graphicData>
                  </a:graphic>
                </wp:inline>
              </w:drawing>
            </w:r>
            <w:r>
              <w:rPr>
                <w:lang w:val="en-US"/>
              </w:rPr>
              <w:t>(3) Average variable cost: This is the cost per unit of Variable cost of output. As production increases, average variable cost may rise or fall. Avc= TVC/TQ or ATC— AFC.</w:t>
            </w:r>
          </w:p>
          <w:p>
            <w:pPr>
              <w:pStyle w:val="style0"/>
              <w:rPr>
                <w:lang w:val="en-US"/>
              </w:rPr>
            </w:pPr>
            <w:r>
              <w:rPr>
                <w:lang w:val="en-US"/>
              </w:rPr>
              <w:t>(4) Marginal cost (MC): This is also called incremental cost, it is the extra cost of increasing output by one or more unit. In other words, it is the cost difference in producing an additional unit of an enterprises output. Formula:</w:t>
            </w:r>
          </w:p>
          <w:p>
            <w:pPr>
              <w:pStyle w:val="style0"/>
              <w:rPr>
                <w:lang w:val="en-US"/>
              </w:rPr>
            </w:pPr>
            <w:r>
              <w:rPr>
                <w:lang w:val="en-US"/>
              </w:rPr>
              <w:t xml:space="preserve"> MC= changes in TC/ changes in output ∆TC/∆Q.</w:t>
            </w:r>
            <w:r>
              <w:rPr/>
              <w:drawing>
                <wp:inline distL="114300" distT="0" distB="0" distR="114300">
                  <wp:extent cx="2971800" cy="1482560"/>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4" cstate="print"/>
                          <a:srcRect l="0" t="0" r="0" b="0"/>
                          <a:stretch/>
                        </pic:blipFill>
                        <pic:spPr>
                          <a:xfrm rot="0">
                            <a:off x="0" y="0"/>
                            <a:ext cx="2971800" cy="1482560"/>
                          </a:xfrm>
                          <a:prstGeom prst="rect"/>
                        </pic:spPr>
                      </pic:pic>
                    </a:graphicData>
                  </a:graphic>
                </wp:inline>
              </w:drawing>
            </w:r>
            <w:r>
              <w:rPr>
                <w:lang w:val="en-US"/>
              </w:rPr>
              <w:t xml:space="preserve">(5) Average fixed cost: This is the fixed cost of producing a unit of output. AFC= TFC/output or ATC— AVC. </w:t>
            </w:r>
            <w:r>
              <w:rPr/>
              <w:drawing>
                <wp:inline distL="114300" distT="0" distB="0" distR="114300">
                  <wp:extent cx="2971800" cy="1637983"/>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5" cstate="print"/>
                          <a:srcRect l="0" t="0" r="0" b="0"/>
                          <a:stretch/>
                        </pic:blipFill>
                        <pic:spPr>
                          <a:xfrm rot="0">
                            <a:off x="0" y="0"/>
                            <a:ext cx="2971800" cy="1637983"/>
                          </a:xfrm>
                          <a:prstGeom prst="rect"/>
                        </pic:spPr>
                      </pic:pic>
                    </a:graphicData>
                  </a:graphic>
                </wp:inline>
              </w:drawing>
            </w:r>
            <w:r>
              <w:rPr>
                <w:lang w:val="en-US"/>
              </w:rPr>
              <w:t xml:space="preserve"> </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Copy and submit the note book for marking.</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For future reference.</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Evaluation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Evaluates the lesson as: </w:t>
            </w:r>
          </w:p>
          <w:p>
            <w:pPr>
              <w:pStyle w:val="style0"/>
              <w:rPr>
                <w:lang w:val="en-US"/>
              </w:rPr>
            </w:pPr>
            <w:r>
              <w:rPr>
                <w:lang w:val="en-US"/>
              </w:rPr>
              <w:t>(1) Explain 5 types of cost</w:t>
            </w:r>
          </w:p>
          <w:p>
            <w:pPr>
              <w:pStyle w:val="style0"/>
              <w:rPr>
                <w:lang w:val="en-US"/>
              </w:rPr>
            </w:pPr>
            <w:r>
              <w:rPr>
                <w:lang w:val="en-US"/>
              </w:rPr>
              <w:t xml:space="preserve">(2) Draw the types of cost curve. </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Respond to the questions </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Ascertaining the attainment of the stated objectives.</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Conclusion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Rounds up the lesson by marking and correcting students work.</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Check and do their correction </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Consolidation of the lesson.</w:t>
            </w:r>
          </w:p>
        </w:tc>
      </w:tr>
      <w:tr>
        <w:tblPrEx/>
        <w:trPr/>
        <w:tc>
          <w:tcPr>
            <w:tcW w:w="1552" w:type="dxa"/>
            <w:tcBorders>
              <w:top w:val="single" w:sz="4" w:space="0" w:color="auto"/>
              <w:left w:val="single" w:sz="4" w:space="0" w:color="auto"/>
              <w:bottom w:val="single" w:sz="4" w:space="0" w:color="auto"/>
              <w:right w:val="single" w:sz="4" w:space="0" w:color="auto"/>
            </w:tcBorders>
          </w:tcPr>
          <w:p>
            <w:pPr>
              <w:pStyle w:val="style0"/>
              <w:rPr>
                <w:b/>
                <w:bCs/>
                <w:lang w:val="en-US"/>
              </w:rPr>
            </w:pPr>
            <w:r>
              <w:rPr>
                <w:b/>
                <w:bCs/>
                <w:lang w:val="en-US"/>
              </w:rPr>
              <w:t xml:space="preserve">Assignment </w:t>
            </w:r>
          </w:p>
        </w:tc>
        <w:tc>
          <w:tcPr>
            <w:tcW w:w="4896"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 xml:space="preserve">Gives home work as: </w:t>
            </w:r>
          </w:p>
          <w:p>
            <w:pPr>
              <w:pStyle w:val="style0"/>
              <w:rPr>
                <w:lang w:val="en-US"/>
              </w:rPr>
            </w:pPr>
            <w:r>
              <w:rPr>
                <w:lang w:val="en-US"/>
              </w:rPr>
              <w:t xml:space="preserve">(1) Differentiate between opportunity cost and money cost.  </w:t>
            </w:r>
          </w:p>
        </w:tc>
        <w:tc>
          <w:tcPr>
            <w:tcW w:w="1272"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Respond by doing the home work at home.</w:t>
            </w:r>
          </w:p>
        </w:tc>
        <w:tc>
          <w:tcPr>
            <w:tcW w:w="1857" w:type="dxa"/>
            <w:tcBorders>
              <w:top w:val="single" w:sz="4" w:space="0" w:color="auto"/>
              <w:left w:val="single" w:sz="4" w:space="0" w:color="auto"/>
              <w:bottom w:val="single" w:sz="4" w:space="0" w:color="auto"/>
              <w:right w:val="single" w:sz="4" w:space="0" w:color="auto"/>
            </w:tcBorders>
          </w:tcPr>
          <w:p>
            <w:pPr>
              <w:pStyle w:val="style0"/>
              <w:rPr>
                <w:lang w:val="en-US"/>
              </w:rPr>
            </w:pPr>
            <w:r>
              <w:rPr>
                <w:lang w:val="en-US"/>
              </w:rPr>
              <w:t>To ensure continuity of learning.</w:t>
            </w:r>
          </w:p>
        </w:tc>
      </w:tr>
    </w:tbl>
    <w:p>
      <w:pPr>
        <w:pStyle w:val="style0"/>
        <w:rPr/>
      </w:pPr>
      <w:r>
        <w:rPr>
          <w:lang w:val="en-US"/>
        </w:rPr>
        <w:t xml:space="preserve"> </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theme" Target="theme/theme1.xml"/><Relationship Id="rId5" Type="http://schemas.openxmlformats.org/officeDocument/2006/relationships/image" Target="media/image4.jpeg"/><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485</Words>
  <Characters>2445</Characters>
  <Application>WPS Office</Application>
  <Paragraphs>71</Paragraphs>
  <CharactersWithSpaces>2964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2023-11-08T11:54:08Z</dcterms:created>
  <dc:creator>Infinix X6517</dc:creator>
  <lastModifiedBy>Infinix X6517</lastModifiedBy>
  <dcterms:modified xsi:type="dcterms:W3CDTF">2023-11-08T11:54:08Z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7f4582d9aaef444dac0ad4a84b4d12fa</vt:lpwstr>
  </property>
</Properties>
</file>