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EMERALD ROYAL INTERNATIONA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20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JUNE 202</w:t>
      </w:r>
      <w:r>
        <w:rPr>
          <w:rFonts w:hint="default"/>
          <w:sz w:val="28"/>
          <w:szCs w:val="28"/>
          <w:lang w:val="en-US"/>
        </w:rPr>
        <w:t>5</w:t>
      </w:r>
    </w:p>
    <w:p>
      <w:r>
        <w:t>Term: third</w:t>
      </w:r>
    </w:p>
    <w:p>
      <w:r>
        <w:t>Subject: mathematics</w:t>
      </w:r>
    </w:p>
    <w:p>
      <w:pPr>
        <w:rPr>
          <w:rFonts w:hint="default"/>
          <w:lang w:val="en-US"/>
        </w:rPr>
      </w:pPr>
      <w:r>
        <w:t xml:space="preserve">Topic: </w:t>
      </w:r>
      <w:r>
        <w:rPr>
          <w:rFonts w:hint="default"/>
          <w:lang w:val="en-US"/>
        </w:rPr>
        <w:t>straight lines and curves</w:t>
      </w:r>
    </w:p>
    <w:p>
      <w:pPr>
        <w:rPr>
          <w:rFonts w:hint="default"/>
          <w:lang w:val="en-US"/>
        </w:rPr>
      </w:pPr>
      <w:r>
        <w:t>Sub-topic:</w:t>
      </w:r>
      <w:r>
        <w:rPr>
          <w:rFonts w:hint="default"/>
          <w:lang w:val="en-US"/>
        </w:rPr>
        <w:t xml:space="preserve"> straight lines and curves</w:t>
      </w:r>
    </w:p>
    <w:p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23</w:t>
      </w:r>
      <w:r>
        <w:t>-0</w:t>
      </w:r>
      <w:r>
        <w:rPr>
          <w:rFonts w:hint="default"/>
          <w:lang w:val="en-US"/>
        </w:rPr>
        <w:t>5</w:t>
      </w:r>
      <w:r>
        <w:t>-202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>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>Draw vertical and horizontal lines and curve lines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>Draw curve lines to form various shapes</w:t>
      </w:r>
    </w:p>
    <w:p>
      <w:pPr>
        <w:pStyle w:val="5"/>
        <w:ind w:left="2250"/>
      </w:pPr>
    </w:p>
    <w:p>
      <w:pPr>
        <w:rPr>
          <w:rFonts w:hint="default"/>
          <w:lang w:val="en-US"/>
        </w:rPr>
      </w:pPr>
      <w:r>
        <w:t>Rationale: for pu</w:t>
      </w:r>
      <w:r>
        <w:rPr>
          <w:rFonts w:hint="default"/>
          <w:lang w:val="en-US"/>
        </w:rPr>
        <w:t>pils to identify a particular type of line when they come across them.</w:t>
      </w:r>
    </w:p>
    <w:p>
      <w:r>
        <w:t>Previous knowledge: pupils have learn</w:t>
      </w:r>
      <w:r>
        <w:rPr>
          <w:rFonts w:hint="default"/>
          <w:lang w:val="en-US"/>
        </w:rPr>
        <w:t xml:space="preserve"> about the meaning of symmetry line</w:t>
      </w:r>
      <w:r>
        <w:t xml:space="preserve"> in the previous class</w:t>
      </w:r>
    </w:p>
    <w:p>
      <w:pPr>
        <w:rPr>
          <w:rFonts w:hint="default"/>
          <w:lang w:val="en-US"/>
        </w:rPr>
      </w:pPr>
      <w:r>
        <w:t xml:space="preserve">Instructional materials: </w:t>
      </w:r>
      <w:r>
        <w:rPr>
          <w:rFonts w:hint="default"/>
          <w:lang w:val="en-US"/>
        </w:rPr>
        <w:t>piece of paper, ruler</w:t>
      </w:r>
    </w:p>
    <w:p>
      <w:r>
        <w:t>Reference: new general mathematics for primary schools, by J. Aderohunmu et</w:t>
      </w:r>
      <w:r>
        <w:rPr>
          <w:rFonts w:hint="default"/>
          <w:lang w:val="en-US"/>
        </w:rPr>
        <w:t xml:space="preserve"> </w:t>
      </w:r>
      <w:r>
        <w:t>al and New Method Mathematics for Primary Schools by C. F. Oredugba et</w:t>
      </w:r>
      <w:r>
        <w:rPr>
          <w:rFonts w:hint="default"/>
          <w:lang w:val="en-US"/>
        </w:rPr>
        <w:t xml:space="preserve"> </w:t>
      </w:r>
      <w:r>
        <w:t>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6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4199"/>
        <w:gridCol w:w="1889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Stages</w:t>
            </w:r>
          </w:p>
        </w:tc>
        <w:tc>
          <w:tcPr>
            <w:tcW w:w="4212" w:type="dxa"/>
          </w:tcPr>
          <w:p>
            <w:r>
              <w:t>Teacher’s activities</w:t>
            </w:r>
          </w:p>
        </w:tc>
        <w:tc>
          <w:tcPr>
            <w:tcW w:w="1893" w:type="dxa"/>
          </w:tcPr>
          <w:p>
            <w:r>
              <w:t>Pupils activities</w:t>
            </w:r>
          </w:p>
        </w:tc>
        <w:tc>
          <w:tcPr>
            <w:tcW w:w="1498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Introduction</w:t>
            </w:r>
          </w:p>
        </w:tc>
        <w:tc>
          <w:tcPr>
            <w:tcW w:w="4212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The teacher introduces the lesson by </w:t>
            </w:r>
            <w:r>
              <w:rPr>
                <w:rFonts w:hint="default"/>
                <w:lang w:val="en-US"/>
              </w:rPr>
              <w:t>asking the pupils to state the properties of the following objects.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Square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Rectangle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Triangle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pupils mention the properties of the given. 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t>To prepare pupils mind for learning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212" w:type="dxa"/>
          </w:tcPr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 teacher guides the pupils to draw vertical and horizontal lines.</w:t>
            </w:r>
          </w:p>
          <w:p>
            <w:pPr>
              <w:pBdr>
                <w:bottom w:val="none" w:color="auto" w:sz="0" w:space="0"/>
              </w:pBd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Examples:</w:t>
            </w:r>
          </w:p>
          <w:p>
            <w:pPr>
              <w:pBdr>
                <w:top w:val="single" w:color="auto" w:sz="12" w:space="0"/>
                <w:bottom w:val="single" w:color="auto" w:sz="12" w:space="0"/>
              </w:pBd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pBdr>
                <w:bottom w:val="single" w:color="auto" w:sz="12" w:space="0"/>
              </w:pBd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259715</wp:posOffset>
                      </wp:positionV>
                      <wp:extent cx="9525" cy="1304925"/>
                      <wp:effectExtent l="4445" t="0" r="5080" b="95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672205" y="3636645"/>
                                <a:ext cx="9525" cy="1304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3pt;margin-top:20.45pt;height:102.75pt;width:0.75pt;z-index:251660288;mso-width-relative:page;mso-height-relative:page;" filled="f" stroked="t" coordsize="21600,21600" o:gfxdata="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wn1ivZAAAACgEAAA8AAAAAAAAAAQAgAAAAIgAAAGRycy9kb3ducmV2LnhtbFBLAQIUABQA&#10;AAAIAIdO4kB5BQNz7wEAAM0DAAAOAAAAAAAAAAEAIAAAACgBAABkcnMvZTJvRG9jLnhtbFBLBQYA&#10;AAAABgAGAFkBAACJ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288290</wp:posOffset>
                      </wp:positionV>
                      <wp:extent cx="9525" cy="1276350"/>
                      <wp:effectExtent l="4445" t="0" r="508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48230" y="3459480"/>
                                <a:ext cx="9525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5.25pt;margin-top:22.7pt;height:100.5pt;width:0.75pt;z-index:251659264;mso-width-relative:page;mso-height-relative:page;" filled="f" stroked="t" coordsize="21600,21600" o:gfxdata="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blsc&#10;2AAAAAgBAAAPAAAAAAAAAAEAIAAAACIAAABkcnMvZG93bnJldi54bWxQSwECFAAUAAAACACHTuJA&#10;rb/YgOgBAADDAwAADgAAAAAAAAABACAAAAAnAQAAZHJzL2Uyb0RvYy54bWxQSwUGAAAAAAYABgBZ&#10;AQAAg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u w:val="none"/>
                <w:lang w:val="en-US"/>
              </w:rPr>
              <w:t>The lines above are horizontal lines.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 xml:space="preserve">              These are vertical lines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</w:tc>
        <w:tc>
          <w:tcPr>
            <w:tcW w:w="189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lang w:val="en-US"/>
              </w:rPr>
              <w:t>The pupils draw vertical and horizontal lines in the class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Step 2</w:t>
            </w:r>
          </w:p>
        </w:tc>
        <w:tc>
          <w:tcPr>
            <w:tcW w:w="4212" w:type="dxa"/>
          </w:tcPr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guides the pupils to draw curves lines to another shape entirely.</w: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140970</wp:posOffset>
                      </wp:positionV>
                      <wp:extent cx="209550" cy="1190625"/>
                      <wp:effectExtent l="0" t="4445" r="19050" b="5080"/>
                      <wp:wrapNone/>
                      <wp:docPr id="6" name="Right Bracke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67380" y="5916930"/>
                                <a:ext cx="209550" cy="11906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6" type="#_x0000_t86" style="position:absolute;left:0pt;margin-left:54.7pt;margin-top:11.1pt;height:93.75pt;width:16.5pt;z-index:251664384;mso-width-relative:page;mso-height-relative:page;" filled="f" stroked="t" coordsize="21600,21600" o:gfxdata="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ftx3tgAAAAKAQAADwAAAAAAAAABACAAAAAiAAAAZHJzL2Rvd25yZXYueG1sUEsBAhQAFAAAAAgA&#10;h07iQM/t1XTsAQAA0wMAAA4AAAAAAAAAAQAgAAAAJwEAAGRycy9lMm9Eb2MueG1sUEsFBgAAAAAG&#10;AAYAWQEAAIUFAAAAAA==&#10;" adj="316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lang w:val="en-US"/>
              </w:rPr>
              <w:t>Examples:</w: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121920</wp:posOffset>
                      </wp:positionV>
                      <wp:extent cx="914400" cy="714375"/>
                      <wp:effectExtent l="0" t="5080" r="12065" b="4445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2938780" y="4411980"/>
                                <a:ext cx="914400" cy="714375"/>
                              </a:xfrm>
                              <a:prstGeom prst="arc">
                                <a:avLst>
                                  <a:gd name="adj1" fmla="val 16200000"/>
                                  <a:gd name="adj2" fmla="val 81842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flip:y;margin-left:130.5pt;margin-top:9.6pt;height:56.25pt;width:72pt;z-index:251662336;mso-width-relative:page;mso-height-relative:page;" filled="f" stroked="t" coordsize="914400,714375" o:gfxdata="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+VS3HYAAAACgEAAA8AAAAAAAAAAQAg&#10;AAAAIgAAAGRycy9kb3ducmV2LnhtbFBLAQIUABQAAAAIAIdO4kBSPt2sDgIAAB8EAAAOAAAAAAAA&#10;AAEAIAAAACcBAABkcnMvZTJvRG9jLnhtbFBLBQYAAAAABgAGAFkBAACnBQAAAAA=&#10;" path="m457199,0nsc709704,0,914399,159918,914399,357187c914399,554456,709704,714374,457199,714374c347101,714374,246093,683971,167181,633327l457200,357187xem457199,0nfc709704,0,914399,159918,914399,357187c914399,554456,709704,714374,457199,714374c347101,714374,246093,683971,167181,633327e">
                      <v:path textboxrect="0,0,914400,714375" o:connectlocs="457199,0;457200,357187;167190,633319" o:connectangles="164,186,207"/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83820</wp:posOffset>
                      </wp:positionV>
                      <wp:extent cx="356870" cy="953135"/>
                      <wp:effectExtent l="5080" t="4445" r="0" b="13970"/>
                      <wp:wrapNone/>
                      <wp:docPr id="5" name="Left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95880" y="6155055"/>
                                <a:ext cx="356870" cy="95313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1.3pt;margin-top:6.6pt;height:75.05pt;width:28.1pt;z-index:251663360;mso-width-relative:page;mso-height-relative:page;" filled="f" stroked="t" coordsize="21600,21600" o:gfxdata="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vXj&#10;mdYAAAAIAQAADwAAAAAAAAABACAAAAAiAAAAZHJzL2Rvd25yZXYueG1sUEsBAhQAFAAAAAgAh07i&#10;QDTLDVPrAQAA0AMAAA4AAAAAAAAAAQAgAAAAJQEAAGRycy9lMm9Eb2MueG1sUEsFBgAAAAAGAAYA&#10;WQEAAIIFAAAAAA==&#10;" adj="673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2880"/>
              </w:tabs>
              <w:rPr>
                <w:rFonts w:hint="default"/>
                <w:color w:val="0000FF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45720</wp:posOffset>
                      </wp:positionV>
                      <wp:extent cx="828675" cy="581025"/>
                      <wp:effectExtent l="0" t="4445" r="4445" b="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86355" y="5107305"/>
                                <a:ext cx="828675" cy="5810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17pt;margin-top:3.6pt;height:45.75pt;width:65.25pt;z-index:251661312;mso-width-relative:page;mso-height-relative:page;" filled="f" stroked="t" coordsize="828675,581025" o:gfxdata="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lAHVHYAAAACAEA&#10;AA8AAAAAAAAAAQAgAAAAIgAAAGRycy9kb3ducmV2LnhtbFBLAQIUABQAAAAIAIdO4kAo7TWF4QEA&#10;AL8DAAAOAAAAAAAAAAEAIAAAACcBAABkcnMvZTJvRG9jLnhtbFBLBQYAAAAABgAGAFkBAAB6BQAA&#10;AAA=&#10;" path="m414337,0nsc643169,0,828674,130067,828674,290512l414337,290512xem414337,0nfc643169,0,828674,130067,828674,290512e">
                      <v:path textboxrect="0,0,828675,581025" o:connectlocs="414337,0;414337,290512;828675,290512" o:connectangles="164,123,82"/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pupils try getting another shape with curve lines. 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improve pupils drawing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t>S</w:t>
            </w:r>
            <w:r>
              <w:rPr>
                <w:rFonts w:hint="default"/>
                <w:lang w:val="en-US"/>
              </w:rPr>
              <w:t>ummary</w:t>
            </w: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4212" w:type="dxa"/>
          </w:tcPr>
          <w:p>
            <w:pPr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teacher summarizes with this.</w:t>
            </w:r>
          </w:p>
          <w:p>
            <w:pPr>
              <w:ind w:left="660" w:hanging="660" w:hangingChars="30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Note: curve lines are such that are not straight.</w:t>
            </w:r>
          </w:p>
          <w:p>
            <w:pPr>
              <w:ind w:left="660" w:hanging="660" w:hangingChars="30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    Straight lines are such that straight.</w:t>
            </w:r>
          </w:p>
          <w:p>
            <w:pPr>
              <w:ind w:left="660" w:hanging="660" w:hangingChars="30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    Horizontal lines are those lines lying flat while vertical lines are lines that are standing upright.</w:t>
            </w:r>
          </w:p>
          <w:p>
            <w:pPr>
              <w:ind w:left="660" w:hanging="660" w:hangingChars="30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     </w:t>
            </w:r>
          </w:p>
          <w:p>
            <w:pPr>
              <w:rPr>
                <w:rFonts w:hint="default"/>
                <w:sz w:val="22"/>
                <w:lang w:val="en-US"/>
              </w:rPr>
            </w:pP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listen to the teacher talks while they ask questions where they are not clear.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Evaluation</w:t>
            </w:r>
          </w:p>
        </w:tc>
        <w:tc>
          <w:tcPr>
            <w:tcW w:w="421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teacher evaluates the pupils by giving them class work.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 a ruler to draw the following squares in your book.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5cm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8cm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4cm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 and half cm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attempt the questions in the class.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ascertain the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Conclusion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concludes by marking the pupils work.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submit their work for marking.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apportion marks to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Assignment</w:t>
            </w:r>
          </w:p>
        </w:tc>
        <w:tc>
          <w:tcPr>
            <w:tcW w:w="421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 a ruler to draw the following rectangles.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 cm and 5 cm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8cm and 2cm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5cm and 4cm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do their home work at home.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encourage learning at home.</w:t>
            </w:r>
          </w:p>
        </w:tc>
      </w:tr>
    </w:tbl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7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20/6</w:t>
      </w:r>
      <w:bookmarkStart w:id="0" w:name="_GoBack"/>
      <w:bookmarkEnd w:id="0"/>
      <w:r>
        <w:rPr>
          <w:rFonts w:hint="default"/>
          <w:lang w:val="en-US"/>
        </w:rPr>
        <w:t>/25</w:t>
      </w:r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43DED"/>
    <w:multiLevelType w:val="singleLevel"/>
    <w:tmpl w:val="E4343DED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EDD250D2"/>
    <w:multiLevelType w:val="singleLevel"/>
    <w:tmpl w:val="EDD250D2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F299B5C9"/>
    <w:multiLevelType w:val="singleLevel"/>
    <w:tmpl w:val="F299B5C9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763D5EDF"/>
    <w:multiLevelType w:val="multilevel"/>
    <w:tmpl w:val="763D5EDF"/>
    <w:lvl w:ilvl="0" w:tentative="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90" w:hanging="360"/>
      </w:pPr>
    </w:lvl>
    <w:lvl w:ilvl="2" w:tentative="0">
      <w:start w:val="1"/>
      <w:numFmt w:val="lowerRoman"/>
      <w:lvlText w:val="%3."/>
      <w:lvlJc w:val="right"/>
      <w:pPr>
        <w:ind w:left="4410" w:hanging="180"/>
      </w:pPr>
    </w:lvl>
    <w:lvl w:ilvl="3" w:tentative="0">
      <w:start w:val="1"/>
      <w:numFmt w:val="decimal"/>
      <w:lvlText w:val="%4."/>
      <w:lvlJc w:val="left"/>
      <w:pPr>
        <w:ind w:left="5130" w:hanging="360"/>
      </w:pPr>
    </w:lvl>
    <w:lvl w:ilvl="4" w:tentative="0">
      <w:start w:val="1"/>
      <w:numFmt w:val="lowerLetter"/>
      <w:lvlText w:val="%5."/>
      <w:lvlJc w:val="left"/>
      <w:pPr>
        <w:ind w:left="5850" w:hanging="360"/>
      </w:pPr>
    </w:lvl>
    <w:lvl w:ilvl="5" w:tentative="0">
      <w:start w:val="1"/>
      <w:numFmt w:val="lowerRoman"/>
      <w:lvlText w:val="%6."/>
      <w:lvlJc w:val="right"/>
      <w:pPr>
        <w:ind w:left="6570" w:hanging="180"/>
      </w:pPr>
    </w:lvl>
    <w:lvl w:ilvl="6" w:tentative="0">
      <w:start w:val="1"/>
      <w:numFmt w:val="decimal"/>
      <w:lvlText w:val="%7."/>
      <w:lvlJc w:val="left"/>
      <w:pPr>
        <w:ind w:left="7290" w:hanging="360"/>
      </w:pPr>
    </w:lvl>
    <w:lvl w:ilvl="7" w:tentative="0">
      <w:start w:val="1"/>
      <w:numFmt w:val="lowerLetter"/>
      <w:lvlText w:val="%8."/>
      <w:lvlJc w:val="left"/>
      <w:pPr>
        <w:ind w:left="8010" w:hanging="360"/>
      </w:pPr>
    </w:lvl>
    <w:lvl w:ilvl="8" w:tentative="0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43AE0"/>
    <w:rsid w:val="03501CE2"/>
    <w:rsid w:val="1C332C1F"/>
    <w:rsid w:val="1D743AE0"/>
    <w:rsid w:val="20985A14"/>
    <w:rsid w:val="21B02290"/>
    <w:rsid w:val="251100A2"/>
    <w:rsid w:val="4C4336F3"/>
    <w:rsid w:val="5D9E393A"/>
    <w:rsid w:val="6FF534B2"/>
    <w:rsid w:val="736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2023-05-18T13:20:00Z</dcterms:created>
  <dc:creator>Class Teacher</dc:creator>
  <cp:lastModifiedBy>PC</cp:lastModifiedBy>
  <dcterms:modified xsi:type="dcterms:W3CDTF">2025-04-25T10:12:01Z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69491609BD0546868854DF7D8C700212</vt:lpwstr>
  </property>
</Properties>
</file>