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EMERALD ROYAL INTERNATIONAL SCHOOL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MPAPE, ABUJA.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LESSON  PLAN AND NOTE FOR WEEK 9 ENDING  30TH JUNE, 2023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TERM:                          Third term.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WEEK:                          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0000ff"/>
          <w:sz w:val="22"/>
          <w:szCs w:val="22"/>
          <w:highlight w:val="none"/>
          <w:vertAlign w:val="baseline"/>
          <w:lang w:val="en-US" w:eastAsia="zh-CN"/>
        </w:rPr>
        <w:t xml:space="preserve"> 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9th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SUBJECT:                     Nature studies.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TOPIC:                          Animals and their movement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SUB-TOPIC:                Reasons why some animals move and how the animals move.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DATE:                            29/6/2023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DURATION:                 40 minutes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TIME:                            08:50-09:30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PERIOD:                        3rd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CLASS:                           Pre-nursery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NUMBER OF PUPILS:   11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AVERAGE AGE:             2 years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SEX:                                Mixed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SPECIFIC OBJECTIVES: By the end of the lesson, the pupils should be able to:-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I      State the reasons why animals move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2.    Mention how animals move.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RATIONALE: For Pupils to know  the  movement of animals 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PREVIOUS KNOWLEDGE: Pupils have been  seeing some of the animals in their environment.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INSTRUCTIONAL MATERIALS: chart of animals.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>REFERENCE: Showers kiddies books Elementary science book  nursery 1 by showers kiddies books.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  LESSON DEVELOPMENT</w:t>
      </w:r>
    </w:p>
    <w:tbl>
      <w:tblPr>
        <w:tblStyle w:val="style105"/>
        <w:tblW w:w="957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3"/>
        <w:gridCol w:w="2639"/>
        <w:gridCol w:w="1866"/>
        <w:gridCol w:w="2089"/>
      </w:tblGrid>
      <w:tr>
        <w:trPr/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Stages/steps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Teacher's activities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Pupils' activities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Learning points</w:t>
            </w:r>
          </w:p>
        </w:tc>
      </w:tr>
      <w:tr>
        <w:tblPrEx/>
        <w:trPr>
          <w:trHeight w:val="1422" w:hRule="atLeast"/>
        </w:trPr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Introduction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introduces the lesson by reviewing the last lesson on Animals and their sounds.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listen to the teacher attentively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 arouse the interest of the pupils.</w:t>
            </w:r>
          </w:p>
        </w:tc>
      </w:tr>
      <w:tr>
        <w:tblPrEx/>
        <w:trPr>
          <w:trHeight w:val="2003" w:hRule="atLeast"/>
        </w:trPr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Presentation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Step 1 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 states the reasons why animals move around.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Animals move to find food.</w:t>
            </w:r>
          </w:p>
          <w:p>
            <w:pPr>
              <w:pStyle w:val="style0"/>
              <w:numPr>
                <w:ilvl w:val="0"/>
                <w:numId w:val="1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Animals move to avoid being eaten by bigger animals and human beings.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 xml:space="preserve">They move to find shelter from the sun, wind and rain. </w:t>
            </w:r>
          </w:p>
          <w:p>
            <w:pPr>
              <w:pStyle w:val="style0"/>
              <w:numPr>
                <w:ilvl w:val="0"/>
                <w:numId w:val="1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They move to find each other and other animals.</w:t>
            </w:r>
          </w:p>
          <w:p>
            <w:pPr>
              <w:pStyle w:val="style0"/>
              <w:numPr>
                <w:ilvl w:val="0"/>
                <w:numId w:val="0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Teacher asks the pupils to repeat after the teacher.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listen  to the teacher and repeat after the teacher.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better understanding of the lesson.</w:t>
            </w:r>
          </w:p>
        </w:tc>
      </w:tr>
      <w:tr>
        <w:tblPrEx/>
        <w:trPr>
          <w:trHeight w:val="2003" w:hRule="atLeast"/>
        </w:trPr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 w:hint="default"/>
                <w:sz w:val="22"/>
                <w:szCs w:val="22"/>
                <w:lang w:val="en-GB" w:bidi="ar-SA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Step 2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 lists the animals and their movement.</w:t>
            </w:r>
          </w:p>
          <w:tbl>
            <w:tblPr>
              <w:tblStyle w:val="style154"/>
              <w:tblW w:w="0" w:type="auto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06"/>
              <w:gridCol w:w="1207"/>
            </w:tblGrid>
            <w:tr>
              <w:trPr/>
              <w:tc>
                <w:tcPr>
                  <w:tcW w:w="12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spacing w:after="200" w:lineRule="auto" w:line="276"/>
                    <w:jc w:val="left"/>
                    <w:rPr/>
                  </w:pPr>
                  <w:r>
                    <w:rPr>
                      <w:lang w:val="en-US"/>
                    </w:rPr>
                    <w:t>Animals</w:t>
                  </w:r>
                </w:p>
              </w:tc>
              <w:tc>
                <w:tcPr>
                  <w:tcW w:w="12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spacing w:after="200" w:lineRule="auto" w:line="276"/>
                    <w:jc w:val="left"/>
                    <w:rPr/>
                  </w:pPr>
                  <w:r>
                    <w:rPr>
                      <w:lang w:val="en-US"/>
                    </w:rPr>
                    <w:t>Movement</w:t>
                  </w:r>
                </w:p>
              </w:tc>
            </w:tr>
            <w:tr>
              <w:tblPrEx/>
              <w:trPr/>
              <w:tc>
                <w:tcPr>
                  <w:tcW w:w="12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spacing w:after="200" w:lineRule="auto" w:line="276"/>
                    <w:jc w:val="left"/>
                    <w:rPr/>
                  </w:pPr>
                  <w:r>
                    <w:rPr>
                      <w:lang w:val="en-US"/>
                    </w:rPr>
                    <w:t>Snake</w:t>
                  </w:r>
                </w:p>
              </w:tc>
              <w:tc>
                <w:tcPr>
                  <w:tcW w:w="12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spacing w:after="200" w:lineRule="auto" w:line="276"/>
                    <w:jc w:val="left"/>
                    <w:rPr/>
                  </w:pPr>
                  <w:r>
                    <w:rPr>
                      <w:lang w:val="en-US"/>
                    </w:rPr>
                    <w:t>Wiggle</w:t>
                  </w:r>
                </w:p>
              </w:tc>
            </w:tr>
            <w:tr>
              <w:tblPrEx/>
              <w:trPr/>
              <w:tc>
                <w:tcPr>
                  <w:tcW w:w="12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spacing w:after="200" w:lineRule="auto" w:line="276"/>
                    <w:jc w:val="left"/>
                    <w:rPr/>
                  </w:pPr>
                  <w:r>
                    <w:rPr>
                      <w:lang w:val="en-US"/>
                    </w:rPr>
                    <w:t>Frog</w:t>
                  </w:r>
                </w:p>
              </w:tc>
              <w:tc>
                <w:tcPr>
                  <w:tcW w:w="12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spacing w:after="200" w:lineRule="auto" w:line="276"/>
                    <w:jc w:val="left"/>
                    <w:rPr/>
                  </w:pPr>
                  <w:r>
                    <w:rPr>
                      <w:lang w:val="en-US"/>
                    </w:rPr>
                    <w:t>Hop</w:t>
                  </w:r>
                </w:p>
              </w:tc>
            </w:tr>
            <w:tr>
              <w:tblPrEx/>
              <w:trPr/>
              <w:tc>
                <w:tcPr>
                  <w:tcW w:w="12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spacing w:after="200" w:lineRule="auto" w:line="276"/>
                    <w:jc w:val="left"/>
                    <w:rPr/>
                  </w:pPr>
                  <w:r>
                    <w:rPr>
                      <w:lang w:val="en-US"/>
                    </w:rPr>
                    <w:t>Insect</w:t>
                  </w:r>
                </w:p>
              </w:tc>
              <w:tc>
                <w:tcPr>
                  <w:tcW w:w="12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spacing w:after="200" w:lineRule="auto" w:line="276"/>
                    <w:jc w:val="left"/>
                    <w:rPr/>
                  </w:pPr>
                  <w:r>
                    <w:rPr>
                      <w:lang w:val="en-US"/>
                    </w:rPr>
                    <w:t>Fly</w:t>
                  </w:r>
                </w:p>
              </w:tc>
            </w:tr>
            <w:tr>
              <w:tblPrEx/>
              <w:trPr/>
              <w:tc>
                <w:tcPr>
                  <w:tcW w:w="12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spacing w:after="200" w:lineRule="auto" w:line="276"/>
                    <w:jc w:val="left"/>
                    <w:rPr/>
                  </w:pPr>
                  <w:r>
                    <w:rPr>
                      <w:lang w:val="en-US"/>
                    </w:rPr>
                    <w:t>Hen</w:t>
                  </w:r>
                </w:p>
              </w:tc>
              <w:tc>
                <w:tcPr>
                  <w:tcW w:w="12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spacing w:after="200" w:lineRule="auto" w:line="276"/>
                    <w:jc w:val="left"/>
                    <w:rPr/>
                  </w:pPr>
                  <w:r>
                    <w:rPr>
                      <w:lang w:val="en-US"/>
                    </w:rPr>
                    <w:t>Walk</w:t>
                  </w:r>
                </w:p>
              </w:tc>
            </w:tr>
            <w:tr>
              <w:tblPrEx/>
              <w:trPr/>
              <w:tc>
                <w:tcPr>
                  <w:tcW w:w="12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spacing w:after="200" w:lineRule="auto" w:line="276"/>
                    <w:jc w:val="left"/>
                    <w:rPr/>
                  </w:pPr>
                  <w:r>
                    <w:rPr>
                      <w:lang w:val="en-US"/>
                    </w:rPr>
                    <w:t>Snail</w:t>
                  </w:r>
                </w:p>
              </w:tc>
              <w:tc>
                <w:tcPr>
                  <w:tcW w:w="12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spacing w:after="200" w:lineRule="auto" w:line="276"/>
                    <w:jc w:val="left"/>
                    <w:rPr/>
                  </w:pPr>
                  <w:r>
                    <w:rPr>
                      <w:lang w:val="en-US"/>
                    </w:rPr>
                    <w:t xml:space="preserve">Crawl </w:t>
                  </w:r>
                </w:p>
              </w:tc>
            </w:tr>
            <w:tr>
              <w:tblPrEx/>
              <w:trPr/>
              <w:tc>
                <w:tcPr>
                  <w:tcW w:w="12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spacing w:after="200" w:lineRule="auto" w:line="276"/>
                    <w:jc w:val="left"/>
                    <w:rPr/>
                  </w:pPr>
                  <w:r>
                    <w:rPr>
                      <w:lang w:val="en-US"/>
                    </w:rPr>
                    <w:t>Fish</w:t>
                  </w:r>
                </w:p>
              </w:tc>
              <w:tc>
                <w:tcPr>
                  <w:tcW w:w="12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spacing w:after="200" w:lineRule="auto" w:line="276"/>
                    <w:jc w:val="left"/>
                    <w:rPr/>
                  </w:pPr>
                  <w:r>
                    <w:rPr>
                      <w:lang w:val="en-US"/>
                    </w:rPr>
                    <w:t>Swim</w:t>
                  </w:r>
                </w:p>
              </w:tc>
            </w:tr>
            <w:tr>
              <w:tblPrEx/>
              <w:trPr/>
              <w:tc>
                <w:tcPr>
                  <w:tcW w:w="12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spacing w:after="200" w:lineRule="auto" w:line="276"/>
                    <w:jc w:val="left"/>
                    <w:rPr/>
                  </w:pPr>
                  <w:r>
                    <w:rPr>
                      <w:lang w:val="en-US"/>
                    </w:rPr>
                    <w:t>Birds</w:t>
                  </w:r>
                </w:p>
              </w:tc>
              <w:tc>
                <w:tcPr>
                  <w:tcW w:w="12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spacing w:after="200" w:lineRule="auto" w:line="276"/>
                    <w:jc w:val="left"/>
                    <w:rPr/>
                  </w:pPr>
                  <w:r>
                    <w:rPr>
                      <w:lang w:val="en-US"/>
                    </w:rPr>
                    <w:t>Fly</w:t>
                  </w:r>
                </w:p>
              </w:tc>
            </w:tr>
            <w:tr>
              <w:tblPrEx/>
              <w:trPr/>
              <w:tc>
                <w:tcPr>
                  <w:tcW w:w="12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spacing w:after="200" w:lineRule="auto" w:line="276"/>
                    <w:jc w:val="left"/>
                    <w:rPr/>
                  </w:pPr>
                  <w:r>
                    <w:rPr>
                      <w:lang w:val="en-US"/>
                    </w:rPr>
                    <w:t>Lion</w:t>
                  </w:r>
                </w:p>
              </w:tc>
              <w:tc>
                <w:tcPr>
                  <w:tcW w:w="12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spacing w:after="200" w:lineRule="auto" w:line="276"/>
                    <w:jc w:val="left"/>
                    <w:rPr/>
                  </w:pPr>
                  <w:r>
                    <w:rPr>
                      <w:lang w:val="en-US"/>
                    </w:rPr>
                    <w:t>Walk</w:t>
                  </w:r>
                </w:p>
              </w:tc>
            </w:tr>
          </w:tbl>
          <w:p>
            <w:pPr>
              <w:pStyle w:val="style0"/>
              <w:spacing w:after="200" w:lineRule="auto" w:line="276"/>
              <w:jc w:val="left"/>
              <w:rPr/>
            </w:pPr>
          </w:p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/>
                <w:sz w:val="22"/>
                <w:szCs w:val="22"/>
                <w:lang w:val="en-US" w:bidi="ar-SA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also asks the pupils to repeat after the teacher.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  listen to the teacher and also repeat after the teacher.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</w:p>
          <w:p>
            <w:pPr>
              <w:pStyle w:val="style0"/>
              <w:spacing w:after="200" w:lineRule="auto" w:line="276"/>
              <w:jc w:val="left"/>
              <w:rPr/>
            </w:pPr>
          </w:p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 w:hint="default"/>
                <w:sz w:val="22"/>
                <w:szCs w:val="22"/>
                <w:lang w:val="en-US" w:bidi="ar-SA" w:eastAsia="zh-CN"/>
              </w:rPr>
            </w:pP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 w:hint="default"/>
                <w:sz w:val="22"/>
                <w:szCs w:val="22"/>
                <w:lang w:val="en-US" w:bidi="ar-SA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proper understanding of the lesson.</w:t>
            </w:r>
          </w:p>
        </w:tc>
      </w:tr>
      <w:tr>
        <w:tblPrEx/>
        <w:trPr>
          <w:trHeight w:val="2003" w:hRule="atLeast"/>
        </w:trPr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 w:hint="default"/>
                <w:sz w:val="22"/>
                <w:szCs w:val="22"/>
                <w:lang w:val="en-GB" w:bidi="ar-SA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Summary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/>
                <w:sz w:val="22"/>
                <w:szCs w:val="22"/>
                <w:lang w:val="en-US" w:bidi="ar-SA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summarizes the lesson by going over the lesson again to State the reasons why animals move and  how the animals move   for more understanding.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 w:hint="default"/>
                <w:sz w:val="22"/>
                <w:szCs w:val="22"/>
                <w:lang w:val="en-US" w:bidi="ar-SA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listen attentively to the teacher as she is going over the lesson.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 w:hint="default"/>
                <w:sz w:val="22"/>
                <w:szCs w:val="22"/>
                <w:lang w:val="en-US" w:bidi="ar-SA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ensure better understanding.</w:t>
            </w:r>
          </w:p>
        </w:tc>
      </w:tr>
      <w:tr>
        <w:tblPrEx/>
        <w:trPr>
          <w:trHeight w:val="2003" w:hRule="atLeast"/>
        </w:trPr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 w:hint="default"/>
                <w:sz w:val="22"/>
                <w:szCs w:val="22"/>
                <w:lang w:val="en-GB" w:bidi="ar-SA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Evaluation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ind w:left="719" w:leftChars="0" w:hanging="719" w:hangingChars="327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asks the Pupils to:-</w:t>
            </w:r>
          </w:p>
          <w:p>
            <w:pPr>
              <w:pStyle w:val="style179"/>
              <w:numPr>
                <w:ilvl w:val="0"/>
                <w:numId w:val="2"/>
              </w:numPr>
              <w:spacing w:after="200" w:lineRule="auto" w:line="276"/>
              <w:ind w:left="360" w:leftChars="0" w:firstLineChars="0"/>
              <w:jc w:val="left"/>
              <w:rPr/>
            </w:pPr>
            <w:r>
              <w:rPr>
                <w:lang w:val="en-US"/>
              </w:rPr>
              <w:t>State the reasons why animals move.</w:t>
            </w:r>
          </w:p>
          <w:p>
            <w:pPr>
              <w:pStyle w:val="style179"/>
              <w:numPr>
                <w:ilvl w:val="0"/>
                <w:numId w:val="2"/>
              </w:numPr>
              <w:spacing w:after="200" w:lineRule="auto" w:line="276"/>
              <w:ind w:left="360" w:leftChars="0" w:firstLineChars="0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 How do the snail move _____ </w:t>
            </w:r>
          </w:p>
          <w:p>
            <w:pPr>
              <w:pStyle w:val="style179"/>
              <w:numPr>
                <w:ilvl w:val="0"/>
                <w:numId w:val="2"/>
              </w:numPr>
              <w:spacing w:after="200" w:lineRule="auto" w:line="276"/>
              <w:ind w:left="360" w:leftChars="0" w:firstLineChars="0"/>
              <w:jc w:val="left"/>
              <w:rPr/>
            </w:pPr>
            <w:r>
              <w:rPr>
                <w:rFonts w:ascii="Calibri"/>
                <w:lang w:val="en-US"/>
              </w:rPr>
              <w:t>Insects---------</w:t>
            </w:r>
          </w:p>
          <w:p>
            <w:pPr>
              <w:pStyle w:val="style0"/>
              <w:spacing w:after="200" w:lineRule="auto" w:line="276"/>
              <w:ind w:left="720"/>
              <w:jc w:val="left"/>
              <w:rPr>
                <w:rFonts w:ascii="Calibri" w:cs="Times New Roman" w:eastAsia="SimSun" w:hAnsi="Calibri"/>
                <w:sz w:val="22"/>
                <w:szCs w:val="22"/>
                <w:lang w:val="en-US" w:bidi="ar-SA" w:eastAsia="zh-CN"/>
              </w:rPr>
            </w:pPr>
            <w:r>
              <w:rPr>
                <w:rFonts w:ascii="Times New Roman" w:cs="Times New Roman" w:eastAsia="SimSun" w:hAnsi="Times New Roman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The cat______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 w:hint="default"/>
                <w:sz w:val="22"/>
                <w:szCs w:val="22"/>
                <w:lang w:val="en-US" w:bidi="ar-SA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answer the teacher's questions correctly.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 w:hint="default"/>
                <w:sz w:val="22"/>
                <w:szCs w:val="22"/>
                <w:lang w:val="en-US" w:bidi="ar-SA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ascertain the level of pupils understanding of the lesson.</w:t>
            </w:r>
          </w:p>
        </w:tc>
      </w:tr>
      <w:tr>
        <w:tblPrEx/>
        <w:trPr>
          <w:trHeight w:val="1198" w:hRule="atLeast"/>
        </w:trPr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 w:hint="default"/>
                <w:sz w:val="22"/>
                <w:szCs w:val="22"/>
                <w:lang w:val="en-GB" w:bidi="ar-SA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Conclusion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/>
                <w:sz w:val="22"/>
                <w:szCs w:val="22"/>
                <w:lang w:val="en-US" w:bidi="ar-SA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concludes the lesson by singing a nursery rhyme for the pupils.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 w:hint="default"/>
                <w:sz w:val="22"/>
                <w:szCs w:val="22"/>
                <w:lang w:val="en-US" w:bidi="ar-SA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sing along with the teacher .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 w:hint="default"/>
                <w:sz w:val="22"/>
                <w:szCs w:val="22"/>
                <w:lang w:val="en-US" w:bidi="ar-SA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onwards learning.</w:t>
            </w:r>
          </w:p>
        </w:tc>
      </w:tr>
      <w:tr>
        <w:tblPrEx/>
        <w:trPr>
          <w:trHeight w:val="2003" w:hRule="atLeast"/>
        </w:trPr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 w:hint="default"/>
                <w:sz w:val="22"/>
                <w:szCs w:val="22"/>
                <w:lang w:val="en-GB" w:bidi="ar-SA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Assignment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/>
                <w:sz w:val="22"/>
                <w:szCs w:val="22"/>
                <w:lang w:val="en-US" w:bidi="ar-SA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asks the pupils to match the animals with their movement in their text books. Elementary science nursery 1 page 42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 w:hint="default"/>
                <w:sz w:val="22"/>
                <w:szCs w:val="22"/>
                <w:lang w:val="en-US" w:bidi="ar-SA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do the assignment at home.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 w:hint="default"/>
                <w:sz w:val="22"/>
                <w:szCs w:val="22"/>
                <w:lang w:val="en-US" w:bidi="ar-SA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encourage Learning at home.</w:t>
            </w:r>
          </w:p>
        </w:tc>
      </w:tr>
    </w:tbl>
    <w:p>
      <w:pPr>
        <w:pStyle w:val="style0"/>
        <w:spacing w:after="200" w:lineRule="auto" w:line="276"/>
        <w:jc w:val="left"/>
        <w:rPr/>
      </w:pPr>
      <w:r>
        <w:rPr>
          <w:rFonts w:hint="default"/>
          <w:lang w:val="en-GB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posOffset>-57150</wp:posOffset>
            </wp:positionH>
            <wp:positionV relativeFrom="paragraph">
              <wp:posOffset>273685</wp:posOffset>
            </wp:positionV>
            <wp:extent cx="1016635" cy="986154"/>
            <wp:effectExtent l="0" t="0" r="12065" b="4445"/>
            <wp:wrapSquare wrapText="bothSides"/>
            <wp:docPr id="1026" name="Picture 2" descr="peps signature 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25975" t="43254" r="42972" b="34673"/>
                    <a:stretch/>
                  </pic:blipFill>
                  <pic:spPr>
                    <a:xfrm rot="0">
                      <a:off x="0" y="0"/>
                      <a:ext cx="1016635" cy="98615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</w:p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</w:p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</w:p>
    <w:p>
      <w:pPr>
        <w:pStyle w:val="style0"/>
        <w:spacing w:after="160" w:lineRule="auto" w:line="259"/>
        <w:jc w:val="left"/>
        <w:rPr>
          <w:rFonts w:hint="default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US"/>
        </w:rPr>
      </w:pPr>
      <w:r>
        <w:rPr>
          <w:rFonts w:hint="default"/>
          <w:b w:val="false"/>
          <w:bCs/>
          <w:sz w:val="28"/>
          <w:szCs w:val="28"/>
          <w:lang w:val="en-GB"/>
        </w:rPr>
        <w:t>29</w:t>
      </w:r>
      <w:r>
        <w:rPr>
          <w:rFonts w:hint="default"/>
          <w:b w:val="false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false"/>
          <w:bCs/>
          <w:sz w:val="28"/>
          <w:szCs w:val="28"/>
          <w:lang w:val="en-GB"/>
        </w:rPr>
        <w:t xml:space="preserve"> April</w:t>
      </w:r>
      <w:r>
        <w:rPr>
          <w:rFonts w:hint="default"/>
          <w:b w:val="false"/>
          <w:bCs/>
          <w:sz w:val="28"/>
          <w:szCs w:val="28"/>
          <w:lang w:val="en-US"/>
        </w:rPr>
        <w:t>, 2023</w:t>
      </w: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  <w:r>
        <w:rPr>
          <w:rFonts w:hint="default"/>
          <w:b w:val="false"/>
          <w:bCs/>
          <w:sz w:val="28"/>
          <w:szCs w:val="28"/>
          <w:lang w:val="en-GB"/>
        </w:rPr>
        <w:t>Perpetual Ojoma</w:t>
      </w:r>
    </w:p>
    <w:p>
      <w:pPr>
        <w:pStyle w:val="style0"/>
        <w:rPr>
          <w:rFonts w:hint="default"/>
          <w:b w:val="false"/>
          <w:bCs/>
          <w:sz w:val="28"/>
          <w:szCs w:val="28"/>
          <w:lang w:val="en-GB"/>
        </w:rPr>
      </w:pPr>
      <w:r>
        <w:rPr>
          <w:rFonts w:hint="default"/>
          <w:b w:val="false"/>
          <w:bCs/>
          <w:sz w:val="28"/>
          <w:szCs w:val="28"/>
          <w:lang w:val="en-GB"/>
        </w:rPr>
        <w:t>Stream Head Nursery</w:t>
      </w:r>
      <w:bookmarkStart w:id="0" w:name="_GoBack"/>
      <w:bookmarkEnd w:id="0"/>
    </w:p>
    <w:p>
      <w:pPr>
        <w:pStyle w:val="style0"/>
        <w:numPr>
          <w:ilvl w:val="0"/>
          <w:numId w:val="0"/>
        </w:numPr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rPr/>
      </w:pPr>
    </w:p>
    <w:sectPr>
      <w:headerReference w:type="default" r:id="rId3"/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SimHei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sz w:val="18"/>
      </w:rPr>
      <w:pict>
        <v:shapetype id="_x0000_t136" coordsize="21600,21600" adj="10800" o:spt="136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locs="@9,0;@10,10800;@11,21600;@12,10800" o:connecttype="custom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097" type="#_x0000_t136" fillcolor="silver" stroked="f" style="position:absolute;margin-left:0.0pt;margin-top:0.0pt;width:415.4pt;height:200.2pt;z-index:-2147483645;mso-position-horizontal:center;mso-position-vertical:center;mso-position-horizontal-relative:margin;mso-position-vertical-relative:margin;mso-width-relative:page;mso-height-relative:page;mso-wrap-distance-left:0.0pt;mso-wrap-distance-right:0.0pt;visibility:visible;">
          <v:stroke on="f"/>
          <o:lock aspectratio="true" v:ext="view"/>
          <v:fill opacity="9830f"/>
          <v:textpath string="ERIS" fitpath="t" fitshape="t" trim="t" on="t" style="font-size:96.0pt;font-family:&quot;Georgia&quot;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1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SimSun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next w:val="style65"/>
    <w:uiPriority w:val="0"/>
    <w:rPr>
      <w:rFonts w:ascii="Calibri" w:cs="Times New Roman" w:eastAsia="SimSun" w:hAnsi="Calibri"/>
    </w:rPr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next w:val="style32"/>
    <w:qFormat/>
    <w:uiPriority w:val="0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qFormat/>
    <w:uiPriority w:val="0"/>
    <w:pPr>
      <w:tabs>
        <w:tab w:val="center" w:leader="none" w:pos="4153"/>
        <w:tab w:val="right" w:leader="none" w:pos="8306"/>
      </w:tabs>
      <w:snapToGrid w:val="false"/>
    </w:pPr>
    <w:rPr>
      <w:sz w:val="18"/>
      <w:szCs w:val="18"/>
    </w:rPr>
  </w:style>
  <w:style w:type="table" w:styleId="style154">
    <w:name w:val="Table Grid"/>
    <w:basedOn w:val="style105"/>
    <w:next w:val="style154"/>
    <w:qFormat/>
    <w:uiPriority w:val="5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paragraph" w:styleId="style179">
    <w:name w:val="List Paragraph"/>
    <w:basedOn w:val="style0"/>
    <w:next w:val="style179"/>
    <w:qFormat/>
    <w:uiPriority w:val="0"/>
    <w:pPr>
      <w:spacing w:before="0" w:after="200" w:lineRule="auto" w:line="276"/>
      <w:ind w:left="720" w:right="0"/>
    </w:pPr>
    <w:rPr>
      <w:rFonts w:ascii="Times New Roman" w:cs="Times New Roman" w:eastAsia="SimSun" w:hAnsi="Times New Roman"/>
      <w:sz w:val="22"/>
      <w:szCs w:val="2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437</Words>
  <Characters>2292</Characters>
  <Application>WPS Office</Application>
  <Paragraphs>125</Paragraphs>
  <ScaleCrop>false</ScaleCrop>
  <LinksUpToDate>false</LinksUpToDate>
  <CharactersWithSpaces>3050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2023-04-18T13:14:00Z</dcterms:created>
  <dc:creator>itel S13</dc:creator>
  <lastModifiedBy>itel S13</lastModifiedBy>
  <dcterms:modified xsi:type="dcterms:W3CDTF">2023-04-30T21:06:44Z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A36EA03C1E914B96AFE17F7BF311C689</vt:lpwstr>
  </property>
  <property fmtid="{D5CDD505-2E9C-101B-9397-08002B2CF9AE}" pid="3" name="KSOProductBuildVer">
    <vt:lpwstr>2057-11.2.0.11536</vt:lpwstr>
  </property>
</Properties>
</file>