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EMERA</w:t>
      </w:r>
      <w:r>
        <w:t xml:space="preserve">LD ROYAL INTERNATIONAL </w:t>
      </w:r>
      <w:r>
        <w:rPr>
          <w:lang w:val="en-US"/>
        </w:rPr>
        <w:t>SCHOOL</w:t>
      </w:r>
    </w:p>
    <w:p>
      <w:r>
        <w:t xml:space="preserve">                       MPAPE, ABUJA.</w:t>
      </w:r>
    </w:p>
    <w:p>
      <w:r>
        <w:t xml:space="preserve">LESSON NOTE FOR WEEK </w:t>
      </w:r>
      <w:r>
        <w:rPr>
          <w:lang w:val="en-US"/>
        </w:rPr>
        <w:t>9</w:t>
      </w:r>
      <w:r>
        <w:t xml:space="preserve"> ENDING </w:t>
      </w:r>
      <w:r>
        <w:rPr>
          <w:lang w:val="en-US"/>
        </w:rPr>
        <w:t>17th MARCH</w:t>
      </w:r>
      <w:r>
        <w:t xml:space="preserve">,2023 </w:t>
      </w:r>
    </w:p>
    <w:p>
      <w:r>
        <w:t>SUBJECT:                     Nature studies.</w:t>
      </w:r>
    </w:p>
    <w:p>
      <w:r>
        <w:t xml:space="preserve">TOPIC:                         </w:t>
      </w:r>
      <w:r>
        <w:rPr>
          <w:lang w:val="en-US"/>
        </w:rPr>
        <w:t>Difference between living things and non- living things.</w:t>
      </w:r>
    </w:p>
    <w:p>
      <w:r>
        <w:t xml:space="preserve">SUB-TOPIC:                </w:t>
      </w:r>
      <w:r>
        <w:rPr>
          <w:lang w:val="en-US"/>
        </w:rPr>
        <w:t>Characteristics of living things and non-living things.</w:t>
      </w:r>
    </w:p>
    <w:p>
      <w:r>
        <w:t xml:space="preserve">DATE:                            </w:t>
      </w:r>
      <w:r>
        <w:rPr>
          <w:lang w:val="en-US"/>
        </w:rPr>
        <w:t>14</w:t>
      </w:r>
      <w:r>
        <w:t>/3/2023</w:t>
      </w:r>
    </w:p>
    <w:p>
      <w:r>
        <w:t>DURATION:                 40 minutes</w:t>
      </w:r>
    </w:p>
    <w:p>
      <w:r>
        <w:t>TIME:                            08:50-09:30</w:t>
      </w:r>
    </w:p>
    <w:p>
      <w:r>
        <w:t>PERIOD:                        3rd</w:t>
      </w:r>
    </w:p>
    <w:p>
      <w:r>
        <w:t>CLASS:                           Pre-nursery</w:t>
      </w:r>
    </w:p>
    <w:p>
      <w:r>
        <w:t>NUMBER OF PUPILS:   11</w:t>
      </w:r>
    </w:p>
    <w:p>
      <w:r>
        <w:t>AVERAGE AGE:             2 years</w:t>
      </w:r>
    </w:p>
    <w:p>
      <w:r>
        <w:t>SEX:                                Mixed</w:t>
      </w:r>
    </w:p>
    <w:p>
      <w:r>
        <w:t>SPECIFIC OBJECTIVES: By the end of the lesson, the pupils should be able to:-</w:t>
      </w:r>
    </w:p>
    <w:p>
      <w:r>
        <w:t xml:space="preserve">                          I      .</w:t>
      </w:r>
      <w:r>
        <w:rPr>
          <w:lang w:val="en-US"/>
        </w:rPr>
        <w:t xml:space="preserve"> State the characteristics of living things.</w:t>
      </w:r>
    </w:p>
    <w:p>
      <w:r>
        <w:t xml:space="preserve">                        2.       </w:t>
      </w:r>
      <w:r>
        <w:rPr>
          <w:lang w:val="en-US"/>
        </w:rPr>
        <w:t>Differentiate between</w:t>
      </w:r>
      <w:r>
        <w:rPr>
          <w:rFonts w:hint="default"/>
          <w:lang w:val="en-US"/>
        </w:rPr>
        <w:t xml:space="preserve"> </w:t>
      </w:r>
      <w:r>
        <w:t xml:space="preserve">living </w:t>
      </w:r>
      <w:r>
        <w:rPr>
          <w:lang w:val="en-US"/>
        </w:rPr>
        <w:t>things and non-living things using the Characteristics.</w:t>
      </w:r>
    </w:p>
    <w:p>
      <w:r>
        <w:t>RATIONALE: For Pupils to  identify living things and non-living things around their environment.</w:t>
      </w:r>
    </w:p>
    <w:p>
      <w:r>
        <w:t xml:space="preserve">PREVIOUS KNOWLEDGE: Pupils have been taught the </w:t>
      </w:r>
      <w:r>
        <w:rPr>
          <w:lang w:val="en-US"/>
        </w:rPr>
        <w:t xml:space="preserve">meaning </w:t>
      </w:r>
      <w:r>
        <w:t xml:space="preserve"> of living things</w:t>
      </w:r>
      <w:r>
        <w:rPr>
          <w:lang w:val="en-US"/>
        </w:rPr>
        <w:t xml:space="preserve"> and non-living things.</w:t>
      </w:r>
    </w:p>
    <w:p>
      <w:r>
        <w:t>INSTRUCTIONAL MATERIALS: Table, chair, Pupils in the class and chart.</w:t>
      </w:r>
    </w:p>
    <w:p>
      <w:r>
        <w:t>REFERENCE: Showers kiddies books Elementary science book  nursery 1 by Showers kiddies books.</w:t>
      </w:r>
    </w:p>
    <w:p>
      <w:r>
        <w:t xml:space="preserve">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Stages/steps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introduces the lesson by reviewing the previous lesson which was the "meaning of living things and non-living things." Teacher then introduces the lesson properly as " Difference between living things and non-living things".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as she is reviewing the last lesson and introducing the new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the interest of the pupils and to remind them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</w:t>
            </w:r>
          </w:p>
          <w:p>
            <w:r>
              <w:rPr>
                <w:lang w:val="en-US"/>
              </w:rPr>
              <w:t>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states the Characteristics of living things as:-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Living things have life in them.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Living things can move.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Living things can grow.</w:t>
            </w:r>
          </w:p>
          <w:p>
            <w:pPr>
              <w:pStyle w:val="12"/>
              <w:numPr>
                <w:ilvl w:val="0"/>
                <w:numId w:val="1"/>
              </w:numPr>
            </w:pPr>
            <w:r>
              <w:rPr>
                <w:lang w:val="en-US"/>
              </w:rPr>
              <w:t>Living things can give birth.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Teacher asks the pupils to repeat after her.</w:t>
            </w:r>
          </w:p>
          <w:p>
            <w:pPr>
              <w:numPr>
                <w:ilvl w:val="0"/>
                <w:numId w:val="0"/>
              </w:num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leads the pupils to state the difference between living things and non-living things as she has given them the Characteristics of living things.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 the difference between living things and non-living things as:-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4"/>
              <w:gridCol w:w="1084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Living things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Non- living things.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Living things have life in them.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Non-living things do not have life in them.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Living things can grow.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Non-living things can not grow.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Living things can move.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Non-living things can not move.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Living things can give birth.</w:t>
                  </w:r>
                </w:p>
              </w:tc>
              <w:tc>
                <w:tcPr>
                  <w:tcW w:w="108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Non-living things can not give birth.</w:t>
                  </w:r>
                </w:p>
              </w:tc>
            </w:tr>
          </w:tbl>
          <w:p/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 and to ensure active participation in the class room 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going over the lesson again for more clarification.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as the teacher is explaining the lesson again.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more understanding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the pupils to:-</w:t>
            </w:r>
          </w:p>
          <w:p>
            <w:pPr>
              <w:pStyle w:val="12"/>
              <w:numPr>
                <w:ilvl w:val="0"/>
                <w:numId w:val="2"/>
              </w:numPr>
            </w:pPr>
            <w:r>
              <w:rPr>
                <w:lang w:val="en-US"/>
              </w:rPr>
              <w:t xml:space="preserve"> State the Characteristics of living things.</w:t>
            </w:r>
          </w:p>
          <w:p>
            <w:pPr>
              <w:pStyle w:val="12"/>
              <w:numPr>
                <w:ilvl w:val="0"/>
                <w:numId w:val="2"/>
              </w:numPr>
            </w:pPr>
            <w:r>
              <w:rPr>
                <w:lang w:val="en-US"/>
              </w:rPr>
              <w:t>Mention one difference between living things and non- living things.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your questions asked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To assess the level of pupils understanding of the lesson.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ends the lesson by singing a nursery rhyme for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rhyme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the pupils to orally practice the difference between living things and non-living things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onwards study.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2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22</w:t>
      </w:r>
      <w:r>
        <w:rPr>
          <w:rFonts w:hint="default"/>
          <w:b/>
          <w:bCs/>
          <w:vertAlign w:val="superscript"/>
          <w:lang w:val="en-US"/>
        </w:rPr>
        <w:t>nd</w:t>
      </w:r>
      <w:r>
        <w:rPr>
          <w:rFonts w:hint="default"/>
          <w:b/>
          <w:bCs/>
          <w:lang w:val="en-US"/>
        </w:rPr>
        <w:t xml:space="preserve"> </w:t>
      </w:r>
      <w:bookmarkStart w:id="0" w:name="_GoBack"/>
      <w:bookmarkEnd w:id="0"/>
      <w:r>
        <w:rPr>
          <w:rFonts w:hint="default"/>
          <w:b/>
          <w:bCs/>
          <w:lang w:val="en-US"/>
        </w:rPr>
        <w:t>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54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485</Words>
  <Characters>2697</Characters>
  <Paragraphs>88</Paragraphs>
  <TotalTime>1</TotalTime>
  <ScaleCrop>false</ScaleCrop>
  <LinksUpToDate>false</LinksUpToDate>
  <CharactersWithSpaces>3455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2023-03-16T20:15:00Z</dcterms:created>
  <dc:creator>itel S13</dc:creator>
  <cp:lastModifiedBy>Class Teacher</cp:lastModifiedBy>
  <dcterms:modified xsi:type="dcterms:W3CDTF">2023-03-22T13:48:10Z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501BBE73AED04144B6EBA27367C59A30</vt:lpwstr>
  </property>
  <property fmtid="{D5CDD505-2E9C-101B-9397-08002B2CF9AE}" pid="3" name="KSOProductBuildVer">
    <vt:lpwstr>1033-11.2.0.11498</vt:lpwstr>
  </property>
</Properties>
</file>