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ascii="Times New Roman" w:hAnsi="Times New Roman"/>
          <w:b/>
          <w:sz w:val="24"/>
          <w:szCs w:val="24"/>
          <w:lang w:val="en-GB"/>
        </w:rPr>
        <w:t xml:space="preserve">3 </w:t>
      </w:r>
      <w:r>
        <w:rPr>
          <w:rFonts w:ascii="Times New Roman" w:hAnsi="Times New Roman"/>
          <w:b/>
          <w:sz w:val="24"/>
          <w:szCs w:val="24"/>
        </w:rPr>
        <w:t xml:space="preserve">ENDING FRIDAY: </w:t>
      </w:r>
      <w:r>
        <w:rPr>
          <w:rFonts w:ascii="Times New Roman" w:hAnsi="Times New Roman"/>
          <w:b/>
          <w:sz w:val="24"/>
          <w:szCs w:val="24"/>
          <w:lang w:val="en-GB"/>
        </w:rPr>
        <w:t>27</w:t>
      </w:r>
      <w:r>
        <w:rPr>
          <w:rFonts w:ascii="Times New Roman" w:hAnsi="Times New Roman"/>
          <w:b/>
          <w:sz w:val="24"/>
          <w:szCs w:val="24"/>
          <w:vertAlign w:val="superscript"/>
          <w:lang w:val="en-GB"/>
        </w:rPr>
        <w:t>th</w:t>
      </w:r>
      <w:r>
        <w:rPr>
          <w:rFonts w:ascii="Times New Roman" w:hAnsi="Times New Roman"/>
          <w:b/>
          <w:sz w:val="24"/>
          <w:szCs w:val="24"/>
          <w:lang w:val="en-GB"/>
        </w:rPr>
        <w:t xml:space="preserve"> JANUARY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3rd</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23th – 27th January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w:t>
      </w:r>
      <w:r>
        <w:rPr>
          <w:rFonts w:ascii="Times New Roman" w:hAnsi="Times New Roman"/>
          <w:bCs/>
          <w:sz w:val="24"/>
          <w:szCs w:val="24"/>
          <w:lang w:val="en-GB"/>
        </w:rPr>
        <w:t>SS 2</w:t>
      </w:r>
    </w:p>
    <w:p>
      <w:pPr>
        <w:rPr>
          <w:rFonts w:ascii="Times New Roman" w:hAnsi="Times New Roman"/>
          <w:sz w:val="24"/>
          <w:szCs w:val="24"/>
          <w:lang w:val="en-GB"/>
        </w:rPr>
      </w:pPr>
      <w:r>
        <w:rPr>
          <w:rFonts w:ascii="Times New Roman" w:hAnsi="Times New Roman"/>
          <w:b/>
          <w:bCs/>
          <w:sz w:val="24"/>
          <w:szCs w:val="24"/>
          <w:lang w:val="en-GB"/>
        </w:rPr>
        <w:t>TOPIC: Application of Sound Waves</w:t>
      </w:r>
    </w:p>
    <w:p>
      <w:pPr>
        <w:rPr>
          <w:rFonts w:ascii="Times New Roman" w:hAnsi="Times New Roman"/>
          <w:bCs/>
          <w:sz w:val="24"/>
          <w:szCs w:val="24"/>
          <w:lang w:val="en-GB"/>
        </w:rPr>
      </w:pPr>
      <w:r>
        <w:rPr>
          <w:rFonts w:ascii="Times New Roman" w:hAnsi="Times New Roman"/>
          <w:b/>
          <w:bCs/>
          <w:sz w:val="24"/>
          <w:szCs w:val="24"/>
          <w:lang w:val="en-GB"/>
        </w:rPr>
        <w:t xml:space="preserve">SUB - TOPIC: </w:t>
      </w:r>
      <w:r>
        <w:rPr>
          <w:rFonts w:ascii="Times New Roman" w:hAnsi="Times New Roman"/>
          <w:bCs/>
          <w:sz w:val="24"/>
          <w:szCs w:val="24"/>
          <w:lang w:val="en-GB"/>
        </w:rPr>
        <w:t>i. Wind instruments</w:t>
      </w:r>
    </w:p>
    <w:p>
      <w:pPr>
        <w:rPr>
          <w:rFonts w:ascii="Times New Roman" w:hAnsi="Times New Roman"/>
          <w:bCs/>
          <w:sz w:val="24"/>
          <w:szCs w:val="24"/>
          <w:lang w:val="en-GB"/>
        </w:rPr>
      </w:pP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ii. String instruments</w:t>
      </w: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5th</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11:10 - 11:50am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sz w:val="24"/>
          <w:szCs w:val="24"/>
          <w:lang w:val="en-GB"/>
        </w:rPr>
        <w:t xml:space="preserve">NUMBER IN CLASS: </w:t>
      </w:r>
      <w:r>
        <w:rPr>
          <w:rFonts w:ascii="Times New Roman" w:hAnsi="Times New Roman"/>
          <w:sz w:val="24"/>
          <w:szCs w:val="24"/>
          <w:lang w:val="en-GB"/>
        </w:rPr>
        <w:t>5</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1"/>
        </w:numPr>
        <w:rPr>
          <w:rFonts w:ascii="Times New Roman" w:hAnsi="Times New Roman"/>
          <w:sz w:val="24"/>
          <w:szCs w:val="24"/>
          <w:lang w:val="en-GB"/>
        </w:rPr>
      </w:pPr>
      <w:r>
        <w:rPr>
          <w:rFonts w:ascii="Times New Roman" w:hAnsi="Times New Roman"/>
          <w:sz w:val="24"/>
          <w:szCs w:val="24"/>
          <w:lang w:val="en-GB"/>
        </w:rPr>
        <w:t>Define wind instruments</w:t>
      </w:r>
    </w:p>
    <w:p>
      <w:pPr>
        <w:numPr>
          <w:ilvl w:val="0"/>
          <w:numId w:val="1"/>
        </w:numPr>
        <w:rPr>
          <w:rFonts w:ascii="Times New Roman" w:hAnsi="Times New Roman"/>
          <w:sz w:val="24"/>
          <w:szCs w:val="24"/>
          <w:lang w:val="en-GB"/>
        </w:rPr>
      </w:pPr>
      <w:r>
        <w:rPr>
          <w:rFonts w:ascii="Times New Roman" w:hAnsi="Times New Roman"/>
          <w:sz w:val="24"/>
          <w:szCs w:val="24"/>
          <w:lang w:val="en-GB"/>
        </w:rPr>
        <w:t>Explain string instruments</w:t>
      </w:r>
    </w:p>
    <w:p>
      <w:pPr>
        <w:numPr>
          <w:ilvl w:val="0"/>
          <w:numId w:val="1"/>
        </w:numPr>
        <w:rPr>
          <w:rFonts w:ascii="Times New Roman" w:hAnsi="Times New Roman"/>
          <w:sz w:val="24"/>
          <w:szCs w:val="24"/>
          <w:lang w:val="en-GB"/>
        </w:rPr>
      </w:pPr>
      <w:r>
        <w:rPr>
          <w:rFonts w:ascii="Times New Roman" w:hAnsi="Times New Roman"/>
          <w:sz w:val="24"/>
          <w:szCs w:val="24"/>
          <w:lang w:val="en-GB"/>
        </w:rPr>
        <w:t>Define percussion instruments</w:t>
      </w:r>
    </w:p>
    <w:p>
      <w:pPr>
        <w:rPr>
          <w:rFonts w:ascii="Times New Roman" w:hAnsi="Times New Roman"/>
          <w:sz w:val="24"/>
          <w:szCs w:val="24"/>
          <w:lang w:val="en-GB"/>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 of forced vibrations</w:t>
      </w:r>
    </w:p>
    <w:p>
      <w:pPr>
        <w:rPr>
          <w:rFonts w:ascii="Times New Roman" w:hAnsi="Times New Roman"/>
          <w:sz w:val="24"/>
          <w:szCs w:val="24"/>
          <w:lang w:val="en-GB"/>
        </w:rPr>
      </w:pPr>
      <w:r>
        <w:rPr>
          <w:rFonts w:ascii="Times New Roman" w:hAnsi="Times New Roman"/>
          <w:b/>
          <w:sz w:val="24"/>
          <w:szCs w:val="24"/>
          <w:lang w:val="en-GB"/>
        </w:rPr>
        <w:t xml:space="preserve">PREVIOUS KNOWLEDGE: </w:t>
      </w:r>
      <w:r>
        <w:rPr>
          <w:rFonts w:ascii="Times New Roman" w:hAnsi="Times New Roman"/>
          <w:sz w:val="24"/>
          <w:szCs w:val="24"/>
          <w:lang w:val="en-GB"/>
        </w:rPr>
        <w:t>Students have being taught sound waves</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sources and transmission of sounds</w:t>
      </w:r>
    </w:p>
    <w:p>
      <w:pPr>
        <w:pStyle w:val="6"/>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6"/>
        <w:rPr>
          <w:rFonts w:ascii="Times New Roman" w:hAnsi="Times New Roman"/>
          <w:sz w:val="24"/>
          <w:szCs w:val="24"/>
        </w:rPr>
      </w:pPr>
    </w:p>
    <w:p>
      <w:pPr>
        <w:pStyle w:val="6"/>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5"/>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 are wind instruments?</w:t>
            </w:r>
          </w:p>
          <w:p>
            <w:pPr>
              <w:pStyle w:val="5"/>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Explain string instruments</w:t>
            </w:r>
          </w:p>
          <w:p>
            <w:pPr>
              <w:pStyle w:val="5"/>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 are percussion instruments?</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explains wind instruments with examples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explains string instruments with examples</w:t>
            </w: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listen carefully</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list and explain the characteristics of percussion instruments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rPr>
                <w:rFonts w:ascii="Times New Roman" w:hAnsi="Times New Roman"/>
                <w:b/>
                <w:sz w:val="24"/>
                <w:szCs w:val="24"/>
                <w:u w:val="single"/>
              </w:rPr>
            </w:pPr>
            <w:r>
              <w:rPr>
                <w:rFonts w:ascii="Times New Roman" w:hAnsi="Times New Roman"/>
                <w:b/>
                <w:sz w:val="24"/>
                <w:szCs w:val="24"/>
              </w:rPr>
              <w:t xml:space="preserve">Sub topic 1: </w:t>
            </w:r>
            <w:r>
              <w:rPr>
                <w:rFonts w:ascii="Times New Roman" w:hAnsi="Times New Roman"/>
                <w:b/>
                <w:sz w:val="24"/>
                <w:szCs w:val="24"/>
                <w:u w:val="single"/>
              </w:rPr>
              <w:t>Wind instruments</w:t>
            </w:r>
          </w:p>
          <w:p>
            <w:pPr>
              <w:rPr>
                <w:rFonts w:ascii="Times New Roman" w:hAnsi="Times New Roman"/>
                <w:b/>
                <w:sz w:val="24"/>
                <w:szCs w:val="24"/>
              </w:rPr>
            </w:pPr>
          </w:p>
          <w:p>
            <w:pPr>
              <w:rPr>
                <w:rFonts w:ascii="Times New Roman" w:hAnsi="Times New Roman"/>
                <w:sz w:val="24"/>
                <w:szCs w:val="24"/>
              </w:rPr>
            </w:pPr>
            <w:r>
              <w:rPr>
                <w:rFonts w:ascii="Times New Roman" w:hAnsi="Times New Roman"/>
                <w:sz w:val="24"/>
                <w:szCs w:val="24"/>
              </w:rPr>
              <w:t>Wind instruments are classified as aero phones. They produce sounds when air is blown into them. Sound is produced in these instruments because the air column in them vibrates. Whether the instrument is a closed pipe or an open pipe, the air column determines the quality of the note produced. The frequency ‘f’ of the note depends mainly on the length ‘</w:t>
            </w:r>
            <m:oMath>
              <m:r>
                <m:rPr/>
                <w:rPr>
                  <w:rFonts w:ascii="Cambria Math" w:hAnsi="Cambria Math"/>
                  <w:sz w:val="24"/>
                  <w:szCs w:val="24"/>
                </w:rPr>
                <m:t>l</m:t>
              </m:r>
            </m:oMath>
            <w:r>
              <w:rPr>
                <w:rFonts w:ascii="Times New Roman" w:hAnsi="Times New Roman"/>
                <w:sz w:val="24"/>
                <w:szCs w:val="24"/>
              </w:rPr>
              <w:t xml:space="preserve">’ of the vibrating column and it is inversely proportional to it, i.e </w:t>
            </w:r>
            <m:oMath>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1</m:t>
                  </m:r>
                  <m:ctrlPr>
                    <w:rPr>
                      <w:rFonts w:ascii="Cambria Math" w:hAnsi="Cambria Math"/>
                      <w:i/>
                      <w:sz w:val="24"/>
                      <w:szCs w:val="24"/>
                    </w:rPr>
                  </m:ctrlPr>
                </m:num>
                <m:den>
                  <m:r>
                    <m:rPr/>
                    <w:rPr>
                      <w:rFonts w:ascii="Cambria Math" w:hAnsi="Cambria Math"/>
                      <w:sz w:val="24"/>
                      <w:szCs w:val="24"/>
                    </w:rPr>
                    <m:t>l</m:t>
                  </m:r>
                  <m:ctrlPr>
                    <w:rPr>
                      <w:rFonts w:ascii="Cambria Math" w:hAnsi="Cambria Math"/>
                      <w:i/>
                      <w:sz w:val="24"/>
                      <w:szCs w:val="24"/>
                    </w:rPr>
                  </m:ctrlPr>
                </m:den>
              </m:f>
            </m:oMath>
            <w:r>
              <w:rPr>
                <w:rFonts w:ascii="Times New Roman" w:hAnsi="Times New Roman"/>
                <w:sz w:val="24"/>
                <w:szCs w:val="24"/>
              </w:rPr>
              <w:t>. a short column of air will produce a high pitch while a long column of air will produce a high pitch. Typical examples of wind instruments are, flutes, clarinets, saxophones, trumpets, mouth organ e.t.c</w:t>
            </w:r>
          </w:p>
          <w:p>
            <w:pPr>
              <w:rPr>
                <w:rFonts w:ascii="Times New Roman" w:hAnsi="Times New Roman"/>
                <w:sz w:val="24"/>
                <w:szCs w:val="24"/>
              </w:rPr>
            </w:pPr>
            <w:r>
              <w:rPr>
                <w:rFonts w:ascii="Times New Roman" w:hAnsi="Times New Roman"/>
                <w:sz w:val="24"/>
                <w:szCs w:val="24"/>
                <w:lang w:eastAsia="en-US"/>
              </w:rPr>
              <w:drawing>
                <wp:inline distT="0" distB="0" distL="0" distR="0">
                  <wp:extent cx="1552575" cy="1466850"/>
                  <wp:effectExtent l="19050" t="0" r="9525" b="0"/>
                  <wp:docPr id="6734" name="Picture 11"/>
                  <wp:cNvGraphicFramePr/>
                  <a:graphic xmlns:a="http://schemas.openxmlformats.org/drawingml/2006/main">
                    <a:graphicData uri="http://schemas.openxmlformats.org/drawingml/2006/picture">
                      <pic:pic xmlns:pic="http://schemas.openxmlformats.org/drawingml/2006/picture">
                        <pic:nvPicPr>
                          <pic:cNvPr id="6734" name="Picture 11"/>
                          <pic:cNvPicPr/>
                        </pic:nvPicPr>
                        <pic:blipFill>
                          <a:blip r:embed="rId6" cstate="print"/>
                          <a:srcRect/>
                          <a:stretch>
                            <a:fillRect/>
                          </a:stretch>
                        </pic:blipFill>
                        <pic:spPr>
                          <a:xfrm>
                            <a:off x="0" y="0"/>
                            <a:ext cx="1552575" cy="1466850"/>
                          </a:xfrm>
                          <a:prstGeom prst="rect">
                            <a:avLst/>
                          </a:prstGeom>
                          <a:ln>
                            <a:noFill/>
                          </a:ln>
                        </pic:spPr>
                      </pic:pic>
                    </a:graphicData>
                  </a:graphic>
                </wp:inline>
              </w:drawing>
            </w:r>
            <w:r>
              <w:rPr>
                <w:rFonts w:ascii="Times New Roman" w:hAnsi="Times New Roman"/>
                <w:b/>
                <w:sz w:val="24"/>
                <w:szCs w:val="24"/>
              </w:rPr>
              <w:t xml:space="preserve">Trumpets     </w:t>
            </w:r>
            <w:r>
              <w:rPr>
                <w:rFonts w:ascii="Times New Roman" w:hAnsi="Times New Roman"/>
                <w:sz w:val="24"/>
                <w:szCs w:val="24"/>
                <w:lang w:eastAsia="en-US"/>
              </w:rPr>
              <w:drawing>
                <wp:inline distT="0" distB="0" distL="0" distR="0">
                  <wp:extent cx="2647950" cy="2714625"/>
                  <wp:effectExtent l="19050" t="0" r="0" b="0"/>
                  <wp:docPr id="6735" name="Picture 12"/>
                  <wp:cNvGraphicFramePr/>
                  <a:graphic xmlns:a="http://schemas.openxmlformats.org/drawingml/2006/main">
                    <a:graphicData uri="http://schemas.openxmlformats.org/drawingml/2006/picture">
                      <pic:pic xmlns:pic="http://schemas.openxmlformats.org/drawingml/2006/picture">
                        <pic:nvPicPr>
                          <pic:cNvPr id="6735" name="Picture 12"/>
                          <pic:cNvPicPr/>
                        </pic:nvPicPr>
                        <pic:blipFill>
                          <a:blip r:embed="rId7" cstate="print"/>
                          <a:srcRect/>
                          <a:stretch>
                            <a:fillRect/>
                          </a:stretch>
                        </pic:blipFill>
                        <pic:spPr>
                          <a:xfrm>
                            <a:off x="0" y="0"/>
                            <a:ext cx="2647950" cy="2714625"/>
                          </a:xfrm>
                          <a:prstGeom prst="rect">
                            <a:avLst/>
                          </a:prstGeom>
                          <a:ln>
                            <a:noFill/>
                          </a:ln>
                        </pic:spPr>
                      </pic:pic>
                    </a:graphicData>
                  </a:graphic>
                </wp:inline>
              </w:drawing>
            </w:r>
            <w:r>
              <w:rPr>
                <w:rFonts w:ascii="Times New Roman" w:hAnsi="Times New Roman"/>
                <w:sz w:val="24"/>
                <w:szCs w:val="24"/>
                <w:lang w:eastAsia="en-US"/>
              </w:rPr>
              <w:drawing>
                <wp:inline distT="0" distB="0" distL="0" distR="0">
                  <wp:extent cx="1676400" cy="1295400"/>
                  <wp:effectExtent l="19050" t="0" r="0" b="0"/>
                  <wp:docPr id="6736" name="Picture 35"/>
                  <wp:cNvGraphicFramePr/>
                  <a:graphic xmlns:a="http://schemas.openxmlformats.org/drawingml/2006/main">
                    <a:graphicData uri="http://schemas.openxmlformats.org/drawingml/2006/picture">
                      <pic:pic xmlns:pic="http://schemas.openxmlformats.org/drawingml/2006/picture">
                        <pic:nvPicPr>
                          <pic:cNvPr id="6736" name="Picture 35"/>
                          <pic:cNvPicPr/>
                        </pic:nvPicPr>
                        <pic:blipFill>
                          <a:blip r:embed="rId8" cstate="print"/>
                          <a:srcRect/>
                          <a:stretch>
                            <a:fillRect/>
                          </a:stretch>
                        </pic:blipFill>
                        <pic:spPr>
                          <a:xfrm>
                            <a:off x="0" y="0"/>
                            <a:ext cx="1676400" cy="1295400"/>
                          </a:xfrm>
                          <a:prstGeom prst="rect">
                            <a:avLst/>
                          </a:prstGeom>
                          <a:ln>
                            <a:noFill/>
                          </a:ln>
                        </pic:spPr>
                      </pic:pic>
                    </a:graphicData>
                  </a:graphic>
                </wp:inline>
              </w:drawing>
            </w:r>
          </w:p>
          <w:p>
            <w:pPr>
              <w:rPr>
                <w:rFonts w:ascii="Times New Roman" w:hAnsi="Times New Roman"/>
                <w:b/>
                <w:sz w:val="24"/>
                <w:szCs w:val="24"/>
              </w:rPr>
            </w:pPr>
            <w:r>
              <w:rPr>
                <w:rFonts w:ascii="Times New Roman" w:hAnsi="Times New Roman"/>
                <w:b/>
                <w:sz w:val="24"/>
                <w:szCs w:val="24"/>
              </w:rPr>
              <w:t xml:space="preserve">                        Saxophone</w:t>
            </w:r>
          </w:p>
          <w:p>
            <w:pPr>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t>Sub topic 2: String instruments</w:t>
            </w:r>
          </w:p>
          <w:p>
            <w:pPr>
              <w:rPr>
                <w:rFonts w:ascii="Times New Roman" w:hAnsi="Times New Roman"/>
                <w:b/>
                <w:sz w:val="24"/>
                <w:szCs w:val="24"/>
              </w:rPr>
            </w:pPr>
          </w:p>
          <w:p>
            <w:pPr>
              <w:rPr>
                <w:rFonts w:ascii="Times New Roman" w:hAnsi="Times New Roman"/>
                <w:sz w:val="24"/>
                <w:szCs w:val="24"/>
              </w:rPr>
            </w:pPr>
            <w:r>
              <w:rPr>
                <w:rFonts w:ascii="Times New Roman" w:hAnsi="Times New Roman"/>
                <w:sz w:val="24"/>
                <w:szCs w:val="24"/>
              </w:rPr>
              <w:t>String instruments are also called chordophones. They are instruments that use stretched strings or chords and operates based on the equation:</w:t>
            </w:r>
          </w:p>
          <w:p>
            <w:pPr>
              <w:rPr>
                <w:rFonts w:ascii="Times New Roman" w:hAnsi="Times New Roman" w:eastAsia="SimSun"/>
                <w:sz w:val="24"/>
                <w:szCs w:val="24"/>
              </w:rPr>
            </w:pPr>
            <m:oMath>
              <m:r>
                <m:rPr/>
                <w:rPr>
                  <w:rFonts w:ascii="Cambria Math" w:hAnsi="Cambria Math"/>
                  <w:sz w:val="32"/>
                  <w:szCs w:val="24"/>
                </w:rPr>
                <m:t>f=</m:t>
              </m:r>
              <m:f>
                <m:fPr>
                  <m:ctrlPr>
                    <w:rPr>
                      <w:rFonts w:ascii="Cambria Math" w:hAnsi="Cambria Math"/>
                      <w:i/>
                      <w:sz w:val="32"/>
                      <w:szCs w:val="24"/>
                    </w:rPr>
                  </m:ctrlPr>
                </m:fPr>
                <m:num>
                  <m:r>
                    <m:rPr/>
                    <w:rPr>
                      <w:rFonts w:ascii="Cambria Math" w:hAnsi="Cambria Math"/>
                      <w:sz w:val="32"/>
                      <w:szCs w:val="24"/>
                    </w:rPr>
                    <m:t>1</m:t>
                  </m:r>
                  <m:ctrlPr>
                    <w:rPr>
                      <w:rFonts w:ascii="Cambria Math" w:hAnsi="Cambria Math"/>
                      <w:i/>
                      <w:sz w:val="32"/>
                      <w:szCs w:val="24"/>
                    </w:rPr>
                  </m:ctrlPr>
                </m:num>
                <m:den>
                  <m:r>
                    <m:rPr/>
                    <w:rPr>
                      <w:rFonts w:ascii="Cambria Math" w:hAnsi="Cambria Math"/>
                      <w:sz w:val="32"/>
                      <w:szCs w:val="24"/>
                    </w:rPr>
                    <m:t>2l</m:t>
                  </m:r>
                  <m:ctrlPr>
                    <w:rPr>
                      <w:rFonts w:ascii="Cambria Math" w:hAnsi="Cambria Math"/>
                      <w:i/>
                      <w:sz w:val="32"/>
                      <w:szCs w:val="24"/>
                    </w:rPr>
                  </m:ctrlPr>
                </m:den>
              </m:f>
              <m:r>
                <m:rPr/>
                <w:rPr>
                  <w:rFonts w:ascii="Cambria Math" w:hAnsi="Cambria Math"/>
                  <w:sz w:val="32"/>
                  <w:szCs w:val="24"/>
                </w:rPr>
                <m:t>√(</m:t>
              </m:r>
              <m:f>
                <m:fPr>
                  <m:ctrlPr>
                    <w:rPr>
                      <w:rFonts w:ascii="Cambria Math" w:hAnsi="Cambria Math"/>
                      <w:i/>
                      <w:sz w:val="32"/>
                      <w:szCs w:val="24"/>
                    </w:rPr>
                  </m:ctrlPr>
                </m:fPr>
                <m:num>
                  <m:r>
                    <m:rPr/>
                    <w:rPr>
                      <w:rFonts w:ascii="Cambria Math" w:hAnsi="Cambria Math"/>
                      <w:sz w:val="32"/>
                      <w:szCs w:val="24"/>
                    </w:rPr>
                    <m:t>T</m:t>
                  </m:r>
                  <m:ctrlPr>
                    <w:rPr>
                      <w:rFonts w:ascii="Cambria Math" w:hAnsi="Cambria Math"/>
                      <w:i/>
                      <w:sz w:val="32"/>
                      <w:szCs w:val="24"/>
                    </w:rPr>
                  </m:ctrlPr>
                </m:num>
                <m:den>
                  <m:r>
                    <m:rPr/>
                    <w:rPr>
                      <w:rFonts w:ascii="Cambria Math" w:hAnsi="Cambria Math"/>
                      <w:sz w:val="32"/>
                      <w:szCs w:val="24"/>
                    </w:rPr>
                    <m:t>m</m:t>
                  </m:r>
                  <m:ctrlPr>
                    <w:rPr>
                      <w:rFonts w:ascii="Cambria Math" w:hAnsi="Cambria Math"/>
                      <w:i/>
                      <w:sz w:val="32"/>
                      <w:szCs w:val="24"/>
                    </w:rPr>
                  </m:ctrlPr>
                </m:den>
              </m:f>
              <m:r>
                <m:rPr/>
                <w:rPr>
                  <w:rFonts w:ascii="Cambria Math" w:hAnsi="Cambria Math"/>
                  <w:sz w:val="32"/>
                  <w:szCs w:val="24"/>
                </w:rPr>
                <m:t>)</m:t>
              </m:r>
            </m:oMath>
            <w:r>
              <w:rPr>
                <w:rFonts w:ascii="Times New Roman" w:hAnsi="Times New Roman" w:eastAsia="SimSun"/>
                <w:sz w:val="24"/>
                <w:szCs w:val="24"/>
              </w:rPr>
              <w:t>. This means that the frequency is inversely proportional to the length ‘</w:t>
            </w:r>
            <m:oMath>
              <m:r>
                <m:rPr/>
                <w:rPr>
                  <w:rFonts w:ascii="Cambria Math" w:hAnsi="Cambria Math"/>
                  <w:sz w:val="24"/>
                  <w:szCs w:val="24"/>
                </w:rPr>
                <m:t>l</m:t>
              </m:r>
            </m:oMath>
            <w:r>
              <w:rPr>
                <w:rFonts w:ascii="Times New Roman" w:hAnsi="Times New Roman" w:eastAsia="SimSun"/>
                <w:sz w:val="24"/>
                <w:szCs w:val="24"/>
              </w:rPr>
              <w:t xml:space="preserve"> ‘of the string, directly proportional to the square root of the tension ‘T’ on the string and inversely proportional to the square root of the mass ‘m’ per unit length of the string. For example vibrating length of a thick and loose guitar string will produce a low frequency note. But thin, short and taut strings will produce high frequency notes. These instruments produce sound as a result of the vibrations of the strings in them. The strings of these instruments can vibrate as a whole and also in loops so that both fundamental and various harmonics are produced. The quality of the sound produced is upon the combination of the fundamental harmonic and other harmonics. Typical examples of string instruments are; sonometer, the guitar, the piano, violin, harps.</w:t>
            </w:r>
          </w:p>
          <w:p>
            <w:pPr>
              <w:rPr>
                <w:rFonts w:ascii="Times New Roman" w:hAnsi="Times New Roman" w:eastAsia="SimSun"/>
                <w:sz w:val="24"/>
                <w:szCs w:val="24"/>
              </w:rPr>
            </w:pPr>
            <w:r>
              <w:rPr>
                <w:rFonts w:ascii="Times New Roman" w:hAnsi="Times New Roman" w:eastAsia="SimSun"/>
                <w:sz w:val="24"/>
                <w:szCs w:val="24"/>
                <w:lang w:eastAsia="en-US"/>
              </w:rPr>
              <w:drawing>
                <wp:inline distT="0" distB="0" distL="0" distR="0">
                  <wp:extent cx="1428750" cy="3219450"/>
                  <wp:effectExtent l="19050" t="0" r="0" b="0"/>
                  <wp:docPr id="6737" name="Picture 14"/>
                  <wp:cNvGraphicFramePr/>
                  <a:graphic xmlns:a="http://schemas.openxmlformats.org/drawingml/2006/main">
                    <a:graphicData uri="http://schemas.openxmlformats.org/drawingml/2006/picture">
                      <pic:pic xmlns:pic="http://schemas.openxmlformats.org/drawingml/2006/picture">
                        <pic:nvPicPr>
                          <pic:cNvPr id="6737" name="Picture 14"/>
                          <pic:cNvPicPr/>
                        </pic:nvPicPr>
                        <pic:blipFill>
                          <a:blip r:embed="rId9" cstate="print"/>
                          <a:srcRect/>
                          <a:stretch>
                            <a:fillRect/>
                          </a:stretch>
                        </pic:blipFill>
                        <pic:spPr>
                          <a:xfrm>
                            <a:off x="0" y="0"/>
                            <a:ext cx="1428750" cy="3219450"/>
                          </a:xfrm>
                          <a:prstGeom prst="rect">
                            <a:avLst/>
                          </a:prstGeom>
                          <a:ln>
                            <a:noFill/>
                          </a:ln>
                        </pic:spPr>
                      </pic:pic>
                    </a:graphicData>
                  </a:graphic>
                </wp:inline>
              </w:drawing>
            </w:r>
            <w:r>
              <w:rPr>
                <w:rFonts w:ascii="Times New Roman" w:hAnsi="Times New Roman" w:eastAsia="SimSun"/>
                <w:sz w:val="24"/>
                <w:szCs w:val="24"/>
                <w:lang w:eastAsia="en-US"/>
              </w:rPr>
              <w:drawing>
                <wp:inline distT="0" distB="0" distL="0" distR="0">
                  <wp:extent cx="1390650" cy="3219450"/>
                  <wp:effectExtent l="19050" t="0" r="0" b="0"/>
                  <wp:docPr id="6738" name="Picture 15"/>
                  <wp:cNvGraphicFramePr/>
                  <a:graphic xmlns:a="http://schemas.openxmlformats.org/drawingml/2006/main">
                    <a:graphicData uri="http://schemas.openxmlformats.org/drawingml/2006/picture">
                      <pic:pic xmlns:pic="http://schemas.openxmlformats.org/drawingml/2006/picture">
                        <pic:nvPicPr>
                          <pic:cNvPr id="6738" name="Picture 15"/>
                          <pic:cNvPicPr/>
                        </pic:nvPicPr>
                        <pic:blipFill>
                          <a:blip r:embed="rId10" cstate="print"/>
                          <a:srcRect/>
                          <a:stretch>
                            <a:fillRect/>
                          </a:stretch>
                        </pic:blipFill>
                        <pic:spPr>
                          <a:xfrm>
                            <a:off x="0" y="0"/>
                            <a:ext cx="1390650" cy="3219450"/>
                          </a:xfrm>
                          <a:prstGeom prst="rect">
                            <a:avLst/>
                          </a:prstGeom>
                          <a:ln>
                            <a:noFill/>
                          </a:ln>
                        </pic:spPr>
                      </pic:pic>
                    </a:graphicData>
                  </a:graphic>
                </wp:inline>
              </w:drawing>
            </w:r>
            <w:r>
              <w:rPr>
                <w:rFonts w:ascii="Times New Roman" w:hAnsi="Times New Roman" w:eastAsia="SimSun"/>
                <w:sz w:val="24"/>
                <w:szCs w:val="24"/>
                <w:lang w:eastAsia="en-US"/>
              </w:rPr>
              <w:drawing>
                <wp:inline distT="0" distB="0" distL="0" distR="0">
                  <wp:extent cx="2619375" cy="3219450"/>
                  <wp:effectExtent l="19050" t="0" r="9525" b="0"/>
                  <wp:docPr id="6739" name="Picture 19"/>
                  <wp:cNvGraphicFramePr/>
                  <a:graphic xmlns:a="http://schemas.openxmlformats.org/drawingml/2006/main">
                    <a:graphicData uri="http://schemas.openxmlformats.org/drawingml/2006/picture">
                      <pic:pic xmlns:pic="http://schemas.openxmlformats.org/drawingml/2006/picture">
                        <pic:nvPicPr>
                          <pic:cNvPr id="6739" name="Picture 19"/>
                          <pic:cNvPicPr/>
                        </pic:nvPicPr>
                        <pic:blipFill>
                          <a:blip r:embed="rId11" cstate="print"/>
                          <a:srcRect/>
                          <a:stretch>
                            <a:fillRect/>
                          </a:stretch>
                        </pic:blipFill>
                        <pic:spPr>
                          <a:xfrm>
                            <a:off x="0" y="0"/>
                            <a:ext cx="2619375" cy="3219450"/>
                          </a:xfrm>
                          <a:prstGeom prst="rect">
                            <a:avLst/>
                          </a:prstGeom>
                          <a:ln>
                            <a:noFill/>
                          </a:ln>
                        </pic:spPr>
                      </pic:pic>
                    </a:graphicData>
                  </a:graphic>
                </wp:inline>
              </w:drawing>
            </w:r>
          </w:p>
          <w:p>
            <w:pPr>
              <w:rPr>
                <w:rFonts w:ascii="Times New Roman" w:hAnsi="Times New Roman" w:eastAsia="SimSun"/>
                <w:b/>
                <w:sz w:val="24"/>
                <w:szCs w:val="24"/>
              </w:rPr>
            </w:pPr>
            <w:r>
              <w:rPr>
                <w:rFonts w:ascii="Times New Roman" w:hAnsi="Times New Roman" w:eastAsia="SimSun"/>
                <w:b/>
                <w:sz w:val="24"/>
                <w:szCs w:val="24"/>
              </w:rPr>
              <w:t>Harp, Guitar, Violin</w:t>
            </w:r>
          </w:p>
          <w:p>
            <w:pPr>
              <w:rPr>
                <w:rFonts w:ascii="Times New Roman" w:hAnsi="Times New Roman" w:eastAsia="SimSun"/>
                <w:b/>
                <w:sz w:val="24"/>
                <w:szCs w:val="24"/>
              </w:rPr>
            </w:pPr>
          </w:p>
          <w:p>
            <w:pPr>
              <w:rPr>
                <w:rFonts w:ascii="Times New Roman" w:hAnsi="Times New Roman" w:eastAsia="SimSun"/>
                <w:b/>
                <w:sz w:val="24"/>
                <w:szCs w:val="24"/>
              </w:rPr>
            </w:pPr>
            <w:r>
              <w:rPr>
                <w:rFonts w:ascii="Times New Roman" w:hAnsi="Times New Roman" w:eastAsia="SimSun"/>
                <w:b/>
                <w:sz w:val="24"/>
                <w:szCs w:val="24"/>
              </w:rPr>
              <w:t xml:space="preserve">Sub topic 3: </w:t>
            </w:r>
            <w:r>
              <w:rPr>
                <w:rFonts w:ascii="Times New Roman" w:hAnsi="Times New Roman" w:eastAsia="SimSun"/>
                <w:b/>
                <w:sz w:val="24"/>
                <w:szCs w:val="24"/>
                <w:u w:val="single"/>
              </w:rPr>
              <w:t>Percussion instruments</w:t>
            </w:r>
          </w:p>
          <w:p>
            <w:pPr>
              <w:pStyle w:val="5"/>
              <w:rPr>
                <w:rFonts w:ascii="Times New Roman" w:hAnsi="Times New Roman"/>
                <w:sz w:val="24"/>
                <w:szCs w:val="24"/>
              </w:rPr>
            </w:pPr>
            <w:r>
              <w:rPr>
                <w:rFonts w:ascii="Times New Roman" w:hAnsi="Times New Roman"/>
                <w:sz w:val="24"/>
                <w:szCs w:val="24"/>
              </w:rPr>
              <w:t xml:space="preserve"> These are musical instruments that you can hit, strike, or scrape. They produce sound when they vibrate. Instruments under this category include; xylophone, talking drum, tambourine, bell, xylophone, e.t.c</w:t>
            </w:r>
          </w:p>
          <w:p>
            <w:pPr>
              <w:pStyle w:val="5"/>
              <w:rPr>
                <w:rFonts w:ascii="Times New Roman" w:hAnsi="Times New Roman"/>
                <w:sz w:val="24"/>
                <w:szCs w:val="24"/>
              </w:rPr>
            </w:pPr>
            <w:r>
              <w:rPr>
                <w:rFonts w:ascii="Times New Roman" w:hAnsi="Times New Roman"/>
                <w:sz w:val="24"/>
                <w:szCs w:val="24"/>
                <w:lang w:val="en-US"/>
              </w:rPr>
              <w:drawing>
                <wp:inline distT="0" distB="0" distL="0" distR="0">
                  <wp:extent cx="1819275" cy="1819275"/>
                  <wp:effectExtent l="19050" t="0" r="9525" b="0"/>
                  <wp:docPr id="6740" name="Picture 1"/>
                  <wp:cNvGraphicFramePr/>
                  <a:graphic xmlns:a="http://schemas.openxmlformats.org/drawingml/2006/main">
                    <a:graphicData uri="http://schemas.openxmlformats.org/drawingml/2006/picture">
                      <pic:pic xmlns:pic="http://schemas.openxmlformats.org/drawingml/2006/picture">
                        <pic:nvPicPr>
                          <pic:cNvPr id="6740" name="Picture 1"/>
                          <pic:cNvPicPr/>
                        </pic:nvPicPr>
                        <pic:blipFill>
                          <a:blip r:embed="rId12" cstate="print"/>
                          <a:srcRect/>
                          <a:stretch>
                            <a:fillRect/>
                          </a:stretch>
                        </pic:blipFill>
                        <pic:spPr>
                          <a:xfrm>
                            <a:off x="0" y="0"/>
                            <a:ext cx="1819275" cy="1819275"/>
                          </a:xfrm>
                          <a:prstGeom prst="rect">
                            <a:avLst/>
                          </a:prstGeom>
                          <a:ln>
                            <a:noFill/>
                          </a:ln>
                        </pic:spPr>
                      </pic:pic>
                    </a:graphicData>
                  </a:graphic>
                </wp:inline>
              </w:drawing>
            </w:r>
            <w:r>
              <w:rPr>
                <w:lang w:val="en-US"/>
              </w:rPr>
              <w:drawing>
                <wp:inline distT="0" distB="0" distL="0" distR="0">
                  <wp:extent cx="1428750" cy="2667000"/>
                  <wp:effectExtent l="19050" t="0" r="0" b="0"/>
                  <wp:docPr id="6741" name="Picture 4"/>
                  <wp:cNvGraphicFramePr/>
                  <a:graphic xmlns:a="http://schemas.openxmlformats.org/drawingml/2006/main">
                    <a:graphicData uri="http://schemas.openxmlformats.org/drawingml/2006/picture">
                      <pic:pic xmlns:pic="http://schemas.openxmlformats.org/drawingml/2006/picture">
                        <pic:nvPicPr>
                          <pic:cNvPr id="6741" name="Picture 4"/>
                          <pic:cNvPicPr/>
                        </pic:nvPicPr>
                        <pic:blipFill>
                          <a:blip r:embed="rId13" cstate="print"/>
                          <a:srcRect/>
                          <a:stretch>
                            <a:fillRect/>
                          </a:stretch>
                        </pic:blipFill>
                        <pic:spPr>
                          <a:xfrm>
                            <a:off x="0" y="0"/>
                            <a:ext cx="1428750" cy="2667000"/>
                          </a:xfrm>
                          <a:prstGeom prst="rect">
                            <a:avLst/>
                          </a:prstGeom>
                          <a:ln>
                            <a:noFill/>
                          </a:ln>
                        </pic:spPr>
                      </pic:pic>
                    </a:graphicData>
                  </a:graphic>
                </wp:inline>
              </w:drawing>
            </w:r>
            <w:r>
              <w:rPr>
                <w:rFonts w:ascii="Times New Roman" w:hAnsi="Times New Roman"/>
                <w:sz w:val="24"/>
                <w:szCs w:val="24"/>
                <w:lang w:val="en-US"/>
              </w:rPr>
              <w:drawing>
                <wp:inline distT="0" distB="0" distL="0" distR="0">
                  <wp:extent cx="1304925" cy="876300"/>
                  <wp:effectExtent l="19050" t="0" r="9525" b="0"/>
                  <wp:docPr id="6742" name="Picture 13"/>
                  <wp:cNvGraphicFramePr/>
                  <a:graphic xmlns:a="http://schemas.openxmlformats.org/drawingml/2006/main">
                    <a:graphicData uri="http://schemas.openxmlformats.org/drawingml/2006/picture">
                      <pic:pic xmlns:pic="http://schemas.openxmlformats.org/drawingml/2006/picture">
                        <pic:nvPicPr>
                          <pic:cNvPr id="6742" name="Picture 13"/>
                          <pic:cNvPicPr/>
                        </pic:nvPicPr>
                        <pic:blipFill>
                          <a:blip r:embed="rId14" cstate="print"/>
                          <a:srcRect/>
                          <a:stretch>
                            <a:fillRect/>
                          </a:stretch>
                        </pic:blipFill>
                        <pic:spPr>
                          <a:xfrm>
                            <a:off x="0" y="0"/>
                            <a:ext cx="1304925" cy="876300"/>
                          </a:xfrm>
                          <a:prstGeom prst="rect">
                            <a:avLst/>
                          </a:prstGeom>
                          <a:ln>
                            <a:noFill/>
                          </a:ln>
                        </pic:spPr>
                      </pic:pic>
                    </a:graphicData>
                  </a:graphic>
                </wp:inline>
              </w:drawing>
            </w:r>
          </w:p>
          <w:p>
            <w:pPr>
              <w:pStyle w:val="5"/>
              <w:rPr>
                <w:rFonts w:ascii="Times New Roman" w:hAnsi="Times New Roman"/>
                <w:b/>
                <w:sz w:val="24"/>
                <w:szCs w:val="24"/>
              </w:rPr>
            </w:pPr>
            <w:r>
              <w:rPr>
                <w:rFonts w:ascii="Times New Roman" w:hAnsi="Times New Roman"/>
                <w:b/>
                <w:sz w:val="24"/>
                <w:szCs w:val="24"/>
              </w:rPr>
              <w:t>Talking drum, Steel Drum, Tambourine</w:t>
            </w:r>
          </w:p>
          <w:p>
            <w:pPr>
              <w:pStyle w:val="5"/>
              <w:rPr>
                <w:rFonts w:ascii="Times New Roman" w:hAnsi="Times New Roman"/>
                <w:b/>
                <w:sz w:val="24"/>
                <w:szCs w:val="24"/>
              </w:rPr>
            </w:pPr>
          </w:p>
          <w:p>
            <w:pPr>
              <w:pStyle w:val="5"/>
              <w:rPr>
                <w:rFonts w:ascii="Times New Roman" w:hAnsi="Times New Roman"/>
                <w:b/>
                <w:sz w:val="24"/>
                <w:szCs w:val="24"/>
              </w:rPr>
            </w:pPr>
            <w:r>
              <w:rPr>
                <w:rFonts w:ascii="Times New Roman" w:hAnsi="Times New Roman"/>
                <w:b/>
                <w:sz w:val="24"/>
                <w:szCs w:val="24"/>
                <w:lang w:val="en-US"/>
              </w:rPr>
              <w:drawing>
                <wp:inline distT="0" distB="0" distL="0" distR="0">
                  <wp:extent cx="1600200" cy="1838325"/>
                  <wp:effectExtent l="19050" t="0" r="0" b="0"/>
                  <wp:docPr id="6743" name="Picture 17"/>
                  <wp:cNvGraphicFramePr/>
                  <a:graphic xmlns:a="http://schemas.openxmlformats.org/drawingml/2006/main">
                    <a:graphicData uri="http://schemas.openxmlformats.org/drawingml/2006/picture">
                      <pic:pic xmlns:pic="http://schemas.openxmlformats.org/drawingml/2006/picture">
                        <pic:nvPicPr>
                          <pic:cNvPr id="6743" name="Picture 17"/>
                          <pic:cNvPicPr/>
                        </pic:nvPicPr>
                        <pic:blipFill>
                          <a:blip r:embed="rId15" cstate="print"/>
                          <a:srcRect/>
                          <a:stretch>
                            <a:fillRect/>
                          </a:stretch>
                        </pic:blipFill>
                        <pic:spPr>
                          <a:xfrm>
                            <a:off x="0" y="0"/>
                            <a:ext cx="1600200" cy="1838325"/>
                          </a:xfrm>
                          <a:prstGeom prst="rect">
                            <a:avLst/>
                          </a:prstGeom>
                          <a:ln>
                            <a:noFill/>
                          </a:ln>
                        </pic:spPr>
                      </pic:pic>
                    </a:graphicData>
                  </a:graphic>
                </wp:inline>
              </w:drawing>
            </w:r>
            <w:r>
              <w:rPr>
                <w:rFonts w:ascii="Times New Roman" w:hAnsi="Times New Roman"/>
                <w:b/>
                <w:sz w:val="24"/>
                <w:szCs w:val="24"/>
                <w:lang w:val="en-US"/>
              </w:rPr>
              <w:drawing>
                <wp:inline distT="0" distB="0" distL="0" distR="0">
                  <wp:extent cx="2943225" cy="2085975"/>
                  <wp:effectExtent l="19050" t="0" r="9525" b="0"/>
                  <wp:docPr id="6744" name="Picture 32"/>
                  <wp:cNvGraphicFramePr/>
                  <a:graphic xmlns:a="http://schemas.openxmlformats.org/drawingml/2006/main">
                    <a:graphicData uri="http://schemas.openxmlformats.org/drawingml/2006/picture">
                      <pic:pic xmlns:pic="http://schemas.openxmlformats.org/drawingml/2006/picture">
                        <pic:nvPicPr>
                          <pic:cNvPr id="6744" name="Picture 32"/>
                          <pic:cNvPicPr/>
                        </pic:nvPicPr>
                        <pic:blipFill>
                          <a:blip r:embed="rId16" cstate="print"/>
                          <a:srcRect/>
                          <a:stretch>
                            <a:fillRect/>
                          </a:stretch>
                        </pic:blipFill>
                        <pic:spPr>
                          <a:xfrm>
                            <a:off x="0" y="0"/>
                            <a:ext cx="2943225" cy="2085975"/>
                          </a:xfrm>
                          <a:prstGeom prst="rect">
                            <a:avLst/>
                          </a:prstGeom>
                          <a:ln>
                            <a:noFill/>
                          </a:ln>
                        </pic:spPr>
                      </pic:pic>
                    </a:graphicData>
                  </a:graphic>
                </wp:inline>
              </w:drawing>
            </w:r>
            <w:r>
              <w:rPr>
                <w:rFonts w:ascii="Times New Roman" w:hAnsi="Times New Roman"/>
                <w:b/>
                <w:sz w:val="24"/>
                <w:szCs w:val="24"/>
              </w:rPr>
              <w:t>Bell and Xylophone</w:t>
            </w:r>
          </w:p>
          <w:p>
            <w:pPr>
              <w:rPr>
                <w:rFonts w:ascii="Times New Roman" w:hAnsi="Times New Roman" w:eastAsia="SimSun"/>
                <w:b/>
                <w:bCs/>
                <w:sz w:val="24"/>
                <w:szCs w:val="24"/>
              </w:rPr>
            </w:pPr>
            <w:r>
              <w:rPr>
                <w:rFonts w:ascii="Times New Roman" w:hAnsi="Times New Roman" w:eastAsia="SimSun"/>
                <w:b/>
                <w:bCs/>
                <w:sz w:val="24"/>
                <w:szCs w:val="24"/>
              </w:rPr>
              <w:t>BEAT</w:t>
            </w:r>
          </w:p>
          <w:p>
            <w:pPr>
              <w:rPr>
                <w:rFonts w:ascii="Times New Roman" w:hAnsi="Times New Roman" w:eastAsia="SimSun"/>
                <w:bCs/>
                <w:sz w:val="24"/>
                <w:szCs w:val="24"/>
              </w:rPr>
            </w:pPr>
            <w:r>
              <w:rPr>
                <w:rFonts w:ascii="Times New Roman" w:hAnsi="Times New Roman" w:eastAsia="SimSun"/>
                <w:bCs/>
                <w:sz w:val="24"/>
                <w:szCs w:val="24"/>
              </w:rPr>
              <w:t>When two notes of nearly equal frequency are sounded together, the resulting sound is a periodic rise and fall in loudness. These alteration in loudness are known as beats. Beats are due to interference of the wave produced by two notes.</w:t>
            </w:r>
          </w:p>
          <w:p>
            <w:pPr>
              <w:rPr>
                <w:rFonts w:ascii="Times New Roman" w:hAnsi="Times New Roman" w:eastAsia="SimSun"/>
                <w:bCs/>
                <w:sz w:val="24"/>
                <w:szCs w:val="24"/>
              </w:rPr>
            </w:pPr>
            <w:r>
              <w:rPr>
                <w:rFonts w:ascii="Times New Roman" w:hAnsi="Times New Roman" w:eastAsia="SimSun"/>
                <w:bCs/>
                <w:sz w:val="24"/>
                <w:szCs w:val="24"/>
              </w:rPr>
              <w:t>The frequency f of beats is the number of intense sound heard per second.</w:t>
            </w:r>
          </w:p>
          <w:p>
            <w:pPr>
              <w:rPr>
                <w:rFonts w:ascii="Times New Roman" w:hAnsi="Times New Roman" w:eastAsia="SimSun"/>
                <w:bCs/>
                <w:sz w:val="24"/>
                <w:szCs w:val="24"/>
              </w:rPr>
            </w:pPr>
            <m:oMathPara>
              <m:oMath>
                <m:r>
                  <m:rPr/>
                  <w:rPr>
                    <w:rFonts w:ascii="Cambria Math" w:hAnsi="Cambria Math" w:eastAsia="SimSun"/>
                    <w:sz w:val="24"/>
                    <w:szCs w:val="24"/>
                  </w:rPr>
                  <m:t>f=</m:t>
                </m:r>
                <m:f>
                  <m:fPr>
                    <m:ctrlPr>
                      <w:rPr>
                        <w:rFonts w:ascii="Cambria Math" w:hAnsi="Cambria Math" w:eastAsia="SimSun"/>
                        <w:bCs/>
                        <w:i/>
                        <w:sz w:val="24"/>
                        <w:szCs w:val="24"/>
                      </w:rPr>
                    </m:ctrlPr>
                  </m:fPr>
                  <m:num>
                    <m:r>
                      <m:rPr/>
                      <w:rPr>
                        <w:rFonts w:ascii="Cambria Math" w:hAnsi="Cambria Math" w:eastAsia="SimSun"/>
                        <w:sz w:val="24"/>
                        <w:szCs w:val="24"/>
                      </w:rPr>
                      <m:t>1</m:t>
                    </m:r>
                    <m:ctrlPr>
                      <w:rPr>
                        <w:rFonts w:ascii="Cambria Math" w:hAnsi="Cambria Math" w:eastAsia="SimSun"/>
                        <w:bCs/>
                        <w:i/>
                        <w:sz w:val="24"/>
                        <w:szCs w:val="24"/>
                      </w:rPr>
                    </m:ctrlPr>
                  </m:num>
                  <m:den>
                    <m:r>
                      <m:rPr/>
                      <w:rPr>
                        <w:rFonts w:ascii="Cambria Math" w:hAnsi="Cambria Math" w:eastAsia="SimSun"/>
                        <w:sz w:val="24"/>
                        <w:szCs w:val="24"/>
                      </w:rPr>
                      <m:t>T</m:t>
                    </m:r>
                    <m:ctrlPr>
                      <w:rPr>
                        <w:rFonts w:ascii="Cambria Math" w:hAnsi="Cambria Math" w:eastAsia="SimSun"/>
                        <w:bCs/>
                        <w:i/>
                        <w:sz w:val="24"/>
                        <w:szCs w:val="24"/>
                      </w:rPr>
                    </m:ctrlPr>
                  </m:den>
                </m:f>
              </m:oMath>
            </m:oMathPara>
          </w:p>
          <w:p>
            <w:pPr>
              <w:rPr>
                <w:rFonts w:ascii="Times New Roman" w:hAnsi="Times New Roman" w:eastAsia="SimSun"/>
                <w:b/>
                <w:bCs/>
                <w:sz w:val="24"/>
                <w:szCs w:val="24"/>
              </w:rPr>
            </w:pPr>
            <w:r>
              <w:rPr>
                <w:rFonts w:ascii="Times New Roman" w:hAnsi="Times New Roman" w:eastAsia="SimSun"/>
                <w:b/>
                <w:bCs/>
                <w:sz w:val="24"/>
                <w:szCs w:val="24"/>
              </w:rPr>
              <w:t>Uses of Beats</w:t>
            </w:r>
          </w:p>
          <w:p>
            <w:pPr>
              <w:rPr>
                <w:rFonts w:ascii="Times New Roman" w:hAnsi="Times New Roman" w:eastAsia="SimSun"/>
                <w:bCs/>
                <w:sz w:val="24"/>
                <w:szCs w:val="24"/>
              </w:rPr>
            </w:pPr>
            <w:r>
              <w:rPr>
                <w:rFonts w:ascii="Times New Roman" w:hAnsi="Times New Roman" w:eastAsia="SimSun"/>
                <w:bCs/>
                <w:sz w:val="24"/>
                <w:szCs w:val="24"/>
              </w:rPr>
              <w:t>1. It is used to determine the frequency of a tuning fork or to measure an unknown frequency.</w:t>
            </w:r>
          </w:p>
          <w:p>
            <w:pPr>
              <w:rPr>
                <w:rFonts w:ascii="Times New Roman" w:hAnsi="Times New Roman" w:eastAsia="SimSun"/>
                <w:bCs/>
                <w:sz w:val="24"/>
                <w:szCs w:val="24"/>
              </w:rPr>
            </w:pPr>
            <w:r>
              <w:rPr>
                <w:rFonts w:ascii="Times New Roman" w:hAnsi="Times New Roman" w:eastAsia="SimSun"/>
                <w:bCs/>
                <w:sz w:val="24"/>
                <w:szCs w:val="24"/>
              </w:rPr>
              <w:t>2. Beats could be used to tune an instrument. E.g, piano.</w:t>
            </w:r>
          </w:p>
          <w:p>
            <w:pPr>
              <w:jc w:val="center"/>
              <w:rPr>
                <w:rFonts w:ascii="Times New Roman" w:hAnsi="Times New Roman"/>
                <w:sz w:val="24"/>
                <w:szCs w:val="24"/>
              </w:rPr>
            </w:pPr>
            <w:r>
              <w:rPr>
                <w:rFonts w:ascii="Times New Roman" w:hAnsi="Times New Roman"/>
                <w:sz w:val="24"/>
                <w:szCs w:val="24"/>
              </w:rPr>
              <w:t>DOPPLER EFFECT.</w:t>
            </w:r>
          </w:p>
          <w:p>
            <w:pPr>
              <w:rPr>
                <w:rFonts w:ascii="Times New Roman" w:hAnsi="Times New Roman"/>
                <w:sz w:val="24"/>
                <w:szCs w:val="24"/>
              </w:rPr>
            </w:pPr>
            <w:r>
              <w:rPr>
                <w:rFonts w:ascii="Times New Roman" w:hAnsi="Times New Roman"/>
                <w:sz w:val="24"/>
                <w:szCs w:val="24"/>
              </w:rPr>
              <w:t>When the siren on a moving police car buzzes at the car passes a stationary observer, the sound shifts from a lower pitch roar to a high pitch screen as the car approaches but shift from a high-pitch sound to a lower pitch sound as the car moves away. This characteristic shift in frequency of sound due to relative moving between a sound of a wave and the observer is called DOPPLER EFFECT. This effect was first studied in detailed by an Austrian Physicist and Mathematician Christian Johann Doppler (1803-1853)</w:t>
            </w:r>
          </w:p>
          <w:p>
            <w:pPr>
              <w:rPr>
                <w:rFonts w:ascii="Times New Roman" w:hAnsi="Times New Roman"/>
                <w:b/>
                <w:sz w:val="24"/>
                <w:szCs w:val="24"/>
              </w:rPr>
            </w:pPr>
            <w:r>
              <w:rPr>
                <w:rFonts w:ascii="Times New Roman" w:hAnsi="Times New Roman"/>
                <w:b/>
                <w:sz w:val="24"/>
                <w:szCs w:val="24"/>
              </w:rPr>
              <w:t>Doppler effect can be define as an alteration in the observed frequency of a sound due to motion of either the source or the observer.</w:t>
            </w:r>
          </w:p>
          <w:p>
            <w:pPr>
              <w:rPr>
                <w:rFonts w:ascii="Times New Roman" w:hAnsi="Times New Roman"/>
                <w:sz w:val="24"/>
                <w:szCs w:val="24"/>
              </w:rPr>
            </w:pPr>
            <w:r>
              <w:rPr>
                <w:rFonts w:ascii="Times New Roman" w:hAnsi="Times New Roman"/>
                <w:sz w:val="24"/>
                <w:szCs w:val="24"/>
              </w:rPr>
              <w:t xml:space="preserve">The doppler effect occurs to only for sound but for any wave when there is relative motion between the observers and the source. There are doppler shifts in the frequency of sound light and water waves. Doppler shift can be used to determine velocity such as when ultrasound is reflected from blood in a medical diagnostic. The recession of galaxies is determined by the shift in the frequencies of light received from them and has implied much about the origins of the universe. </w:t>
            </w:r>
          </w:p>
          <w:p>
            <w:pPr>
              <w:rPr>
                <w:rFonts w:ascii="Times New Roman" w:hAnsi="Times New Roman"/>
                <w:sz w:val="24"/>
                <w:szCs w:val="24"/>
              </w:rPr>
            </w:pPr>
            <w:r>
              <w:rPr>
                <w:rFonts w:ascii="Times New Roman" w:hAnsi="Times New Roman"/>
                <w:sz w:val="24"/>
                <w:szCs w:val="24"/>
              </w:rPr>
              <w:t>For a stationary observer and a source moving at speed v</w:t>
            </w:r>
          </w:p>
          <w:p>
            <w:pPr>
              <w:rPr>
                <w:rFonts w:ascii="Times New Roman" w:hAnsi="Times New Roman" w:eastAsia="SimSun"/>
                <w:sz w:val="24"/>
                <w:szCs w:val="24"/>
              </w:rPr>
            </w:pPr>
            <m:oMathPara>
              <m:oMath>
                <m:r>
                  <m:rPr/>
                  <w:rPr>
                    <w:rFonts w:ascii="Cambria Math" w:hAnsi="Cambria Math"/>
                    <w:sz w:val="24"/>
                    <w:szCs w:val="24"/>
                  </w:rPr>
                  <m:t xml:space="preserve">observer frequency     </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obs</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s</m:t>
                    </m:r>
                    <m:ctrlPr>
                      <w:rPr>
                        <w:rFonts w:ascii="Cambria Math" w:hAnsi="Cambria Math"/>
                        <w:i/>
                        <w:sz w:val="24"/>
                        <w:szCs w:val="24"/>
                      </w:rPr>
                    </m:ctrlPr>
                  </m:sub>
                </m:sSub>
                <m:d>
                  <m:dPr>
                    <m:ctrlPr>
                      <w:rPr>
                        <w:rFonts w:ascii="Cambria Math" w:hAnsi="Cambria Math"/>
                        <w:i/>
                        <w:sz w:val="24"/>
                        <w:szCs w:val="24"/>
                      </w:rPr>
                    </m:ctrlPr>
                  </m:dPr>
                  <m:e>
                    <m:f>
                      <m:fPr>
                        <m:ctrlPr>
                          <w:rPr>
                            <w:rFonts w:ascii="Cambria Math" w:hAnsi="Cambria Math"/>
                            <w:i/>
                            <w:sz w:val="24"/>
                            <w:szCs w:val="24"/>
                          </w:rPr>
                        </m:ctrlPr>
                      </m:fPr>
                      <m:num>
                        <m:r>
                          <m:rPr/>
                          <w:rPr>
                            <w:rFonts w:ascii="Cambria Math" w:hAnsi="Cambria Math"/>
                            <w:sz w:val="24"/>
                            <w:szCs w:val="24"/>
                          </w:rPr>
                          <m:t>c</m:t>
                        </m:r>
                        <m:ctrlPr>
                          <w:rPr>
                            <w:rFonts w:ascii="Cambria Math" w:hAnsi="Cambria Math"/>
                            <w:i/>
                            <w:sz w:val="24"/>
                            <w:szCs w:val="24"/>
                          </w:rPr>
                        </m:ctrlPr>
                      </m:num>
                      <m:den>
                        <m:r>
                          <m:rPr/>
                          <w:rPr>
                            <w:rFonts w:ascii="Cambria Math" w:hAnsi="Cambria Math"/>
                            <w:sz w:val="24"/>
                            <w:szCs w:val="24"/>
                          </w:rPr>
                          <m:t>c±v</m:t>
                        </m:r>
                        <m:ctrlPr>
                          <w:rPr>
                            <w:rFonts w:ascii="Cambria Math" w:hAnsi="Cambria Math"/>
                            <w:i/>
                            <w:sz w:val="24"/>
                            <w:szCs w:val="24"/>
                          </w:rPr>
                        </m:ctrlPr>
                      </m:den>
                    </m:f>
                    <m:ctrlPr>
                      <w:rPr>
                        <w:rFonts w:ascii="Cambria Math" w:hAnsi="Cambria Math"/>
                        <w:i/>
                        <w:sz w:val="24"/>
                        <w:szCs w:val="24"/>
                      </w:rPr>
                    </m:ctrlPr>
                  </m:e>
                </m:d>
              </m:oMath>
            </m:oMathPara>
          </w:p>
          <w:p>
            <w:pPr>
              <w:rPr>
                <w:rFonts w:ascii="Times New Roman" w:hAnsi="Times New Roman" w:eastAsia="SimSun"/>
                <w:sz w:val="24"/>
                <w:szCs w:val="24"/>
              </w:rPr>
            </w:pPr>
            <m:oMathPara>
              <m:oMath>
                <m:r>
                  <m:rPr/>
                  <w:rPr>
                    <w:rFonts w:ascii="Cambria Math" w:hAnsi="Cambria Math" w:eastAsia="SimSun"/>
                    <w:sz w:val="24"/>
                    <w:szCs w:val="24"/>
                  </w:rPr>
                  <m:t>− for appracℎing source</m:t>
                </m:r>
              </m:oMath>
            </m:oMathPara>
          </w:p>
          <w:p>
            <w:pPr>
              <w:rPr>
                <w:rFonts w:ascii="Times New Roman" w:hAnsi="Times New Roman" w:eastAsia="SimSun"/>
                <w:sz w:val="24"/>
                <w:szCs w:val="24"/>
              </w:rPr>
            </w:pPr>
            <m:oMathPara>
              <m:oMath>
                <m:r>
                  <m:rPr/>
                  <w:rPr>
                    <w:rFonts w:ascii="Cambria Math" w:hAnsi="Cambria Math" w:eastAsia="SimSun"/>
                    <w:sz w:val="24"/>
                    <w:szCs w:val="24"/>
                  </w:rPr>
                  <m:t>+ for recedding source</m:t>
                </m:r>
              </m:oMath>
            </m:oMathPara>
          </w:p>
          <w:p>
            <w:pPr>
              <w:rPr>
                <w:rFonts w:ascii="Times New Roman" w:hAnsi="Times New Roman" w:eastAsia="SimSun"/>
                <w:sz w:val="24"/>
                <w:szCs w:val="24"/>
              </w:rPr>
            </w:pPr>
            <w:r>
              <w:rPr>
                <w:rFonts w:ascii="Times New Roman" w:hAnsi="Times New Roman" w:eastAsia="SimSun"/>
                <w:sz w:val="24"/>
                <w:szCs w:val="24"/>
              </w:rPr>
              <w:t>f</w:t>
            </w:r>
            <w:r>
              <w:rPr>
                <w:rFonts w:ascii="Times New Roman" w:hAnsi="Times New Roman" w:eastAsia="SimSun"/>
                <w:sz w:val="24"/>
                <w:szCs w:val="24"/>
                <w:vertAlign w:val="subscript"/>
              </w:rPr>
              <w:t>s</w:t>
            </w:r>
            <w:r>
              <w:rPr>
                <w:rFonts w:ascii="Times New Roman" w:hAnsi="Times New Roman" w:eastAsia="SimSun"/>
                <w:sz w:val="24"/>
                <w:szCs w:val="24"/>
              </w:rPr>
              <w:t xml:space="preserve"> – frequency of the wave</w:t>
            </w:r>
          </w:p>
          <w:p>
            <w:pPr>
              <w:rPr>
                <w:rFonts w:ascii="Times New Roman" w:hAnsi="Times New Roman" w:eastAsia="SimSun"/>
                <w:sz w:val="24"/>
                <w:szCs w:val="24"/>
              </w:rPr>
            </w:pPr>
            <w:r>
              <w:rPr>
                <w:rFonts w:ascii="Times New Roman" w:hAnsi="Times New Roman" w:eastAsia="SimSun"/>
                <w:sz w:val="24"/>
                <w:szCs w:val="24"/>
              </w:rPr>
              <w:t>c -  speed of the wave</w:t>
            </w:r>
          </w:p>
          <w:p>
            <w:pPr>
              <w:rPr>
                <w:rFonts w:ascii="Times New Roman" w:hAnsi="Times New Roman" w:eastAsia="SimSun"/>
                <w:sz w:val="24"/>
                <w:szCs w:val="24"/>
              </w:rPr>
            </w:pPr>
            <w:r>
              <w:rPr>
                <w:rFonts w:ascii="Times New Roman" w:hAnsi="Times New Roman" w:eastAsia="SimSun"/>
                <w:sz w:val="24"/>
                <w:szCs w:val="24"/>
              </w:rPr>
              <w:t>v – speed of the source</w:t>
            </w:r>
          </w:p>
          <w:p>
            <w:pPr>
              <w:rPr>
                <w:rFonts w:ascii="Times New Roman" w:hAnsi="Times New Roman" w:eastAsia="SimSun"/>
                <w:sz w:val="24"/>
                <w:szCs w:val="24"/>
              </w:rPr>
            </w:pPr>
            <w:r>
              <w:rPr>
                <w:rFonts w:ascii="Times New Roman" w:hAnsi="Times New Roman" w:eastAsia="SimSun"/>
                <w:sz w:val="24"/>
                <w:szCs w:val="24"/>
              </w:rPr>
              <w:t>(Note: use minus when the source is moving toward to observer. Use plus when the source is moving away from the observer)</w:t>
            </w:r>
          </w:p>
          <w:p>
            <w:pPr>
              <w:rPr>
                <w:rFonts w:ascii="Times New Roman" w:hAnsi="Times New Roman" w:eastAsia="SimSun"/>
                <w:sz w:val="24"/>
                <w:szCs w:val="24"/>
              </w:rPr>
            </w:pPr>
            <w:r>
              <w:rPr>
                <w:rFonts w:ascii="Times New Roman" w:hAnsi="Times New Roman" w:eastAsia="SimSun"/>
                <w:sz w:val="24"/>
                <w:szCs w:val="24"/>
              </w:rPr>
              <w:t>for a stationary source and a moving observer</w:t>
            </w:r>
          </w:p>
          <w:p>
            <w:pPr>
              <w:rPr>
                <w:rFonts w:ascii="Times New Roman" w:hAnsi="Times New Roman" w:eastAsia="SimSun"/>
                <w:sz w:val="24"/>
                <w:szCs w:val="24"/>
              </w:rPr>
            </w:pPr>
            <m:oMathPara>
              <m:oMath>
                <m:r>
                  <m:rPr/>
                  <w:rPr>
                    <w:rFonts w:ascii="Cambria Math" w:hAnsi="Cambria Math" w:eastAsia="SimSun"/>
                    <w:sz w:val="24"/>
                    <w:szCs w:val="24"/>
                  </w:rPr>
                  <m:t xml:space="preserve">Oberver frequency   </m:t>
                </m:r>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obs</m:t>
                    </m:r>
                    <m:ctrlPr>
                      <w:rPr>
                        <w:rFonts w:ascii="Cambria Math" w:hAnsi="Cambria Math" w:eastAsia="SimSun"/>
                        <w:i/>
                        <w:sz w:val="24"/>
                        <w:szCs w:val="24"/>
                      </w:rPr>
                    </m:ctrlPr>
                  </m:sub>
                </m:sSub>
                <m:r>
                  <m:rPr/>
                  <w:rPr>
                    <w:rFonts w:ascii="Cambria Math" w:hAnsi="Cambria Math" w:eastAsia="SimSun"/>
                    <w:sz w:val="24"/>
                    <w:szCs w:val="24"/>
                  </w:rPr>
                  <m:t>=</m:t>
                </m:r>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s</m:t>
                    </m:r>
                    <m:ctrlPr>
                      <w:rPr>
                        <w:rFonts w:ascii="Cambria Math" w:hAnsi="Cambria Math" w:eastAsia="SimSun"/>
                        <w:i/>
                        <w:sz w:val="24"/>
                        <w:szCs w:val="24"/>
                      </w:rPr>
                    </m:ctrlPr>
                  </m:sub>
                </m:sSub>
                <m:d>
                  <m:dPr>
                    <m:ctrlPr>
                      <w:rPr>
                        <w:rFonts w:ascii="Cambria Math" w:hAnsi="Cambria Math" w:eastAsia="SimSun"/>
                        <w:i/>
                        <w:sz w:val="24"/>
                        <w:szCs w:val="24"/>
                      </w:rPr>
                    </m:ctrlPr>
                  </m:dPr>
                  <m:e>
                    <m:f>
                      <m:fPr>
                        <m:ctrlPr>
                          <w:rPr>
                            <w:rFonts w:ascii="Cambria Math" w:hAnsi="Cambria Math" w:eastAsia="SimSun"/>
                            <w:i/>
                            <w:sz w:val="24"/>
                            <w:szCs w:val="24"/>
                          </w:rPr>
                        </m:ctrlPr>
                      </m:fPr>
                      <m:num>
                        <m:r>
                          <m:rPr/>
                          <w:rPr>
                            <w:rFonts w:ascii="Cambria Math" w:hAnsi="Cambria Math" w:eastAsia="SimSun"/>
                            <w:sz w:val="24"/>
                            <w:szCs w:val="24"/>
                          </w:rPr>
                          <m:t>c±v</m:t>
                        </m:r>
                        <m:ctrlPr>
                          <w:rPr>
                            <w:rFonts w:ascii="Cambria Math" w:hAnsi="Cambria Math" w:eastAsia="SimSun"/>
                            <w:i/>
                            <w:sz w:val="24"/>
                            <w:szCs w:val="24"/>
                          </w:rPr>
                        </m:ctrlPr>
                      </m:num>
                      <m:den>
                        <m:r>
                          <m:rPr/>
                          <w:rPr>
                            <w:rFonts w:ascii="Cambria Math" w:hAnsi="Cambria Math" w:eastAsia="SimSun"/>
                            <w:sz w:val="24"/>
                            <w:szCs w:val="24"/>
                          </w:rPr>
                          <m:t>c</m:t>
                        </m:r>
                        <m:ctrlPr>
                          <w:rPr>
                            <w:rFonts w:ascii="Cambria Math" w:hAnsi="Cambria Math" w:eastAsia="SimSun"/>
                            <w:i/>
                            <w:sz w:val="24"/>
                            <w:szCs w:val="24"/>
                          </w:rPr>
                        </m:ctrlPr>
                      </m:den>
                    </m:f>
                    <m:ctrlPr>
                      <w:rPr>
                        <w:rFonts w:ascii="Cambria Math" w:hAnsi="Cambria Math" w:eastAsia="SimSun"/>
                        <w:i/>
                        <w:sz w:val="24"/>
                        <w:szCs w:val="24"/>
                      </w:rPr>
                    </m:ctrlPr>
                  </m:e>
                </m:d>
              </m:oMath>
            </m:oMathPara>
          </w:p>
          <w:p>
            <w:pPr>
              <w:rPr>
                <w:rFonts w:ascii="Times New Roman" w:hAnsi="Times New Roman" w:eastAsia="SimSun"/>
                <w:sz w:val="24"/>
                <w:szCs w:val="24"/>
              </w:rPr>
            </w:pPr>
            <m:oMathPara>
              <m:oMath>
                <m:r>
                  <m:rPr/>
                  <w:rPr>
                    <w:rFonts w:ascii="Cambria Math" w:hAnsi="Cambria Math" w:eastAsia="SimSun"/>
                    <w:sz w:val="24"/>
                    <w:szCs w:val="24"/>
                  </w:rPr>
                  <m:t>− for receding observer</m:t>
                </m:r>
              </m:oMath>
            </m:oMathPara>
          </w:p>
          <w:p>
            <w:pPr>
              <w:rPr>
                <w:rFonts w:ascii="Times New Roman" w:hAnsi="Times New Roman" w:eastAsia="SimSun"/>
                <w:sz w:val="24"/>
                <w:szCs w:val="24"/>
              </w:rPr>
            </w:pPr>
            <m:oMathPara>
              <m:oMath>
                <m:r>
                  <m:rPr/>
                  <w:rPr>
                    <w:rFonts w:ascii="Cambria Math" w:hAnsi="Cambria Math" w:eastAsia="SimSun"/>
                    <w:sz w:val="24"/>
                    <w:szCs w:val="24"/>
                  </w:rPr>
                  <m:t>+ for approacℎing observer</m:t>
                </m:r>
              </m:oMath>
            </m:oMathPara>
          </w:p>
          <w:p>
            <w:pPr>
              <w:rPr>
                <w:rFonts w:ascii="Times New Roman" w:hAnsi="Times New Roman" w:eastAsia="SimSun"/>
              </w:rPr>
            </w:pPr>
            <w:r>
              <w:rPr>
                <w:rFonts w:ascii="Times New Roman" w:hAnsi="Times New Roman" w:eastAsia="SimSun"/>
                <w:sz w:val="24"/>
                <w:szCs w:val="24"/>
              </w:rPr>
              <w:t>(note: use minus when the observer is moving away from the source. Use plus when the observer is moving toward the source)</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pStyle w:val="5"/>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Define wind instruments</w:t>
            </w:r>
          </w:p>
          <w:p>
            <w:pPr>
              <w:pStyle w:val="5"/>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Explain string instruments</w:t>
            </w:r>
          </w:p>
          <w:p>
            <w:pPr>
              <w:pStyle w:val="5"/>
              <w:widowControl w:val="0"/>
              <w:numPr>
                <w:ilvl w:val="0"/>
                <w:numId w:val="3"/>
              </w:numPr>
              <w:jc w:val="both"/>
              <w:rPr>
                <w:rFonts w:ascii="Times New Roman" w:hAnsi="Times New Roman" w:eastAsiaTheme="minorHAnsi"/>
                <w:sz w:val="24"/>
                <w:szCs w:val="24"/>
              </w:rPr>
            </w:pPr>
            <w:r>
              <w:rPr>
                <w:rFonts w:ascii="Times New Roman" w:hAnsi="Times New Roman"/>
                <w:sz w:val="24"/>
                <w:szCs w:val="24"/>
              </w:rPr>
              <w:t>Define percussion instruments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sz w:val="24"/>
                <w:szCs w:val="24"/>
              </w:rPr>
            </w:pPr>
            <w:r>
              <w:rPr>
                <w:rFonts w:ascii="Times New Roman" w:hAnsi="Times New Roman"/>
                <w:sz w:val="24"/>
                <w:szCs w:val="24"/>
              </w:rPr>
              <w:t>The teacher evaluates the students as follows:</w:t>
            </w:r>
          </w:p>
          <w:p>
            <w:pPr>
              <w:pStyle w:val="5"/>
              <w:numPr>
                <w:ilvl w:val="0"/>
                <w:numId w:val="4"/>
              </w:numPr>
              <w:rPr>
                <w:rFonts w:ascii="Times New Roman" w:hAnsi="Times New Roman"/>
                <w:b/>
                <w:sz w:val="24"/>
                <w:szCs w:val="24"/>
              </w:rPr>
            </w:pPr>
            <w:r>
              <w:rPr>
                <w:rFonts w:ascii="Times New Roman" w:hAnsi="Times New Roman"/>
                <w:sz w:val="24"/>
                <w:szCs w:val="24"/>
              </w:rPr>
              <w:t>What is the difference between percussion and string instruments?</w:t>
            </w:r>
          </w:p>
          <w:p>
            <w:pPr>
              <w:pStyle w:val="5"/>
              <w:numPr>
                <w:ilvl w:val="0"/>
                <w:numId w:val="4"/>
              </w:numPr>
              <w:rPr>
                <w:rFonts w:ascii="Times New Roman" w:hAnsi="Times New Roman"/>
                <w:b/>
                <w:sz w:val="24"/>
                <w:szCs w:val="24"/>
              </w:rPr>
            </w:pPr>
            <w:r>
              <w:rPr>
                <w:rFonts w:ascii="Times New Roman" w:hAnsi="Times New Roman"/>
                <w:sz w:val="24"/>
                <w:szCs w:val="24"/>
              </w:rPr>
              <w:t>Mention 3 wind instruments</w:t>
            </w:r>
          </w:p>
          <w:p>
            <w:pPr>
              <w:pStyle w:val="5"/>
              <w:numPr>
                <w:ilvl w:val="0"/>
                <w:numId w:val="4"/>
              </w:numPr>
              <w:rPr>
                <w:rFonts w:ascii="Times New Roman" w:hAnsi="Times New Roman"/>
                <w:b/>
                <w:sz w:val="24"/>
                <w:szCs w:val="24"/>
              </w:rPr>
            </w:pPr>
            <w:r>
              <w:rPr>
                <w:rFonts w:ascii="Times New Roman" w:hAnsi="Times New Roman"/>
                <w:sz w:val="24"/>
                <w:szCs w:val="24"/>
              </w:rPr>
              <w:t>Mention 3 string instruments</w:t>
            </w:r>
          </w:p>
          <w:p>
            <w:pPr>
              <w:pStyle w:val="5"/>
              <w:numPr>
                <w:ilvl w:val="0"/>
                <w:numId w:val="4"/>
              </w:numPr>
              <w:rPr>
                <w:rFonts w:ascii="Times New Roman" w:hAnsi="Times New Roman"/>
                <w:b/>
                <w:sz w:val="24"/>
                <w:szCs w:val="24"/>
              </w:rPr>
            </w:pPr>
            <w:r>
              <w:rPr>
                <w:rFonts w:ascii="Times New Roman" w:hAnsi="Times New Roman"/>
                <w:sz w:val="24"/>
                <w:szCs w:val="24"/>
              </w:rPr>
              <w:t>Mention 3 percussion instruments</w:t>
            </w:r>
          </w:p>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r>
    </w:tbl>
    <w:p/>
    <w:p/>
    <w:p/>
    <w:p/>
    <w:p>
      <w:pPr>
        <w:rPr>
          <w:rFonts w:hint="default"/>
          <w:lang w:val="en-US"/>
        </w:rPr>
      </w:pPr>
      <w:r>
        <w:rPr>
          <w:rFonts w:hint="default"/>
          <w:lang w:val="en-US"/>
        </w:rPr>
        <w:drawing>
          <wp:inline distT="0" distB="0" distL="114300" distR="114300">
            <wp:extent cx="2157095" cy="12395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17"/>
                    <a:stretch>
                      <a:fillRect/>
                    </a:stretch>
                  </pic:blipFill>
                  <pic:spPr>
                    <a:xfrm>
                      <a:off x="0" y="0"/>
                      <a:ext cx="2157095" cy="1239520"/>
                    </a:xfrm>
                    <a:prstGeom prst="rect">
                      <a:avLst/>
                    </a:prstGeom>
                  </pic:spPr>
                </pic:pic>
              </a:graphicData>
            </a:graphic>
          </wp:inline>
        </w:drawing>
      </w:r>
    </w:p>
    <w:p>
      <w:pPr>
        <w:rPr>
          <w:rFonts w:hint="default"/>
          <w:lang w:val="en-US"/>
        </w:rPr>
      </w:pPr>
      <w:r>
        <w:rPr>
          <w:rFonts w:hint="default"/>
          <w:lang w:val="en-US"/>
        </w:rPr>
        <w:t>7/3/2023</w:t>
      </w:r>
    </w:p>
    <w:p>
      <w:pPr>
        <w:rPr>
          <w:rFonts w:hint="default"/>
          <w:lang w:val="en-US"/>
        </w:rPr>
      </w:pPr>
    </w:p>
    <w:p>
      <w:pPr>
        <w:rPr>
          <w:rFonts w:hint="default"/>
          <w:lang w:val="en-US"/>
        </w:rPr>
      </w:pPr>
      <w:r>
        <w:rPr>
          <w:rFonts w:hint="default"/>
          <w:lang w:val="en-US"/>
        </w:rPr>
        <w:t>Principal Head Instructor</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firstLine="0"/>
      </w:pPr>
    </w:lvl>
  </w:abstractNum>
  <w:abstractNum w:abstractNumId="1">
    <w:nsid w:val="00000028"/>
    <w:multiLevelType w:val="multilevel"/>
    <w:tmpl w:val="0000002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8432B67"/>
    <w:multiLevelType w:val="multilevel"/>
    <w:tmpl w:val="38432B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CE"/>
    <w:rsid w:val="00145665"/>
    <w:rsid w:val="00335436"/>
    <w:rsid w:val="004012D1"/>
    <w:rsid w:val="004A37A9"/>
    <w:rsid w:val="004D405C"/>
    <w:rsid w:val="004E3C2E"/>
    <w:rsid w:val="009675CE"/>
    <w:rsid w:val="009A66B9"/>
    <w:rsid w:val="009B157E"/>
    <w:rsid w:val="009B72B8"/>
    <w:rsid w:val="00B34FF0"/>
    <w:rsid w:val="00B65FB1"/>
    <w:rsid w:val="00BD618B"/>
    <w:rsid w:val="00D10910"/>
    <w:rsid w:val="00E05857"/>
    <w:rsid w:val="00F01C5B"/>
    <w:rsid w:val="30011ECB"/>
    <w:rsid w:val="54146480"/>
    <w:rsid w:val="74A84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rPr>
      <w:rFonts w:ascii="Tahoma" w:hAnsi="Tahoma" w:cs="Tahoma"/>
      <w:sz w:val="16"/>
      <w:szCs w:val="16"/>
    </w:rPr>
  </w:style>
  <w:style w:type="paragraph" w:styleId="5">
    <w:name w:val="List Paragraph"/>
    <w:basedOn w:val="1"/>
    <w:qFormat/>
    <w:uiPriority w:val="34"/>
    <w:pPr>
      <w:spacing w:after="200" w:line="276" w:lineRule="auto"/>
      <w:ind w:left="720"/>
      <w:contextualSpacing/>
    </w:pPr>
    <w:rPr>
      <w:rFonts w:eastAsia="Calibri"/>
      <w:sz w:val="22"/>
      <w:szCs w:val="22"/>
      <w:lang w:val="en-GB" w:eastAsia="en-US"/>
    </w:rPr>
  </w:style>
  <w:style w:type="paragraph" w:styleId="6">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7">
    <w:name w:val="Balloon Text Char"/>
    <w:basedOn w:val="2"/>
    <w:link w:val="4"/>
    <w:semiHidden/>
    <w:qFormat/>
    <w:uiPriority w:val="99"/>
    <w:rPr>
      <w:rFonts w:ascii="Tahoma" w:hAnsi="Tahoma" w:eastAsia="Times New Roman"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1074</Words>
  <Characters>6123</Characters>
  <Lines>51</Lines>
  <Paragraphs>14</Paragraphs>
  <TotalTime>2</TotalTime>
  <ScaleCrop>false</ScaleCrop>
  <LinksUpToDate>false</LinksUpToDate>
  <CharactersWithSpaces>7183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2023-03-05T15:07:00Z</dcterms:created>
  <dc:creator>seb</dc:creator>
  <cp:lastModifiedBy>ERIS</cp:lastModifiedBy>
  <dcterms:modified xsi:type="dcterms:W3CDTF">2023-03-07T21:28:52Z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2BBD34AD6BCD4DC5A25922BEC15EF7EB</vt:lpwstr>
  </property>
</Properties>
</file>