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8" w:lineRule="atLeast"/>
        <w:rPr>
          <w:rFonts w:ascii="Times New Roman" w:hAnsi="Times New Roman" w:cs="Times New Roman"/>
          <w:b/>
          <w:bCs/>
          <w:sz w:val="28"/>
          <w:szCs w:val="28"/>
        </w:rPr>
      </w:pPr>
      <w:r>
        <w:rPr>
          <w:rFonts w:ascii="Times New Roman" w:hAnsi="Times New Roman" w:cs="Times New Roman"/>
          <w:b/>
          <w:bCs/>
          <w:sz w:val="28"/>
          <w:szCs w:val="28"/>
        </w:rPr>
        <w:t>LESSON PLAN FOR WEEK 8 ENDING 16</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JUNE, 2023</w:t>
      </w: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vertAlign w:val="superscript"/>
              </w:rPr>
              <w:t xml:space="preserve">th </w:t>
            </w:r>
            <w:r>
              <w:rPr>
                <w:rFonts w:ascii="Times New Roman" w:hAnsi="Times New Roman" w:cs="Times New Roman"/>
                <w:sz w:val="28"/>
                <w:szCs w:val="28"/>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Independence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Nature of Nigerian Nationalism: The Struggle for Independence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18" w:lineRule="atLeast"/>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By the end of the lesson, scholars should be able to explain;</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State the two major patterns adopted for the struggle for Independence.</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Explain the type of pattern adopted by the Nigerian nationalist for the Struggle for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scholars are able to explain The Nature of Nigerian Nationalism: The Struggle for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are already knowledgeable about Factors that contributed to Nigerian Nationalism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Effective History for Junior Secondary School book 3</w:t>
            </w:r>
          </w:p>
        </w:tc>
      </w:tr>
    </w:tbl>
    <w:p/>
    <w:p/>
    <w:p/>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begin the lesson, the teacher welcomes the students. He then briefly explains Factors that contributed to Nigerian Nationalism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Factors that contributed to Nigerian Nationalism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teacher guides the scholars to State the two major patterns adopted for the struggle for Independence.</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State the two major patterns adopted for the struggle for Independence.</w:t>
            </w:r>
          </w:p>
          <w:p>
            <w:pPr>
              <w:spacing w:after="0" w:line="18" w:lineRule="atLeast"/>
              <w:rPr>
                <w:rFonts w:ascii="Times New Roman" w:hAnsi="Times New Roman" w:cs="Times New Roman"/>
                <w:sz w:val="28"/>
                <w:szCs w:val="28"/>
              </w:rPr>
            </w:pP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purpose is to ensure the scholars can State the two major patterns adopted for the struggle for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The teacher guides the scholars to explain the type of pattern adopted by the Nigerian nationalist for the Struggle for Independence.</w:t>
            </w: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explain the type of pattern adopted by the Nigerian nationalist for the Struggle for Independence.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the students can explain the type of pattern adopted by the Nigerian nationalist for the Struggle for Independence.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Struggle for Independence</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struggle for independence simply refers to the struggle from the yoke of colonialism. It was a major landmark in the history of nationalism in Nigeria. It occurred between 1945 and 1960. The struggle, which began in 1945, was characterized by several developments such as political mobilization, formation of political parties, and constitutional development. The struggle, which took different dimensions, continued until attainment of Independence in 1960. The struggle was mainly facilitated by the educated Nigerians.</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Patterns Adopted for the Struggle for Independence</w:t>
            </w:r>
          </w:p>
          <w:p>
            <w:pPr>
              <w:spacing w:after="0" w:line="240" w:lineRule="auto"/>
              <w:rPr>
                <w:rFonts w:ascii="Times New Roman" w:hAnsi="Times New Roman" w:cs="Times New Roman"/>
                <w:sz w:val="28"/>
                <w:szCs w:val="28"/>
              </w:rPr>
            </w:pPr>
            <w:r>
              <w:rPr>
                <w:rFonts w:ascii="Times New Roman" w:hAnsi="Times New Roman" w:cs="Times New Roman"/>
                <w:sz w:val="28"/>
                <w:szCs w:val="28"/>
              </w:rPr>
              <w:t>Generally, the struggle for Independence in Africa took two patterns or methods. These two patterns or methods included:</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Armed struggle or violent method</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Peaceful method or non-violent method.</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Armed Struggle or Violent Method: </w:t>
            </w:r>
            <w:r>
              <w:rPr>
                <w:rFonts w:ascii="Times New Roman" w:hAnsi="Times New Roman" w:cs="Times New Roman"/>
                <w:sz w:val="28"/>
                <w:szCs w:val="28"/>
              </w:rPr>
              <w:t>Some counties in Africa adopted this method as a major approach towards the struggle for independence. This method involved the use of force or armed confrontation against the colonialists by the African nationalists. This method was adopted in African countries where the colonial powers refused the popular demand for independence. Example of countries where this pattern was adopted in Africa were Kenya, Angola, Algeria, Mozambique, and Namibia.</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Peaceful Method or Non-Violent Method: </w:t>
            </w:r>
            <w:r>
              <w:rPr>
                <w:rFonts w:ascii="Times New Roman" w:hAnsi="Times New Roman" w:cs="Times New Roman"/>
                <w:sz w:val="28"/>
                <w:szCs w:val="28"/>
              </w:rPr>
              <w:t>Majority of the countries in Africa accepted peaceful method towards the struggle for Independence. The method involved dialogue or negotiation between the colonialists and the African nationalists. This negotiation or dialogue took several forms, such as constitutional development and the formation</w:t>
            </w:r>
            <w:r>
              <w:rPr>
                <w:rFonts w:ascii="Times New Roman" w:hAnsi="Times New Roman" w:cs="Times New Roman"/>
                <w:b/>
                <w:sz w:val="28"/>
                <w:szCs w:val="28"/>
              </w:rPr>
              <w:t xml:space="preserve"> </w:t>
            </w:r>
            <w:r>
              <w:rPr>
                <w:rFonts w:ascii="Times New Roman" w:hAnsi="Times New Roman" w:cs="Times New Roman"/>
                <w:sz w:val="28"/>
                <w:szCs w:val="28"/>
              </w:rPr>
              <w:t>political parties. Examples of countries where this pattern was adopted in Africa were Nigeria, Ghana, Sierra Leone, the Gambia, and Equatorial Guinea.</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Struggle for Independence in Nigeria</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Nigerian nationalists adopted peaceful method or non-violent approach towards the struggle for Independence. The nationalists used mainly political parties and constitutional means to agitate for self-government or Independence. First, three major political parties , namely the National Council of Nigeria and the Cameroons, Northern People’s  Congress (NPC), and the Action Group emerged and dominated the struggle for Independence in Nigeria between 1945 and 1960. Second, Nigerian nationalists participated actively constitutional development between 1950 and 1958. For example, the 1950 constitutional conference led to the emergence of the Macpherson Constitution of 1951. This was the first constitution that had active participation of Nigerians nationalist. The nationalist also attended the London Conferences of1953, 1954, 1957 and 1958. Through this approach, the Nigerian nationalists achieved great successes towards the attainment of Independence. These successes included the emergence of regional government in each region (West, East, North) in 1951; the granting of internal self-rule/ government to western and eastern regions in 1954: the granting of full internal self-rule to western and eastern Regions in 1957 and the Northern region in 1959; and finally, the fixing of the date for Nigeria’s independence on 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October, 1960.   </w:t>
            </w: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State the two major patterns adopted for the struggle for Independence.</w:t>
            </w:r>
          </w:p>
          <w:p>
            <w:pPr>
              <w:pStyle w:val="5"/>
              <w:spacing w:after="0" w:line="18" w:lineRule="atLeast"/>
              <w:rPr>
                <w:rFonts w:ascii="Times New Roman" w:hAnsi="Times New Roman" w:cs="Times New Roman"/>
                <w:sz w:val="28"/>
                <w:szCs w:val="28"/>
              </w:rPr>
            </w:pP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Explain the type of pattern adopted by the Nigerian nationalist for the Struggle for Independence.</w:t>
            </w:r>
          </w:p>
          <w:p>
            <w:pPr>
              <w:pStyle w:val="5"/>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16</w:t>
      </w:r>
      <w:r>
        <w:rPr>
          <w:rFonts w:hint="default"/>
          <w:vertAlign w:val="superscript"/>
          <w:lang w:val="en-US"/>
        </w:rPr>
        <w:t>th</w:t>
      </w:r>
      <w:r>
        <w:rPr>
          <w:rFonts w:hint="default"/>
          <w:lang w:val="en-US"/>
        </w:rPr>
        <w:t xml:space="preserve"> June</w:t>
      </w:r>
      <w:bookmarkStart w:id="0" w:name="_GoBack"/>
      <w:bookmarkEnd w:id="0"/>
      <w:r>
        <w:rPr>
          <w:rFonts w:hint="default"/>
          <w:lang w:val="en-US"/>
        </w:rPr>
        <w:t>,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tabs>
          <w:tab w:val="left" w:pos="2880"/>
        </w:tabs>
      </w:pPr>
    </w:p>
    <w:sectPr>
      <w:pgSz w:w="12240" w:h="15840"/>
      <w:pgMar w:top="5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733D25"/>
    <w:multiLevelType w:val="multilevel"/>
    <w:tmpl w:val="5A733D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5B05EBB"/>
    <w:multiLevelType w:val="multilevel"/>
    <w:tmpl w:val="65B05EBB"/>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F696825"/>
    <w:multiLevelType w:val="multilevel"/>
    <w:tmpl w:val="6F6968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BE"/>
    <w:rsid w:val="000232FB"/>
    <w:rsid w:val="000359A0"/>
    <w:rsid w:val="00047385"/>
    <w:rsid w:val="00050E81"/>
    <w:rsid w:val="00083D81"/>
    <w:rsid w:val="0009039A"/>
    <w:rsid w:val="00107761"/>
    <w:rsid w:val="00196950"/>
    <w:rsid w:val="001B59DA"/>
    <w:rsid w:val="00285D06"/>
    <w:rsid w:val="00296541"/>
    <w:rsid w:val="002D27A5"/>
    <w:rsid w:val="0034682B"/>
    <w:rsid w:val="00350BB1"/>
    <w:rsid w:val="00366D39"/>
    <w:rsid w:val="003C5F24"/>
    <w:rsid w:val="004550E0"/>
    <w:rsid w:val="00494B56"/>
    <w:rsid w:val="004A624D"/>
    <w:rsid w:val="004C3E51"/>
    <w:rsid w:val="004D292D"/>
    <w:rsid w:val="004D2BB9"/>
    <w:rsid w:val="004E30FB"/>
    <w:rsid w:val="004F5707"/>
    <w:rsid w:val="005207EC"/>
    <w:rsid w:val="00521C87"/>
    <w:rsid w:val="00621660"/>
    <w:rsid w:val="006521FC"/>
    <w:rsid w:val="0068565E"/>
    <w:rsid w:val="007B6614"/>
    <w:rsid w:val="007D6068"/>
    <w:rsid w:val="008177B2"/>
    <w:rsid w:val="008652B1"/>
    <w:rsid w:val="008A3382"/>
    <w:rsid w:val="008C7B9A"/>
    <w:rsid w:val="008F1BEC"/>
    <w:rsid w:val="008F63C1"/>
    <w:rsid w:val="00900DD5"/>
    <w:rsid w:val="0092640F"/>
    <w:rsid w:val="009475AB"/>
    <w:rsid w:val="00A17EFC"/>
    <w:rsid w:val="00A30DBE"/>
    <w:rsid w:val="00AA3EAB"/>
    <w:rsid w:val="00AA4D12"/>
    <w:rsid w:val="00AA64D7"/>
    <w:rsid w:val="00AC376B"/>
    <w:rsid w:val="00AF7886"/>
    <w:rsid w:val="00B43450"/>
    <w:rsid w:val="00B766B7"/>
    <w:rsid w:val="00BC13A4"/>
    <w:rsid w:val="00BD2FFE"/>
    <w:rsid w:val="00BE1698"/>
    <w:rsid w:val="00C11499"/>
    <w:rsid w:val="00C45015"/>
    <w:rsid w:val="00CB4E76"/>
    <w:rsid w:val="00D052BB"/>
    <w:rsid w:val="00D340EE"/>
    <w:rsid w:val="00D40A26"/>
    <w:rsid w:val="00D50716"/>
    <w:rsid w:val="00D51CCF"/>
    <w:rsid w:val="00DD6AC0"/>
    <w:rsid w:val="00E1641A"/>
    <w:rsid w:val="00E345CC"/>
    <w:rsid w:val="00E3473A"/>
    <w:rsid w:val="00EB0C98"/>
    <w:rsid w:val="00F10287"/>
    <w:rsid w:val="00F378AF"/>
    <w:rsid w:val="00F40E2E"/>
    <w:rsid w:val="00F45550"/>
    <w:rsid w:val="00F667F7"/>
    <w:rsid w:val="00F75FCA"/>
    <w:rsid w:val="00F933A6"/>
    <w:rsid w:val="75501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880</Words>
  <Characters>5016</Characters>
  <Lines>41</Lines>
  <Paragraphs>11</Paragraphs>
  <TotalTime>0</TotalTime>
  <ScaleCrop>false</ScaleCrop>
  <LinksUpToDate>false</LinksUpToDate>
  <CharactersWithSpaces>5885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2023-04-20T11:57:00Z</dcterms:created>
  <dc:creator>user</dc:creator>
  <cp:lastModifiedBy>Deputy Head (Admin)</cp:lastModifiedBy>
  <dcterms:modified xsi:type="dcterms:W3CDTF">2023-06-26T09:31:06Z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E978607C3C10428C88901D7F3171968E</vt:lpwstr>
  </property>
</Properties>
</file>