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ascii="Times New Roman" w:hAnsi="Times New Roman" w:cs="Times New Roman"/>
          <w:b/>
          <w:sz w:val="28"/>
          <w:szCs w:val="28"/>
        </w:rPr>
        <w:t>EMERALD ROYAL INT’L SCHOOL</w:t>
      </w:r>
    </w:p>
    <w:p>
      <w:pPr>
        <w:rPr>
          <w:rFonts w:ascii="Times New Roman" w:hAnsi="Times New Roman" w:cs="Times New Roman"/>
          <w:b/>
          <w:sz w:val="28"/>
          <w:szCs w:val="28"/>
        </w:rPr>
      </w:pPr>
      <w:r>
        <w:rPr>
          <w:rFonts w:ascii="Times New Roman" w:hAnsi="Times New Roman" w:cs="Times New Roman"/>
          <w:b/>
          <w:sz w:val="28"/>
          <w:szCs w:val="28"/>
        </w:rPr>
        <w:t>LESSON PLAN/NOTE FOR WEEK 4 ENDING: 26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22/05/2023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Fluids at rest and in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Surface 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11:50-1:00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szCs w:val="28"/>
              </w:rPr>
              <w:t>Define surface tension.</w:t>
            </w:r>
          </w:p>
          <w:p>
            <w:pPr>
              <w:pStyle w:val="8"/>
              <w:numPr>
                <w:ilvl w:val="0"/>
                <w:numId w:val="1"/>
              </w:numPr>
              <w:rPr>
                <w:szCs w:val="28"/>
              </w:rPr>
            </w:pPr>
            <w:r>
              <w:rPr>
                <w:szCs w:val="28"/>
              </w:rPr>
              <w:t>Explain capillarity</w:t>
            </w:r>
          </w:p>
          <w:p>
            <w:pPr>
              <w:pStyle w:val="8"/>
              <w:numPr>
                <w:ilvl w:val="0"/>
                <w:numId w:val="1"/>
              </w:numPr>
              <w:rPr>
                <w:szCs w:val="28"/>
              </w:rPr>
            </w:pPr>
            <w:r>
              <w:rPr>
                <w:szCs w:val="28"/>
              </w:rPr>
              <w:t>Explain 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surface tension in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should have been taught the kinetic theory of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oil, water, capillary tubes,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104-109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 68-71</w:t>
            </w:r>
          </w:p>
        </w:tc>
      </w:tr>
    </w:tbl>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220"/>
        <w:gridCol w:w="2070"/>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STEPS</w:t>
            </w:r>
          </w:p>
        </w:tc>
        <w:tc>
          <w:tcPr>
            <w:tcW w:w="522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TEACHER’S ACTIVITIES</w:t>
            </w:r>
          </w:p>
        </w:tc>
        <w:tc>
          <w:tcPr>
            <w:tcW w:w="207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STUDENTS’ ACTIVITIES</w:t>
            </w:r>
          </w:p>
        </w:tc>
        <w:tc>
          <w:tcPr>
            <w:tcW w:w="2093"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52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introduces the lesson by stating that the molecules of liquids and gases are freer to move than those of solids. Therefore both liquids and gases are able to flow. For this reason they are grouped together as fluids. They have no rigid shape and respond to forces much differently than solids. </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proper understanding of surface 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Step I</w:t>
            </w:r>
          </w:p>
        </w:tc>
        <w:tc>
          <w:tcPr>
            <w:tcW w:w="5220" w:type="dxa"/>
            <w:shd w:val="clear" w:color="auto" w:fill="auto"/>
          </w:tcPr>
          <w:p>
            <w:pPr>
              <w:pStyle w:val="8"/>
              <w:tabs>
                <w:tab w:val="center" w:pos="1872"/>
              </w:tabs>
              <w:spacing w:after="0"/>
              <w:ind w:left="0"/>
              <w:rPr>
                <w:i/>
                <w:szCs w:val="28"/>
              </w:rPr>
            </w:pPr>
            <w:r>
              <w:rPr>
                <w:i/>
                <w:szCs w:val="28"/>
              </w:rPr>
              <w:t>Surface tension</w:t>
            </w:r>
          </w:p>
          <w:p>
            <w:pPr>
              <w:pStyle w:val="8"/>
              <w:tabs>
                <w:tab w:val="center" w:pos="1872"/>
              </w:tabs>
              <w:spacing w:after="0"/>
              <w:ind w:left="0"/>
              <w:rPr>
                <w:szCs w:val="28"/>
              </w:rPr>
            </w:pPr>
            <w:r>
              <w:rPr>
                <w:szCs w:val="28"/>
              </w:rPr>
              <w:t>Surface tension is the force acting along the surface of a liquid, causing the liquid surface to behave like a stretched elastic skin.</w:t>
            </w:r>
          </w:p>
          <w:p>
            <w:pPr>
              <w:pStyle w:val="8"/>
              <w:tabs>
                <w:tab w:val="center" w:pos="1872"/>
              </w:tabs>
              <w:spacing w:after="0"/>
              <w:ind w:left="0"/>
              <w:rPr>
                <w:szCs w:val="28"/>
              </w:rPr>
            </w:pPr>
            <w:r>
              <w:rPr>
                <w:szCs w:val="28"/>
              </w:rPr>
              <w:t>Surface tension is considered to be due to forces of attraction between the molecules of the liquid.</w:t>
            </w:r>
          </w:p>
          <w:p>
            <w:pPr>
              <w:pStyle w:val="8"/>
              <w:tabs>
                <w:tab w:val="center" w:pos="1872"/>
              </w:tabs>
              <w:spacing w:after="0"/>
              <w:ind w:left="0"/>
              <w:rPr>
                <w:szCs w:val="28"/>
              </w:rPr>
            </w:pPr>
            <w:r>
              <w:rPr>
                <w:szCs w:val="28"/>
              </w:rPr>
              <w:t>We can make a dry needle or razor (which should normally sink in water) to float in the surface of clean water. This can be achieved by placing the needle or razor blade carefully on a small piece of filter paper which is then placed gently on the water surface. The weight of the needle or razor-blade acting downwards is supported by some surface forces acting upwards. The needle therefore rests on the ‘skin’ of the water surface making only a slight depression on it.</w:t>
            </w:r>
          </w:p>
          <w:p>
            <w:pPr>
              <w:pStyle w:val="8"/>
              <w:tabs>
                <w:tab w:val="center" w:pos="1872"/>
              </w:tabs>
              <w:spacing w:after="0"/>
              <w:ind w:left="0"/>
              <w:rPr>
                <w:szCs w:val="28"/>
              </w:rPr>
            </w:pPr>
            <w:r>
              <w:rPr>
                <w:szCs w:val="28"/>
              </w:rPr>
              <w:t>The above observation shows that the surface of a liquid appears to be stretched like an elastic skin. The surface appears to be under some force or tension which we call surface tension.</w:t>
            </w:r>
          </w:p>
          <w:p>
            <w:pPr>
              <w:pStyle w:val="8"/>
              <w:tabs>
                <w:tab w:val="center" w:pos="1872"/>
              </w:tabs>
              <w:spacing w:after="0"/>
              <w:ind w:left="0"/>
              <w:rPr>
                <w:szCs w:val="28"/>
              </w:rPr>
            </w:pPr>
          </w:p>
        </w:tc>
        <w:tc>
          <w:tcPr>
            <w:tcW w:w="207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students begin to develop an understanding of the surface tension of liquids.</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trPr>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Step II</w:t>
            </w:r>
          </w:p>
        </w:tc>
        <w:tc>
          <w:tcPr>
            <w:tcW w:w="522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Capillarity</w:t>
            </w:r>
          </w:p>
          <w:p>
            <w:pPr>
              <w:spacing w:after="0"/>
              <w:rPr>
                <w:rFonts w:ascii="Times New Roman" w:hAnsi="Times New Roman" w:cs="Times New Roman"/>
                <w:sz w:val="28"/>
                <w:szCs w:val="28"/>
              </w:rPr>
            </w:pPr>
            <w:r>
              <w:rPr>
                <w:rFonts w:ascii="Times New Roman" w:hAnsi="Times New Roman" w:cs="Times New Roman"/>
                <w:sz w:val="28"/>
                <w:szCs w:val="28"/>
              </w:rPr>
              <w:t>Capillarity or capillary action is the tendency of a liquid to rise or fall in a narrow tube.</w:t>
            </w:r>
          </w:p>
          <w:p>
            <w:pPr>
              <w:spacing w:after="0"/>
              <w:rPr>
                <w:rFonts w:ascii="Times New Roman" w:hAnsi="Times New Roman" w:cs="Times New Roman"/>
                <w:sz w:val="28"/>
                <w:szCs w:val="28"/>
              </w:rPr>
            </w:pPr>
            <w:r>
              <w:rPr>
                <w:rFonts w:ascii="Times New Roman" w:hAnsi="Times New Roman" w:cs="Times New Roman"/>
                <w:sz w:val="28"/>
                <w:szCs w:val="28"/>
              </w:rPr>
              <w:t>If we dip three tubes with fine bores but with different diameters into clean water, we observe that the water rises in the tubes but the narrower the bore the higher the height to which the water rises.</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Step III</w:t>
            </w:r>
          </w:p>
        </w:tc>
        <w:tc>
          <w:tcPr>
            <w:tcW w:w="522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Viscosity</w:t>
            </w:r>
          </w:p>
          <w:p>
            <w:pPr>
              <w:spacing w:after="0"/>
              <w:rPr>
                <w:rFonts w:ascii="Times New Roman" w:hAnsi="Times New Roman" w:cs="Times New Roman"/>
                <w:sz w:val="28"/>
                <w:szCs w:val="28"/>
              </w:rPr>
            </w:pPr>
            <w:r>
              <w:rPr>
                <w:rFonts w:ascii="Times New Roman" w:hAnsi="Times New Roman" w:cs="Times New Roman"/>
                <w:sz w:val="28"/>
                <w:szCs w:val="28"/>
              </w:rPr>
              <w:t>Viscosity is the internal friction between layers of a liquid or gas in motion.</w:t>
            </w:r>
          </w:p>
          <w:p>
            <w:pPr>
              <w:spacing w:after="0"/>
              <w:rPr>
                <w:rFonts w:ascii="Times New Roman" w:hAnsi="Times New Roman" w:cs="Times New Roman"/>
                <w:sz w:val="28"/>
                <w:szCs w:val="28"/>
              </w:rPr>
            </w:pPr>
            <w:r>
              <w:rPr>
                <w:rFonts w:ascii="Times New Roman" w:hAnsi="Times New Roman" w:cs="Times New Roman"/>
                <w:sz w:val="28"/>
                <w:szCs w:val="28"/>
              </w:rPr>
              <w:t>It is observed that it is easier to pour water or kerosene from a container than to pour honey or engine oil. A little stone dropped into a cylinder of water gets to the bottom of the cylinder faster than when the same stone is dropped into a cylinder containing engine oil. These differences are due to the property of viscosity in these liquids.</w:t>
            </w:r>
          </w:p>
          <w:p>
            <w:pPr>
              <w:spacing w:after="0"/>
              <w:rPr>
                <w:rFonts w:ascii="Times New Roman" w:hAnsi="Times New Roman" w:cs="Times New Roman"/>
                <w:sz w:val="28"/>
                <w:szCs w:val="28"/>
              </w:rPr>
            </w:pPr>
            <w:r>
              <w:rPr>
                <w:rFonts w:ascii="Times New Roman" w:hAnsi="Times New Roman" w:cs="Times New Roman"/>
                <w:sz w:val="28"/>
                <w:szCs w:val="28"/>
              </w:rPr>
              <w:t>We can consider viscosity as friction in fluids. The movement of one layer of fluid over a neighboring layer is opposed by viscous forces.</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Summary</w:t>
            </w:r>
          </w:p>
        </w:tc>
        <w:tc>
          <w:tcPr>
            <w:tcW w:w="52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tendency of the surface of liquids to act like a stretched elastic skin is known as </w:t>
            </w:r>
            <w:r>
              <w:rPr>
                <w:rFonts w:ascii="Times New Roman" w:hAnsi="Times New Roman" w:cs="Times New Roman"/>
                <w:b/>
                <w:sz w:val="28"/>
                <w:szCs w:val="28"/>
              </w:rPr>
              <w:t>surface tension</w:t>
            </w:r>
            <w:r>
              <w:rPr>
                <w:rFonts w:ascii="Times New Roman" w:hAnsi="Times New Roman" w:cs="Times New Roman"/>
                <w:sz w:val="28"/>
                <w:szCs w:val="28"/>
              </w:rPr>
              <w:t>. It is due to the attraction of surface molecules by those below them. Due to surface tension, drops of liquid assume spherical shape.</w:t>
            </w:r>
          </w:p>
          <w:p>
            <w:pPr>
              <w:spacing w:after="0"/>
              <w:rPr>
                <w:rFonts w:ascii="Times New Roman" w:hAnsi="Times New Roman" w:cs="Times New Roman"/>
                <w:sz w:val="28"/>
                <w:szCs w:val="28"/>
              </w:rPr>
            </w:pPr>
            <w:r>
              <w:rPr>
                <w:rFonts w:ascii="Times New Roman" w:hAnsi="Times New Roman" w:cs="Times New Roman"/>
                <w:b/>
                <w:sz w:val="28"/>
                <w:szCs w:val="28"/>
              </w:rPr>
              <w:t>Capillarity</w:t>
            </w:r>
            <w:r>
              <w:rPr>
                <w:rFonts w:ascii="Times New Roman" w:hAnsi="Times New Roman" w:cs="Times New Roman"/>
                <w:sz w:val="28"/>
                <w:szCs w:val="28"/>
              </w:rPr>
              <w:t xml:space="preserve"> is the tendency of liquids to rise or fall in a narrow tube. It is partly due to surface tension along the surface of the liquid and partly to adhesion and cohesion.</w:t>
            </w:r>
          </w:p>
          <w:p>
            <w:pPr>
              <w:spacing w:after="0"/>
              <w:rPr>
                <w:rFonts w:ascii="Times New Roman" w:hAnsi="Times New Roman" w:cs="Times New Roman"/>
                <w:sz w:val="28"/>
                <w:szCs w:val="28"/>
              </w:rPr>
            </w:pPr>
            <w:r>
              <w:rPr>
                <w:rFonts w:ascii="Times New Roman" w:hAnsi="Times New Roman" w:cs="Times New Roman"/>
                <w:b/>
                <w:sz w:val="28"/>
                <w:szCs w:val="28"/>
              </w:rPr>
              <w:t>Viscosity</w:t>
            </w:r>
            <w:r>
              <w:rPr>
                <w:rFonts w:ascii="Times New Roman" w:hAnsi="Times New Roman" w:cs="Times New Roman"/>
                <w:sz w:val="28"/>
                <w:szCs w:val="28"/>
              </w:rPr>
              <w:t xml:space="preserve"> is the internal friction between layers of a liquid or gas in motion. Viscosity decreases with temperature.</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09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Evaluation</w:t>
            </w:r>
          </w:p>
        </w:tc>
        <w:tc>
          <w:tcPr>
            <w:tcW w:w="52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 work.</w:t>
            </w:r>
          </w:p>
          <w:p>
            <w:pPr>
              <w:pStyle w:val="8"/>
              <w:numPr>
                <w:ilvl w:val="0"/>
                <w:numId w:val="3"/>
              </w:numPr>
              <w:spacing w:after="0"/>
              <w:rPr>
                <w:szCs w:val="28"/>
              </w:rPr>
            </w:pPr>
            <w:r>
              <w:rPr>
                <w:szCs w:val="28"/>
              </w:rPr>
              <w:t>Explain the following terms, viscosity, and terminal velocity.</w:t>
            </w:r>
          </w:p>
          <w:p>
            <w:pPr>
              <w:pStyle w:val="8"/>
              <w:numPr>
                <w:ilvl w:val="0"/>
                <w:numId w:val="3"/>
              </w:numPr>
              <w:spacing w:after="0"/>
              <w:rPr>
                <w:szCs w:val="28"/>
              </w:rPr>
            </w:pPr>
            <w:r>
              <w:rPr>
                <w:szCs w:val="28"/>
              </w:rPr>
              <w:t>Draw a diagram to show the forces acting on a steel-ball falling through a viscous liquid.</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 in their science notebook.</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Conclusion</w:t>
            </w:r>
          </w:p>
        </w:tc>
        <w:tc>
          <w:tcPr>
            <w:tcW w:w="52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Assignment</w:t>
            </w:r>
          </w:p>
          <w:p>
            <w:pPr>
              <w:spacing w:after="0"/>
              <w:rPr>
                <w:rFonts w:ascii="Times New Roman" w:hAnsi="Times New Roman" w:cs="Times New Roman"/>
                <w:b/>
                <w:sz w:val="28"/>
                <w:szCs w:val="28"/>
              </w:rPr>
            </w:pPr>
            <w:r>
              <w:rPr>
                <w:rFonts w:ascii="Times New Roman" w:hAnsi="Times New Roman" w:cs="Times New Roman"/>
                <w:b/>
                <w:sz w:val="28"/>
                <w:szCs w:val="28"/>
              </w:rPr>
              <w:t>(Homework)</w:t>
            </w:r>
          </w:p>
        </w:tc>
        <w:tc>
          <w:tcPr>
            <w:tcW w:w="52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gives the students the following assignment. </w:t>
            </w:r>
          </w:p>
          <w:p>
            <w:pPr>
              <w:pStyle w:val="8"/>
              <w:numPr>
                <w:ilvl w:val="0"/>
                <w:numId w:val="4"/>
              </w:numPr>
              <w:spacing w:after="0"/>
              <w:rPr>
                <w:szCs w:val="28"/>
              </w:rPr>
            </w:pPr>
            <w:r>
              <w:rPr>
                <w:szCs w:val="28"/>
              </w:rPr>
              <w:t>What is surface tension? Explain the phenomenon in terms of intermolecular forces.</w:t>
            </w:r>
          </w:p>
          <w:p>
            <w:pPr>
              <w:pStyle w:val="8"/>
              <w:numPr>
                <w:ilvl w:val="0"/>
                <w:numId w:val="4"/>
              </w:numPr>
              <w:spacing w:after="0"/>
              <w:rPr>
                <w:szCs w:val="28"/>
              </w:rPr>
            </w:pPr>
            <w:r>
              <w:rPr>
                <w:szCs w:val="28"/>
              </w:rPr>
              <w:t>Why is it that a needle may float on clean water but sinks when detergent is added to it?</w:t>
            </w:r>
          </w:p>
        </w:tc>
        <w:tc>
          <w:tcPr>
            <w:tcW w:w="20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 and take home for solving.</w:t>
            </w:r>
          </w:p>
        </w:tc>
        <w:tc>
          <w:tcPr>
            <w:tcW w:w="209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facilitate critical thinking of the students at home.</w:t>
            </w:r>
          </w:p>
        </w:tc>
      </w:tr>
    </w:tbl>
    <w:p>
      <w:pPr>
        <w:spacing w:after="0"/>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3A60AC2"/>
    <w:multiLevelType w:val="multilevel"/>
    <w:tmpl w:val="43A60AC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256D1C"/>
    <w:multiLevelType w:val="multilevel"/>
    <w:tmpl w:val="48256D1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5E"/>
    <w:rsid w:val="00017360"/>
    <w:rsid w:val="00020FDB"/>
    <w:rsid w:val="00075E8C"/>
    <w:rsid w:val="00120890"/>
    <w:rsid w:val="00161E08"/>
    <w:rsid w:val="00162F0B"/>
    <w:rsid w:val="001D7D58"/>
    <w:rsid w:val="001E3D95"/>
    <w:rsid w:val="00272B87"/>
    <w:rsid w:val="002F7A61"/>
    <w:rsid w:val="00431D9C"/>
    <w:rsid w:val="004865FB"/>
    <w:rsid w:val="004C05EC"/>
    <w:rsid w:val="004E0BEA"/>
    <w:rsid w:val="0050449D"/>
    <w:rsid w:val="0051308F"/>
    <w:rsid w:val="005379CD"/>
    <w:rsid w:val="005656F5"/>
    <w:rsid w:val="005B6864"/>
    <w:rsid w:val="0063123B"/>
    <w:rsid w:val="006B525E"/>
    <w:rsid w:val="00752B12"/>
    <w:rsid w:val="00784914"/>
    <w:rsid w:val="00817F29"/>
    <w:rsid w:val="00830249"/>
    <w:rsid w:val="00842EA4"/>
    <w:rsid w:val="0091228A"/>
    <w:rsid w:val="00956C2A"/>
    <w:rsid w:val="00A12B76"/>
    <w:rsid w:val="00A852B3"/>
    <w:rsid w:val="00B11CC6"/>
    <w:rsid w:val="00B85923"/>
    <w:rsid w:val="00C06ED0"/>
    <w:rsid w:val="00C246E3"/>
    <w:rsid w:val="00C4731F"/>
    <w:rsid w:val="00C91DF8"/>
    <w:rsid w:val="00CA0DCB"/>
    <w:rsid w:val="00E0537E"/>
    <w:rsid w:val="00ED108F"/>
    <w:rsid w:val="00F3739A"/>
    <w:rsid w:val="00FE3675"/>
    <w:rsid w:val="6031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767</Words>
  <Characters>4377</Characters>
  <Lines>36</Lines>
  <Paragraphs>10</Paragraphs>
  <TotalTime>0</TotalTime>
  <ScaleCrop>false</ScaleCrop>
  <LinksUpToDate>false</LinksUpToDate>
  <CharactersWithSpaces>5134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2023-07-11T09:08:00Z</dcterms:created>
  <dc:creator>user1</dc:creator>
  <cp:lastModifiedBy>ERIS</cp:lastModifiedBy>
  <dcterms:modified xsi:type="dcterms:W3CDTF">2023-07-20T08:29:17Z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D1ED8751E99C49E8B9104502DB15093B</vt:lpwstr>
  </property>
</Properties>
</file>