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ink/ink1.xml" ContentType="application/inkml+xml"/>
  <Override PartName="/word/ink/ink10.xml" ContentType="application/inkml+xml"/>
  <Override PartName="/word/fontTable.xml" ContentType="application/vnd.openxmlformats-officedocument.wordprocessingml.fontTable+xml"/>
  <Override PartName="/word/ink/ink13.xml" ContentType="application/inkml+xml"/>
  <Override PartName="/docProps/core.xml" ContentType="application/vnd.openxmlformats-package.core-properties+xml"/>
  <Override PartName="/word/ink/ink8.xml" ContentType="application/inkml+xml"/>
  <Override PartName="/word/numbering.xml" ContentType="application/vnd.openxmlformats-officedocument.wordprocessingml.numbering+xml"/>
  <Override PartName="/word/ink/ink2.xml" ContentType="application/inkml+xml"/>
  <Override PartName="/word/ink/ink11.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6.xml" ContentType="application/inkml+xml"/>
  <Override PartName="/word/ink/ink3.xml" ContentType="application/inkml+xml"/>
  <Override PartName="/word/ink/ink12.xml" ContentType="application/inkml+xml"/>
  <Override PartName="/word/document.xml" ContentType="application/vnd.openxmlformats-officedocument.wordprocessingml.document.main+xml"/>
  <Override PartName="/word/ink/ink9.xml" ContentType="application/inkml+xml"/>
  <Override PartName="/customXml/itemProps1.xml" ContentType="application/vnd.openxmlformats-officedocument.customXmlProperties+xml"/>
  <Override PartName="/word/ink/ink7.xml" ContentType="application/inkml+xml"/>
  <Override PartName="/word/ink/ink5.xml" ContentType="application/inkml+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lang w:val="en-US"/>
        </w:rPr>
      </w:pPr>
      <w:r>
        <w:rPr>
          <w:rFonts w:hint="default"/>
          <w:lang w:val="en-US"/>
        </w:rPr>
        <w:t xml:space="preserve">                     EMERALD ROYAL INTERNATIONAL SCHOOL</w:t>
      </w:r>
    </w:p>
    <w:p>
      <w:pPr>
        <w:pStyle w:val="style0"/>
        <w:rPr>
          <w:rFonts w:hint="default"/>
          <w:lang w:val="en-US"/>
        </w:rPr>
      </w:pPr>
      <w:r>
        <w:rPr>
          <w:rFonts w:hint="default"/>
          <w:lang w:val="en-US"/>
        </w:rPr>
        <w:t xml:space="preserve">                                 MPAPE, ABUJA.</w:t>
      </w:r>
    </w:p>
    <w:p>
      <w:pPr>
        <w:pStyle w:val="style0"/>
        <w:rPr>
          <w:rFonts w:hint="default"/>
          <w:lang w:val="en-US"/>
        </w:rPr>
      </w:pPr>
      <w:r>
        <w:rPr>
          <w:rFonts w:hint="default"/>
          <w:lang w:val="en-US"/>
        </w:rPr>
        <w:t>LESSON NOTE FOR WEEK  2 ENDING 20</w:t>
      </w:r>
      <w:r>
        <w:rPr>
          <w:rFonts w:hint="default"/>
          <w:vertAlign w:val="superscript"/>
          <w:lang w:val="en-US"/>
        </w:rPr>
        <w:t>TH</w:t>
      </w:r>
      <w:r>
        <w:rPr>
          <w:rFonts w:hint="default"/>
          <w:lang w:val="en-US"/>
        </w:rPr>
        <w:t xml:space="preserve"> FEBRUARY, 2023.</w:t>
      </w:r>
    </w:p>
    <w:p>
      <w:pPr>
        <w:pStyle w:val="style0"/>
        <w:rPr>
          <w:rFonts w:hint="default"/>
          <w:lang w:val="en-US"/>
        </w:rPr>
      </w:pPr>
    </w:p>
    <w:p>
      <w:pPr>
        <w:pStyle w:val="style0"/>
        <w:rPr>
          <w:rFonts w:hint="default"/>
          <w:lang w:val="en-US"/>
        </w:rPr>
      </w:pPr>
    </w:p>
    <w:p>
      <w:pPr>
        <w:pStyle w:val="style0"/>
        <w:rPr>
          <w:rFonts w:hint="default"/>
          <w:lang w:val="en-US"/>
        </w:rPr>
      </w:pPr>
      <w:r>
        <w:rPr>
          <w:rFonts w:hint="default"/>
          <w:lang w:val="en-US"/>
        </w:rPr>
        <w:t xml:space="preserve">SUBJECT:              Number Work </w:t>
      </w:r>
    </w:p>
    <w:p>
      <w:pPr>
        <w:pStyle w:val="style0"/>
        <w:rPr>
          <w:rFonts w:hint="default"/>
          <w:lang w:val="en-US"/>
        </w:rPr>
      </w:pPr>
      <w:r>
        <w:rPr>
          <w:rFonts w:hint="default"/>
          <w:lang w:val="en-US"/>
        </w:rPr>
        <w:t>TOPIC:                Counting Numbers 1 - 15</w:t>
      </w:r>
    </w:p>
    <w:p>
      <w:pPr>
        <w:pStyle w:val="style0"/>
        <w:rPr>
          <w:rFonts w:hint="default"/>
          <w:lang w:val="en-US"/>
        </w:rPr>
      </w:pPr>
      <w:r>
        <w:rPr>
          <w:rFonts w:hint="default"/>
          <w:lang w:val="en-US"/>
        </w:rPr>
        <w:t xml:space="preserve">SUB-TOPIC:            Matching numbers 1 - 10 </w:t>
      </w:r>
    </w:p>
    <w:p>
      <w:pPr>
        <w:pStyle w:val="style0"/>
        <w:rPr>
          <w:rFonts w:hint="default"/>
          <w:lang w:val="en-US"/>
        </w:rPr>
      </w:pPr>
      <w:r>
        <w:rPr>
          <w:rFonts w:hint="default"/>
          <w:lang w:val="en-US"/>
        </w:rPr>
        <w:t>DATE:                 16/01/2023.</w:t>
      </w:r>
    </w:p>
    <w:p>
      <w:pPr>
        <w:pStyle w:val="style0"/>
        <w:rPr>
          <w:rFonts w:hint="default"/>
          <w:lang w:val="en-US"/>
        </w:rPr>
      </w:pPr>
      <w:r>
        <w:rPr>
          <w:rFonts w:hint="default"/>
          <w:lang w:val="en-US"/>
        </w:rPr>
        <w:t>DURATION:            40 minutes.</w:t>
      </w:r>
    </w:p>
    <w:p>
      <w:pPr>
        <w:pStyle w:val="style0"/>
        <w:rPr>
          <w:rFonts w:hint="default"/>
          <w:lang w:val="en-US"/>
        </w:rPr>
      </w:pPr>
      <w:r>
        <w:rPr>
          <w:rFonts w:hint="default"/>
          <w:lang w:val="en-US"/>
        </w:rPr>
        <w:t>TIME:                 08:50--09:30.</w:t>
      </w:r>
    </w:p>
    <w:p>
      <w:pPr>
        <w:pStyle w:val="style0"/>
        <w:rPr>
          <w:rFonts w:hint="default"/>
          <w:lang w:val="en-US"/>
        </w:rPr>
      </w:pPr>
      <w:r>
        <w:rPr>
          <w:rFonts w:hint="default"/>
          <w:lang w:val="en-US"/>
        </w:rPr>
        <w:t>PERIOD:                2</w:t>
      </w:r>
      <w:r>
        <w:rPr>
          <w:rFonts w:hint="default"/>
          <w:vertAlign w:val="superscript"/>
          <w:lang w:val="en-US"/>
        </w:rPr>
        <w:t>nd</w:t>
      </w:r>
      <w:r>
        <w:rPr>
          <w:rFonts w:hint="default"/>
          <w:lang w:val="en-US"/>
        </w:rPr>
        <w:t xml:space="preserve"> </w:t>
      </w:r>
    </w:p>
    <w:p>
      <w:pPr>
        <w:pStyle w:val="style0"/>
        <w:rPr>
          <w:rFonts w:hint="default"/>
          <w:lang w:val="en-US"/>
        </w:rPr>
      </w:pPr>
      <w:r>
        <w:rPr>
          <w:rFonts w:hint="default"/>
          <w:lang w:val="en-US"/>
        </w:rPr>
        <w:t>CLASS:                 Pre-nursery</w:t>
      </w:r>
    </w:p>
    <w:p>
      <w:pPr>
        <w:pStyle w:val="style0"/>
        <w:rPr>
          <w:rFonts w:hint="default"/>
          <w:lang w:val="en-US"/>
        </w:rPr>
      </w:pPr>
      <w:r>
        <w:rPr>
          <w:rFonts w:hint="default"/>
          <w:lang w:val="en-US"/>
        </w:rPr>
        <w:t>NUMBER OF PUPILS:      11</w:t>
      </w:r>
    </w:p>
    <w:p>
      <w:pPr>
        <w:pStyle w:val="style0"/>
        <w:rPr>
          <w:rFonts w:hint="default"/>
          <w:lang w:val="en-US"/>
        </w:rPr>
      </w:pPr>
      <w:r>
        <w:rPr>
          <w:rFonts w:hint="default"/>
          <w:lang w:val="en-US"/>
        </w:rPr>
        <w:t>AVERAGE AGE:           2 YEARS</w:t>
      </w:r>
    </w:p>
    <w:p>
      <w:pPr>
        <w:pStyle w:val="style0"/>
        <w:rPr>
          <w:rFonts w:hint="default"/>
          <w:lang w:val="en-US"/>
        </w:rPr>
      </w:pPr>
      <w:r>
        <w:rPr>
          <w:rFonts w:hint="default"/>
          <w:lang w:val="en-US"/>
        </w:rPr>
        <w:t>SEX:                    Mixed.</w:t>
      </w:r>
    </w:p>
    <w:p>
      <w:pPr>
        <w:pStyle w:val="style0"/>
        <w:rPr>
          <w:rFonts w:hint="default"/>
          <w:lang w:val="en-US"/>
        </w:rPr>
      </w:pPr>
      <w:r>
        <w:rPr>
          <w:rFonts w:hint="default"/>
          <w:lang w:val="en-US"/>
        </w:rPr>
        <w:t>SPECIFIC OBJECTIVES: By the end of the lesson, the pupils should be able to:-</w:t>
      </w:r>
    </w:p>
    <w:p>
      <w:pPr>
        <w:pStyle w:val="style0"/>
        <w:numPr>
          <w:ilvl w:val="0"/>
          <w:numId w:val="1"/>
        </w:numPr>
        <w:ind w:left="1200" w:leftChars="0" w:firstLine="0" w:firstLineChars="0"/>
        <w:rPr>
          <w:rFonts w:hint="default"/>
          <w:lang w:val="en-US"/>
        </w:rPr>
      </w:pPr>
      <w:r>
        <w:rPr>
          <w:rFonts w:hint="default"/>
          <w:lang w:val="en-US"/>
        </w:rPr>
        <w:t>Identify numbers 1 - 15</w:t>
      </w:r>
    </w:p>
    <w:p>
      <w:pPr>
        <w:pStyle w:val="style0"/>
        <w:numPr>
          <w:ilvl w:val="0"/>
          <w:numId w:val="1"/>
        </w:numPr>
        <w:ind w:left="1200" w:leftChars="0" w:firstLine="0" w:firstLineChars="0"/>
        <w:rPr>
          <w:rFonts w:hint="default"/>
          <w:lang w:val="en-US"/>
        </w:rPr>
      </w:pPr>
      <w:r>
        <w:rPr>
          <w:rFonts w:hint="default"/>
          <w:lang w:val="en-US"/>
        </w:rPr>
        <w:t>Match numbers 1 - 10</w:t>
      </w:r>
    </w:p>
    <w:p>
      <w:pPr>
        <w:pStyle w:val="style0"/>
        <w:numPr>
          <w:ilvl w:val="0"/>
          <w:numId w:val="0"/>
        </w:numPr>
        <w:rPr>
          <w:rFonts w:hint="default"/>
          <w:lang w:val="en-US"/>
        </w:rPr>
      </w:pPr>
      <w:r>
        <w:rPr>
          <w:rFonts w:hint="default"/>
          <w:lang w:val="en-US"/>
        </w:rPr>
        <w:t>RATIONALE: For pupils to be able to Identify numbers.</w:t>
      </w:r>
    </w:p>
    <w:p>
      <w:pPr>
        <w:pStyle w:val="style0"/>
        <w:numPr>
          <w:ilvl w:val="0"/>
          <w:numId w:val="0"/>
        </w:numPr>
        <w:rPr>
          <w:rFonts w:hint="default"/>
          <w:lang w:val="en-US"/>
        </w:rPr>
      </w:pPr>
      <w:r>
        <w:rPr>
          <w:rFonts w:hint="default"/>
          <w:lang w:val="en-US"/>
        </w:rPr>
        <w:t>PREVIOUS KNOWLEDGE: Pupils have been counting numbers.</w:t>
      </w:r>
    </w:p>
    <w:p>
      <w:pPr>
        <w:pStyle w:val="style0"/>
        <w:numPr>
          <w:ilvl w:val="0"/>
          <w:numId w:val="0"/>
        </w:numPr>
        <w:rPr>
          <w:rFonts w:hint="default"/>
          <w:lang w:val="en-US"/>
        </w:rPr>
      </w:pPr>
      <w:r>
        <w:rPr>
          <w:rFonts w:hint="default"/>
          <w:lang w:val="en-US"/>
        </w:rPr>
        <w:t xml:space="preserve">INSTRUCTIONAL MATERIALS: N umber chart, flash cards etc </w:t>
      </w:r>
    </w:p>
    <w:p>
      <w:pPr>
        <w:pStyle w:val="style0"/>
        <w:numPr>
          <w:ilvl w:val="0"/>
          <w:numId w:val="0"/>
        </w:numPr>
        <w:rPr>
          <w:rFonts w:hint="default"/>
          <w:lang w:val="en-US"/>
        </w:rPr>
      </w:pPr>
      <w:r>
        <w:rPr>
          <w:rFonts w:hint="default"/>
          <w:lang w:val="en-US"/>
        </w:rPr>
        <w:t>REFERENCE:Mastering mathematics for nursery schools book 1 by Henry Idogun.</w:t>
      </w:r>
    </w:p>
    <w:p>
      <w:pPr>
        <w:pStyle w:val="style0"/>
        <w:numPr>
          <w:ilvl w:val="0"/>
          <w:numId w:val="0"/>
        </w:numPr>
        <w:rPr>
          <w:rFonts w:hint="default"/>
          <w:lang w:val="en-US"/>
        </w:rPr>
      </w:pPr>
      <w:r>
        <w:rPr>
          <w:rFonts w:hint="default"/>
          <w:lang w:val="en-US"/>
        </w:rPr>
        <w:t xml:space="preserve">             </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 xml:space="preserve">             LESSON DEVELOPMENT</w:t>
      </w:r>
    </w:p>
    <w:p>
      <w:pPr>
        <w:pStyle w:val="style0"/>
        <w:numPr>
          <w:ilvl w:val="0"/>
          <w:numId w:val="0"/>
        </w:numPr>
        <w:rPr>
          <w:rFonts w:hint="default"/>
          <w:lang w:val="en-US"/>
        </w:rPr>
      </w:pPr>
    </w:p>
    <w:p>
      <w:pPr>
        <w:pStyle w:val="style0"/>
        <w:numPr>
          <w:ilvl w:val="0"/>
          <w:numId w:val="0"/>
        </w:numPr>
        <w:rPr>
          <w:rFonts w:hint="default"/>
          <w:lang w:val="en-US"/>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130"/>
        <w:gridCol w:w="2130"/>
        <w:gridCol w:w="2131"/>
        <w:gridCol w:w="2131"/>
      </w:tblGrid>
      <w:tr>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STAGES/STEPS</w:t>
            </w:r>
            <w:bookmarkStart w:id="0" w:name="_GoBack"/>
            <w:bookmarkEnd w:id="0"/>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TEACHER’S ACTIVITIES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ACTIVITIES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LEARNING POINTS</w:t>
            </w:r>
          </w:p>
        </w:tc>
      </w:tr>
      <w:tr>
        <w:tblPrEx/>
        <w:trPr>
          <w:trHeight w:val="1260" w:hRule="atLeast"/>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INTRODUCTION</w:t>
            </w:r>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introduces the lesson by singing a number rhyme for the pupils.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 xml:space="preserve">Pupils sing the rhyme along with the  teacher. </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 xml:space="preserve">To arouse pupils interest in the lesson. </w:t>
            </w:r>
          </w:p>
        </w:tc>
      </w:tr>
      <w:tr>
        <w:tblPrEx/>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PRESENTATION</w:t>
            </w:r>
          </w:p>
          <w:p>
            <w:pPr>
              <w:pStyle w:val="style0"/>
              <w:widowControl w:val="false"/>
              <w:numPr>
                <w:ilvl w:val="0"/>
                <w:numId w:val="0"/>
              </w:numPr>
              <w:jc w:val="both"/>
              <w:rPr>
                <w:rFonts w:hint="default"/>
                <w:vertAlign w:val="baseline"/>
                <w:lang w:val="en-US"/>
              </w:rPr>
            </w:pPr>
            <w:r>
              <w:rPr>
                <w:rFonts w:hint="default"/>
                <w:vertAlign w:val="baseline"/>
                <w:lang w:val="en-US"/>
              </w:rPr>
              <w:t>STEP 1</w:t>
            </w:r>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counts numbers 1 - 15 for the pupils to repeat after 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count numbers 1 - 15 after the teacher.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better understanding of the lesson .</w:t>
            </w:r>
          </w:p>
        </w:tc>
      </w:tr>
      <w:tr>
        <w:tblPrEx/>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STEP2</w:t>
            </w:r>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guides each pupils to match numbers 1 -10.</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match numbers 1 - 10 I.e                     1               10</w:t>
            </w:r>
          </w:p>
          <w:p>
            <w:pPr>
              <w:pStyle w:val="style0"/>
              <w:widowControl w:val="false"/>
              <w:numPr>
                <w:ilvl w:val="0"/>
                <w:numId w:val="0"/>
              </w:numPr>
              <w:jc w:val="both"/>
              <w:rPr>
                <w:rFonts w:hint="default"/>
                <w:vertAlign w:val="baseline"/>
                <w:lang w:val="en-US"/>
              </w:rPr>
            </w:pPr>
            <w:r>
              <w:rPr>
                <w:rFonts w:hint="default"/>
                <w:vertAlign w:val="baseline"/>
                <w:lang w:val="en-US"/>
              </w:rPr>
              <w:t>2                8</w:t>
            </w:r>
          </w:p>
          <w:p>
            <w:pPr>
              <w:pStyle w:val="style0"/>
              <w:widowControl w:val="false"/>
              <w:numPr>
                <w:ilvl w:val="0"/>
                <w:numId w:val="0"/>
              </w:numPr>
              <w:jc w:val="both"/>
              <w:rPr>
                <w:rFonts w:hint="default"/>
                <w:vertAlign w:val="baseline"/>
                <w:lang w:val="en-US"/>
              </w:rPr>
            </w:pPr>
            <w:r>
              <w:rPr>
                <w:rFonts w:hint="default"/>
                <w:vertAlign w:val="baseline"/>
                <w:lang w:val="en-US"/>
              </w:rPr>
              <w:t>3                9</w:t>
            </w:r>
          </w:p>
          <w:p>
            <w:pPr>
              <w:pStyle w:val="style0"/>
              <w:widowControl w:val="false"/>
              <w:numPr>
                <w:ilvl w:val="0"/>
                <w:numId w:val="0"/>
              </w:numPr>
              <w:jc w:val="both"/>
              <w:rPr>
                <w:rFonts w:hint="default"/>
                <w:vertAlign w:val="baseline"/>
                <w:lang w:val="en-US"/>
              </w:rPr>
            </w:pPr>
            <w:r>
              <w:rPr>
                <w:rFonts w:hint="default"/>
                <w:vertAlign w:val="baseline"/>
                <w:lang w:val="en-US"/>
              </w:rPr>
              <w:t>4                7</w:t>
            </w:r>
          </w:p>
          <w:p>
            <w:pPr>
              <w:pStyle w:val="style0"/>
              <w:widowControl w:val="false"/>
              <w:numPr>
                <w:ilvl w:val="0"/>
                <w:numId w:val="0"/>
              </w:numPr>
              <w:jc w:val="both"/>
              <w:rPr>
                <w:rFonts w:hint="default"/>
                <w:vertAlign w:val="baseline"/>
                <w:lang w:val="en-US"/>
              </w:rPr>
            </w:pPr>
            <w:r>
              <w:rPr>
                <w:rFonts w:hint="default"/>
                <w:vertAlign w:val="baseline"/>
                <w:lang w:val="en-US"/>
              </w:rPr>
              <w:t xml:space="preserve">5        </w:t>
            </w:r>
            <w:r>
              <w:rPr/>
              <mc:AlternateContent>
                <mc:Choice Requires="wps">
                  <w:drawing>
                    <wp:anchor distT="0" distB="0" distL="0" distR="0" simplePos="false" relativeHeight="6" behindDoc="false" locked="false" layoutInCell="true" allowOverlap="true">
                      <wp:simplePos x="0" y="0"/>
                      <wp:positionH relativeFrom="character">
                        <wp:posOffset>-448529</wp:posOffset>
                      </wp:positionH>
                      <wp:positionV relativeFrom="line">
                        <wp:posOffset>-352988</wp:posOffset>
                      </wp:positionV>
                      <wp:extent cx="1083822" cy="863598"/>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1083822" cy="863598"/>
                            </w14:xfrm>
                          </w14:contentPart>
                        </a:graphicData>
                      </a:graphic>
                    </wp:anchor>
                  </w:drawing>
                </mc:Choice>
                <mc:Fallback>
                  <w:pict>
                    <v:shape id="1032" filled="f" stroked="t" style="position:absolute;margin-left:-35.32pt;margin-top:-27.79pt;width:85.34pt;height:68.0pt;z-index:6;mso-position-horizontal-relative:char;mso-position-vertical-relative:line;mso-width-relative:page;mso-height-relative:page;mso-wrap-distance-left:0.0pt;mso-wrap-distance-right:0.0pt;visibility:visible;">
                      <v:fill/>
                      <o:ink i="ALQBHQTkApgEGQo4CAD+DwAAAAAAAgsKSBFEAEUTRhNQABUAAIA/AACAPwAAAAAAAAAABQE4Cn8t&#10;g/4uhv4uK+kV4Xu+bfw96Ppz4FV53v+dnnjtVce3j+d4no+DHS/J9zz/EnTHXxSD/mpA/mnh6+L7&#10;0deWfd+CsZXWb9DvW/T9LPk+rHqT19P0OfgeN6fwT53geH5+fC5gg/xfH4Jn8Hz7fGE55bRFrqaq&#10;MxcXGszDGV0iamfZ&#10;"/>
                    </v:shape>
                  </w:pict>
                </mc:Fallback>
              </mc:AlternateContent>
            </w:r>
            <w:r>
              <w:rPr>
                <w:rFonts w:hint="default"/>
                <w:vertAlign w:val="baseline"/>
                <w:lang w:val="en-US"/>
              </w:rPr>
              <w:t xml:space="preserve"> </w:t>
            </w:r>
            <w:r>
              <w:rPr/>
              <mc:AlternateContent>
                <mc:Choice Requires="wps">
                  <w:drawing>
                    <wp:anchor distT="0" distB="0" distL="0" distR="0" simplePos="false" relativeHeight="8" behindDoc="false" locked="false" layoutInCell="true" allowOverlap="true">
                      <wp:simplePos x="0" y="0"/>
                      <wp:positionH relativeFrom="character">
                        <wp:posOffset>-523295</wp:posOffset>
                      </wp:positionH>
                      <wp:positionV relativeFrom="line">
                        <wp:posOffset>-212024</wp:posOffset>
                      </wp:positionV>
                      <wp:extent cx="1177625" cy="468744"/>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177625" cy="468744"/>
                            </w14:xfrm>
                          </w14:contentPart>
                        </a:graphicData>
                      </a:graphic>
                    </wp:anchor>
                  </w:drawing>
                </mc:Choice>
                <mc:Fallback>
                  <w:pict>
                    <v:shape id="1034" filled="f" stroked="t" style="position:absolute;margin-left:-41.2pt;margin-top:-16.69pt;width:92.73pt;height:36.91pt;z-index:8;mso-position-horizontal-relative:char;mso-position-vertical-relative:line;mso-width-relative:page;mso-height-relative:page;mso-wrap-distance-left:0.0pt;mso-wrap-distance-right:0.0pt;visibility:visible;">
                      <v:fill/>
                      <o:ink i="AKwBHQTkApgEGQo4CAD+DwAAAAAAAgsKSBFEAEUTRhNQABUAAIA/AACAPwAAAAAAAAAABQE4Cncr&#10;g/4uWP4t8fGur334TPgb7c+vkeHie6+l4715VcY4Xvh08Hw+XfkAg/5siv5sgfG83t5HLh5PKPg7&#10;0fF48PL+IvJ930PP8nxuFXPt1vp4rxPDnXwd5/oeN6KD/F8fgyfwX/k+jM1dTudVdZq5UqLkmaYn&#10;eLq1AA==&#10;"/>
                    </v:shape>
                  </w:pict>
                </mc:Fallback>
              </mc:AlternateContent>
            </w:r>
            <w:r>
              <w:rPr/>
              <mc:AlternateContent>
                <mc:Choice Requires="wps">
                  <w:drawing>
                    <wp:anchor distT="0" distB="0" distL="0" distR="0" simplePos="false" relativeHeight="11" behindDoc="false" locked="false" layoutInCell="true" allowOverlap="true">
                      <wp:simplePos x="0" y="0"/>
                      <wp:positionH relativeFrom="character">
                        <wp:posOffset>-466968</wp:posOffset>
                      </wp:positionH>
                      <wp:positionV relativeFrom="line">
                        <wp:posOffset>-121807</wp:posOffset>
                      </wp:positionV>
                      <wp:extent cx="1112006" cy="546940"/>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112006" cy="546940"/>
                            </w14:xfrm>
                          </w14:contentPart>
                        </a:graphicData>
                      </a:graphic>
                    </wp:anchor>
                  </w:drawing>
                </mc:Choice>
                <mc:Fallback>
                  <w:pict>
                    <v:shape id="1037" filled="f" stroked="t" style="position:absolute;margin-left:-36.77pt;margin-top:-9.59pt;width:87.56pt;height:43.07pt;z-index:11;mso-position-horizontal-relative:char;mso-position-vertical-relative:line;mso-width-relative:page;mso-height-relative:page;mso-wrap-distance-left:0.0pt;mso-wrap-distance-right:0.0pt;visibility:visible;">
                      <v:fill/>
                      <o:ink i="ALEBHQTkApgEGQo4CAD+DwAAAAAAAgsKSBFEAEUTRhNQABUAAIA/AACAPwAAAAAAAAAABQE4Cnwr&#10;g/4vQv4u2d1r0/K+A+XuY9/2Krpx6efvp5WfL87fD0/O83p4fjb8brUeD18rl6qD/nbq/ndf9Lp7&#10;PHfDnrGuHnRw9rw53y4cuOb6a+B/B9f4G6/BDh8L+R5HgY4fFACD/F8fgf/wkvq1WZi4YuLmpSVN&#10;VE3eN1MVnEmw&#10;"/>
                    </v:shape>
                  </w:pict>
                </mc:Fallback>
              </mc:AlternateContent>
            </w:r>
            <w:r>
              <w:rPr/>
              <mc:AlternateContent>
                <mc:Choice Requires="wps">
                  <w:drawing>
                    <wp:anchor distT="0" distB="0" distL="0" distR="0" simplePos="false" relativeHeight="14" behindDoc="false" locked="false" layoutInCell="true" allowOverlap="true">
                      <wp:simplePos x="0" y="0"/>
                      <wp:positionH relativeFrom="character">
                        <wp:posOffset>-540193</wp:posOffset>
                      </wp:positionH>
                      <wp:positionV relativeFrom="line">
                        <wp:posOffset>-409988</wp:posOffset>
                      </wp:positionV>
                      <wp:extent cx="1153592" cy="1009917"/>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1153592" cy="1009917"/>
                            </w14:xfrm>
                          </w14:contentPart>
                        </a:graphicData>
                      </a:graphic>
                    </wp:anchor>
                  </w:drawing>
                </mc:Choice>
                <mc:Fallback>
                  <w:pict>
                    <v:shape id="1040" filled="f" stroked="t" style="position:absolute;margin-left:-42.53pt;margin-top:-32.28pt;width:90.83pt;height:79.52pt;z-index:14;mso-position-horizontal-relative:char;mso-position-vertical-relative:line;mso-width-relative:page;mso-height-relative:page;mso-wrap-distance-left:0.0pt;mso-wrap-distance-right:0.0pt;visibility:visible;">
                      <v:fill/>
                      <o:ink i="ALsBHQTkApgEGQo4CAD+DwAAAAAAAgsKSBFEAEUTRhNQABUAAIA/AACAPwAAAAAAAAAABQE4CoUB&#10;LoP+LhD+LdWvWvxuHHw9Y14da8PyPDrry8vhnlw8z0fA31xFeL5XjeHFZ3fDwcCD/nnC/no/8jy/&#10;g7h5Hwr8LefPKfgv1M+v4G/V6Z6eN6+PC8L2/U5zy7x4Hi14Xvb8H4D8L0PQg/xfH4I/8Ib7cK3r&#10;cIut8Mxl05oiruKRK1Xw3F1MAA==&#10;"/>
                    </v:shape>
                  </w:pict>
                </mc:Fallback>
              </mc:AlternateContent>
            </w:r>
            <w:r>
              <w:rPr>
                <w:rFonts w:hint="default"/>
                <w:vertAlign w:val="baseline"/>
                <w:lang w:val="en-US"/>
              </w:rPr>
              <w:t xml:space="preserve">       6</w:t>
            </w:r>
          </w:p>
          <w:p>
            <w:pPr>
              <w:pStyle w:val="style0"/>
              <w:widowControl w:val="false"/>
              <w:numPr>
                <w:ilvl w:val="0"/>
                <w:numId w:val="0"/>
              </w:numPr>
              <w:jc w:val="both"/>
              <w:rPr>
                <w:rFonts w:hint="default"/>
                <w:vertAlign w:val="baseline"/>
                <w:lang w:val="en-US"/>
              </w:rPr>
            </w:pPr>
            <w:r>
              <w:rPr>
                <w:rFonts w:hint="default"/>
                <w:vertAlign w:val="baseline"/>
                <w:lang w:val="en-US"/>
              </w:rPr>
              <w:t xml:space="preserve">6   </w:t>
            </w:r>
            <w:r>
              <w:rPr/>
              <mc:AlternateContent>
                <mc:Choice Requires="wps">
                  <w:drawing>
                    <wp:anchor distT="0" distB="0" distL="0" distR="0" simplePos="false" relativeHeight="9" behindDoc="false" locked="false" layoutInCell="true" allowOverlap="true">
                      <wp:simplePos x="0" y="0"/>
                      <wp:positionH relativeFrom="character">
                        <wp:posOffset>9788</wp:posOffset>
                      </wp:positionH>
                      <wp:positionV relativeFrom="line">
                        <wp:posOffset>-6096</wp:posOffset>
                      </wp:positionV>
                      <wp:extent cx="138973" cy="74620"/>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138973" cy="74620"/>
                            </w14:xfrm>
                          </w14:contentPart>
                        </a:graphicData>
                      </a:graphic>
                    </wp:anchor>
                  </w:drawing>
                </mc:Choice>
                <mc:Fallback>
                  <w:pict>
                    <v:shape id="1035" filled="f" stroked="t" style="position:absolute;margin-left:0.77pt;margin-top:-0.48pt;width:10.94pt;height:5.88pt;z-index:9;mso-position-horizontal-relative:char;mso-position-vertical-relative:line;mso-width-relative:page;mso-height-relative:page;mso-wrap-distance-left:0.0pt;mso-wrap-distance-right:0.0pt;visibility:visible;">
                      <v:fill/>
                      <o:ink i="AFQdBOQCmAQZCjgIAP4PAAAAAAACCwpIEUQARRNGE1AAFQAAgD8AAIA/AAAAAAAAAAAFATgKHwaD&#10;/jDS/jBn4SqD/nJq/nH59fy54oP8Xx+CL/CK+mg=&#10;"/>
                    </v:shape>
                  </w:pict>
                </mc:Fallback>
              </mc:AlternateContent>
            </w:r>
            <w:r>
              <w:rPr>
                <w:rFonts w:hint="default"/>
                <w:vertAlign w:val="baseline"/>
                <w:lang w:val="en-US"/>
              </w:rPr>
              <w:t xml:space="preserve">    </w:t>
            </w:r>
            <w:r>
              <w:rPr/>
              <mc:AlternateContent>
                <mc:Choice Requires="wps">
                  <w:drawing>
                    <wp:anchor distT="0" distB="0" distL="0" distR="0" simplePos="false" relativeHeight="7" behindDoc="false" locked="false" layoutInCell="true" allowOverlap="true">
                      <wp:simplePos x="0" y="0"/>
                      <wp:positionH relativeFrom="character">
                        <wp:posOffset>-490135</wp:posOffset>
                      </wp:positionH>
                      <wp:positionV relativeFrom="line">
                        <wp:posOffset>-324083</wp:posOffset>
                      </wp:positionV>
                      <wp:extent cx="1158422" cy="876206"/>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1158422" cy="876206"/>
                            </w14:xfrm>
                          </w14:contentPart>
                        </a:graphicData>
                      </a:graphic>
                    </wp:anchor>
                  </w:drawing>
                </mc:Choice>
                <mc:Fallback>
                  <w:pict>
                    <v:shape id="1033" filled="f" stroked="t" style="position:absolute;margin-left:-38.59pt;margin-top:-25.52pt;width:91.21pt;height:68.99pt;z-index:7;mso-position-horizontal-relative:char;mso-position-vertical-relative:line;mso-width-relative:page;mso-height-relative:page;mso-wrap-distance-left:0.0pt;mso-wrap-distance-right:0.0pt;visibility:visible;">
                      <v:fill/>
                      <o:ink i="ALwBHQTkApgEGQo4CAD+DwAAAAAAAgsKSBFEAEUTRhNQABUAAIA/AACAPwAAAAAAAAAABQE4CoYB&#10;LIP+P6z+QDPyOHo+d7vpY+AfQ8vwfhLvrjw1y551x+AfI9Lw+Pb4E8GN/APbv0nfjeHnoIP+e4D+&#10;e7/1Ovh+V5/ieR8A8Ovh+l3j4D5vAmY+APL8Dt5fi+D5XXniOfpdfS9v0s+F8BiD/F8fgX/wtsTV&#10;SucRxxw42xF3URc4zeOHNi0lTQA=&#10;"/>
                    </v:shape>
                  </w:pict>
                </mc:Fallback>
              </mc:AlternateContent>
            </w:r>
            <w:r>
              <w:rPr>
                <w:rFonts w:hint="default"/>
                <w:vertAlign w:val="baseline"/>
                <w:lang w:val="en-US"/>
              </w:rPr>
              <w:t xml:space="preserve"> </w:t>
            </w:r>
            <w:r>
              <w:rPr/>
              <mc:AlternateContent>
                <mc:Choice Requires="wps">
                  <w:drawing>
                    <wp:anchor distT="0" distB="0" distL="0" distR="0" simplePos="false" relativeHeight="5" behindDoc="false" locked="false" layoutInCell="true" allowOverlap="true">
                      <wp:simplePos x="0" y="0"/>
                      <wp:positionH relativeFrom="character">
                        <wp:posOffset>-468282</wp:posOffset>
                      </wp:positionH>
                      <wp:positionV relativeFrom="line">
                        <wp:posOffset>-658604</wp:posOffset>
                      </wp:positionV>
                      <wp:extent cx="1118130" cy="1453185"/>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1118130" cy="1453185"/>
                            </w14:xfrm>
                          </w14:contentPart>
                        </a:graphicData>
                      </a:graphic>
                    </wp:anchor>
                  </w:drawing>
                </mc:Choice>
                <mc:Fallback>
                  <w:pict>
                    <v:shape id="1031" filled="f" stroked="t" style="position:absolute;margin-left:-36.87pt;margin-top:-51.86pt;width:88.04pt;height:114.42pt;z-index:5;mso-position-horizontal-relative:char;mso-position-vertical-relative:line;mso-width-relative:page;mso-height-relative:page;mso-wrap-distance-left:0.0pt;mso-wrap-distance-right:0.0pt;visibility:visible;">
                      <v:fill/>
                      <o:ink i="AMcBHQTkApgEGQo4CAD+DwAAAAAAAgsKSBFEAEUTRhNQABUAAIA/AACAPwAAAAAAAAAABQE4CpEB&#10;OIP+QGb+QM3Pm+puOOOfCvDz6W/J87x8dNeLjhvwOPTr4HiZ5cOJnh4Gb8DG7x4t+P5fLwvR9gCD&#10;/n9y/n/r8h6vaseBxqcPI7+n8BeT4eOXi3E8uPHr2vfsXn0fI8vfpeH38zxN68OI4xFY4IP8Xx+C&#10;X/B9/As03GlpkxjMxMXCYmIzEKZqYrnGIZhC8flkQA==&#10;"/>
                    </v:shape>
                  </w:pict>
                </mc:Fallback>
              </mc:AlternateContent>
            </w:r>
            <w:r>
              <w:rPr>
                <w:rFonts w:hint="default"/>
                <w:vertAlign w:val="baseline"/>
                <w:lang w:val="en-US"/>
              </w:rPr>
              <w:t xml:space="preserve"> </w:t>
            </w:r>
            <w:r>
              <w:rPr/>
              <mc:AlternateContent>
                <mc:Choice Requires="wps">
                  <w:drawing>
                    <wp:anchor distT="0" distB="0" distL="0" distR="0" simplePos="false" relativeHeight="4" behindDoc="false" locked="false" layoutInCell="true" allowOverlap="true">
                      <wp:simplePos x="0" y="0"/>
                      <wp:positionH relativeFrom="character">
                        <wp:posOffset>-365578</wp:posOffset>
                      </wp:positionH>
                      <wp:positionV relativeFrom="line">
                        <wp:posOffset>-667819</wp:posOffset>
                      </wp:positionV>
                      <wp:extent cx="887848" cy="1389099"/>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887848" cy="1389099"/>
                            </w14:xfrm>
                          </w14:contentPart>
                        </a:graphicData>
                      </a:graphic>
                    </wp:anchor>
                  </w:drawing>
                </mc:Choice>
                <mc:Fallback>
                  <w:pict>
                    <v:shape id="1030" filled="f" stroked="t" style="position:absolute;margin-left:-28.79pt;margin-top:-52.58pt;width:69.91pt;height:109.38pt;z-index:4;mso-position-horizontal-relative:char;mso-position-vertical-relative:line;mso-width-relative:page;mso-height-relative:page;mso-wrap-distance-left:0.0pt;mso-wrap-distance-right:0.0pt;visibility:visible;">
                      <v:fill/>
                      <o:ink i="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"/>
                    </v:shape>
                  </w:pict>
                </mc:Fallback>
              </mc:AlternateContent>
            </w:r>
            <w:r>
              <w:rPr/>
              <mc:AlternateContent>
                <mc:Choice Requires="wps">
                  <w:drawing>
                    <wp:anchor distT="0" distB="0" distL="0" distR="0" simplePos="false" relativeHeight="10" behindDoc="false" locked="false" layoutInCell="true" allowOverlap="true">
                      <wp:simplePos x="0" y="0"/>
                      <wp:positionH relativeFrom="character">
                        <wp:posOffset>-528928</wp:posOffset>
                      </wp:positionH>
                      <wp:positionV relativeFrom="line">
                        <wp:posOffset>-163975</wp:posOffset>
                      </wp:positionV>
                      <wp:extent cx="1192985" cy="383422"/>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192985" cy="383422"/>
                            </w14:xfrm>
                          </w14:contentPart>
                        </a:graphicData>
                      </a:graphic>
                    </wp:anchor>
                  </w:drawing>
                </mc:Choice>
                <mc:Fallback>
                  <w:pict>
                    <v:shape id="1036" filled="f" stroked="t" style="position:absolute;margin-left:-41.65pt;margin-top:-12.91pt;width:93.94pt;height:30.19pt;z-index:10;mso-position-horizontal-relative:char;mso-position-vertical-relative:line;mso-width-relative:page;mso-height-relative:page;mso-wrap-distance-left:0.0pt;mso-wrap-distance-right:0.0pt;visibility:visible;">
                      <v:fill/>
                      <o:ink i="AK4BHQTkApgEGQo4CAD+DwAAAAAAAgsKSBFEAEUTRhNQABUAAIA/AACAPwAAAAAAAAAABQE4Cnks&#10;g/4uQP4uHfcnxvC6d44+B15+FvGusr5eV8Bx4Gu+qrGfF9D2az4nLwWog/5v2P5vY+efT36nwb1+&#10;APG+A+Hs78S+fLp5nwP63XXLrzvjwz43LwPf8TwZ8OwAg/xfH4I/8IX7N304xmqu3DjSWtxdRKpu&#10;6nCEzWdA&#10;"/>
                    </v:shape>
                  </w:pict>
                </mc:Fallback>
              </mc:AlternateContent>
            </w:r>
            <w:r>
              <w:rPr/>
              <mc:AlternateContent>
                <mc:Choice Requires="wps">
                  <w:drawing>
                    <wp:anchor distT="0" distB="0" distL="0" distR="0" simplePos="false" relativeHeight="12" behindDoc="false" locked="false" layoutInCell="true" allowOverlap="true">
                      <wp:simplePos x="0" y="0"/>
                      <wp:positionH relativeFrom="character">
                        <wp:posOffset>-472600</wp:posOffset>
                      </wp:positionH>
                      <wp:positionV relativeFrom="line">
                        <wp:posOffset>-453148</wp:posOffset>
                      </wp:positionV>
                      <wp:extent cx="1106253" cy="1010909"/>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106253" cy="1010909"/>
                            </w14:xfrm>
                          </w14:contentPart>
                        </a:graphicData>
                      </a:graphic>
                    </wp:anchor>
                  </w:drawing>
                </mc:Choice>
                <mc:Fallback>
                  <w:pict>
                    <v:shape id="1038" filled="f" stroked="t" style="position:absolute;margin-left:-37.21pt;margin-top:-35.68pt;width:87.11pt;height:79.6pt;z-index:12;mso-position-horizontal-relative:char;mso-position-vertical-relative:line;mso-width-relative:page;mso-height-relative:page;mso-wrap-distance-left:0.0pt;mso-wrap-distance-right:0.0pt;visibility:visible;">
                      <v:fill/>
                      <o:ink i="ALYBHQTkApgEGQo4CAD+DwAAAAAAAgsKSBFEAEUTRhNQABUAAIA/AACAPwAAAAAAAAAABQE4CoAB&#10;LYP+Lyr+LrPt59+F4Pj+R5/WvK6cq16MeT6FdvR6YbjyPR6db9rwcz4XfvE9uQCD/nuY/nv38LHf&#10;Hr8PQ82fNxzxw7ed5s35nwL4XieT29Tn6foa9mPO8jx/K9nxfW6+V4Fgg/xfH4Jf8Hv8DpnWZXDh&#10;GZCZvGmZiJuovFzjemQ=&#10;"/>
                    </v:shape>
                  </w:pict>
                </mc:Fallback>
              </mc:AlternateContent>
            </w:r>
            <w:r>
              <w:rPr/>
              <mc:AlternateContent>
                <mc:Choice Requires="wps">
                  <w:drawing>
                    <wp:anchor distT="0" distB="0" distL="0" distR="0" simplePos="false" relativeHeight="13" behindDoc="false" locked="false" layoutInCell="true" allowOverlap="true">
                      <wp:simplePos x="0" y="0"/>
                      <wp:positionH relativeFrom="character">
                        <wp:posOffset>-523295</wp:posOffset>
                      </wp:positionH>
                      <wp:positionV relativeFrom="line">
                        <wp:posOffset>-151756</wp:posOffset>
                      </wp:positionV>
                      <wp:extent cx="1194093" cy="314818"/>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1194093" cy="314818"/>
                            </w14:xfrm>
                          </w14:contentPart>
                        </a:graphicData>
                      </a:graphic>
                    </wp:anchor>
                  </w:drawing>
                </mc:Choice>
                <mc:Fallback>
                  <w:pict>
                    <v:shape id="1039" filled="f" stroked="t" style="position:absolute;margin-left:-41.2pt;margin-top:-11.95pt;width:94.02pt;height:24.79pt;z-index:13;mso-position-horizontal-relative:char;mso-position-vertical-relative:line;mso-width-relative:page;mso-height-relative:page;mso-wrap-distance-left:0.0pt;mso-wrap-distance-right:0.0pt;visibility:visible;">
                      <v:fill/>
                      <o:ink i="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"/>
                    </v:shape>
                  </w:pict>
                </mc:Fallback>
              </mc:AlternateContent>
            </w:r>
            <w:r>
              <w:rPr>
                <w:rFonts w:hint="default"/>
                <w:vertAlign w:val="baseline"/>
                <w:lang w:val="en-US"/>
              </w:rPr>
              <w:t xml:space="preserve">       3</w:t>
            </w:r>
          </w:p>
          <w:p>
            <w:pPr>
              <w:pStyle w:val="style0"/>
              <w:widowControl w:val="false"/>
              <w:numPr>
                <w:ilvl w:val="0"/>
                <w:numId w:val="0"/>
              </w:numPr>
              <w:jc w:val="both"/>
              <w:rPr>
                <w:rFonts w:hint="default"/>
                <w:vertAlign w:val="baseline"/>
                <w:lang w:val="en-US"/>
              </w:rPr>
            </w:pPr>
            <w:r>
              <w:rPr>
                <w:rFonts w:hint="default"/>
                <w:vertAlign w:val="baseline"/>
                <w:lang w:val="en-US"/>
              </w:rPr>
              <w:t xml:space="preserve">7            </w:t>
            </w:r>
            <w:r>
              <w:rPr/>
              <mc:AlternateContent>
                <mc:Choice Requires="wps">
                  <w:drawing>
                    <wp:anchor distT="0" distB="0" distL="0" distR="0" simplePos="false" relativeHeight="3" behindDoc="false" locked="false" layoutInCell="true" allowOverlap="true">
                      <wp:simplePos x="0" y="0"/>
                      <wp:positionH relativeFrom="character">
                        <wp:posOffset>-212483</wp:posOffset>
                      </wp:positionH>
                      <wp:positionV relativeFrom="line">
                        <wp:posOffset>25036</wp:posOffset>
                      </wp:positionV>
                      <wp:extent cx="574535" cy="208627"/>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574535" cy="208627"/>
                            </w14:xfrm>
                          </w14:contentPart>
                        </a:graphicData>
                      </a:graphic>
                    </wp:anchor>
                  </w:drawing>
                </mc:Choice>
                <mc:Fallback>
                  <w:pict>
                    <v:shape id="1029" filled="f" stroked="t" style="position:absolute;margin-left:-16.73pt;margin-top:1.97pt;width:45.24pt;height:16.43pt;z-index:3;mso-position-horizontal-relative:char;mso-position-vertical-relative:line;mso-width-relative:page;mso-height-relative:page;mso-wrap-distance-left:0.0pt;mso-wrap-distance-right:0.0pt;visibility:visible;">
                      <v:fill/>
                      <o:ink i="AH4dBOQCmAQZCjgIAP4PAAAAAAACCwpIEUQARRNGE1AAFQAAgD8AAIA/AAAAAAAAAAAFATgKSRSD&#10;/jaA/jYPz8Det4XyT4HnfAfieG5et4vkxv0Qg/51cv51K/gvNp103V8PG8rT3PA9sIP8Xx+Cn/CO&#10;9PgmfI3eNdqryMavx+Y=&#10;"/>
                    </v:shape>
                  </w:pict>
                </mc:Fallback>
              </mc:AlternateContent>
            </w:r>
            <w:r>
              <w:rPr>
                <w:rFonts w:hint="default"/>
                <w:vertAlign w:val="baseline"/>
                <w:lang w:val="en-US"/>
              </w:rPr>
              <w:t xml:space="preserve">    5</w:t>
            </w:r>
          </w:p>
          <w:p>
            <w:pPr>
              <w:pStyle w:val="style0"/>
              <w:widowControl w:val="false"/>
              <w:numPr>
                <w:ilvl w:val="0"/>
                <w:numId w:val="0"/>
              </w:numPr>
              <w:jc w:val="both"/>
              <w:rPr>
                <w:rFonts w:hint="default"/>
                <w:vertAlign w:val="baseline"/>
                <w:lang w:val="en-US"/>
              </w:rPr>
            </w:pPr>
            <w:r>
              <w:rPr>
                <w:rFonts w:hint="default"/>
                <w:vertAlign w:val="baseline"/>
                <w:lang w:val="en-US"/>
              </w:rPr>
              <w:t xml:space="preserve">8          </w:t>
            </w:r>
            <w:r>
              <w:rPr/>
              <mc:AlternateContent>
                <mc:Choice Requires="wps">
                  <w:drawing>
                    <wp:anchor distT="0" distB="0" distL="0" distR="0" simplePos="false" relativeHeight="2" behindDoc="false" locked="false" layoutInCell="true" allowOverlap="true">
                      <wp:simplePos x="0" y="0"/>
                      <wp:positionH relativeFrom="character">
                        <wp:posOffset>-74218</wp:posOffset>
                      </wp:positionH>
                      <wp:positionV relativeFrom="line">
                        <wp:posOffset>-196825</wp:posOffset>
                      </wp:positionV>
                      <wp:extent cx="237740" cy="484983"/>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237740" cy="484983"/>
                            </w14:xfrm>
                          </w14:contentPart>
                        </a:graphicData>
                      </a:graphic>
                    </wp:anchor>
                  </w:drawing>
                </mc:Choice>
                <mc:Fallback>
                  <w:pict>
                    <v:shape id="1028" filled="f" stroked="t" style="position:absolute;margin-left:-5.84pt;margin-top:-15.5pt;width:18.72pt;height:38.19pt;z-index:2;mso-position-horizontal-relative:char;mso-position-vertical-relative:line;mso-width-relative:page;mso-height-relative:page;mso-wrap-distance-left:0.0pt;mso-wrap-distance-right:0.0pt;visibility:visible;">
                      <v:fill/>
                      <o:ink i="AH4dBOQCmAQZCjgIAP4PAAAAAAACCwpIEUQARRNGE1AAFQAAgD8AAIA/AAAAAAAAAAAFATgKSRCD&#10;/jaw/jaD6z6nhz5HrfAe9ep4nn+ag/50Wv5zzfR5/DHwTnyvh74z8HyPgTp7fwCAg/xfH4KP8JD1&#10;4eXx4+Tz58/lnwfE+RQ=&#10;"/>
                    </v:shape>
                  </w:pict>
                </mc:Fallback>
              </mc:AlternateContent>
            </w:r>
            <w:r>
              <w:rPr>
                <w:rFonts w:hint="default"/>
                <w:vertAlign w:val="baseline"/>
                <w:lang w:val="en-US"/>
              </w:rPr>
              <w:t xml:space="preserve">      2</w:t>
            </w:r>
          </w:p>
          <w:p>
            <w:pPr>
              <w:pStyle w:val="style0"/>
              <w:widowControl w:val="false"/>
              <w:numPr>
                <w:ilvl w:val="0"/>
                <w:numId w:val="0"/>
              </w:numPr>
              <w:jc w:val="both"/>
              <w:rPr>
                <w:rFonts w:hint="default"/>
                <w:vertAlign w:val="baseline"/>
                <w:lang w:val="en-US"/>
              </w:rPr>
            </w:pPr>
            <w:r>
              <w:rPr>
                <w:rFonts w:hint="default"/>
                <w:vertAlign w:val="baseline"/>
                <w:lang w:val="en-US"/>
              </w:rPr>
              <w:t>9                4</w:t>
            </w:r>
          </w:p>
          <w:p>
            <w:pPr>
              <w:pStyle w:val="style0"/>
              <w:widowControl w:val="false"/>
              <w:numPr>
                <w:ilvl w:val="0"/>
                <w:numId w:val="0"/>
              </w:numPr>
              <w:jc w:val="both"/>
              <w:rPr>
                <w:rFonts w:hint="default"/>
                <w:vertAlign w:val="baseline"/>
                <w:lang w:val="en-US"/>
              </w:rPr>
            </w:pPr>
            <w:r>
              <w:rPr>
                <w:rFonts w:hint="default"/>
                <w:vertAlign w:val="baseline"/>
                <w:lang w:val="en-US"/>
              </w:rPr>
              <w:t>10               1</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proper understanding of the lesson.</w:t>
            </w:r>
          </w:p>
        </w:tc>
      </w:tr>
      <w:tr>
        <w:tblPrEx/>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SUMMARY</w:t>
            </w:r>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counts numbers 1 - 15 for the pupils.</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count numbers 1 - 15 after the teacher.</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For more understanding of the lesson.</w:t>
            </w:r>
          </w:p>
        </w:tc>
      </w:tr>
      <w:tr>
        <w:tblPrEx/>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EVALUATION</w:t>
            </w:r>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asks Pupils to count numbers 1 - 15.</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count numbers 1 - 15.</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assess pupils understanding  of the lesson.</w:t>
            </w:r>
          </w:p>
        </w:tc>
      </w:tr>
      <w:tr>
        <w:tblPrEx/>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CONCLUSION</w:t>
            </w:r>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Teacher plays a number video clip for the pupils to watch.</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sit and watch the video.</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improve pupils listening ability.</w:t>
            </w:r>
          </w:p>
        </w:tc>
      </w:tr>
      <w:tr>
        <w:tblPrEx/>
        <w:trPr>
          <w:trHeight w:val="1051" w:hRule="atLeast"/>
        </w:trPr>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ASSIGNMENT (HOME WORK)</w:t>
            </w:r>
          </w:p>
        </w:tc>
        <w:tc>
          <w:tcPr>
            <w:tcW w:w="2130"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 xml:space="preserve">Count and circle numbers 1 - 15 </w:t>
            </w:r>
          </w:p>
          <w:p>
            <w:pPr>
              <w:pStyle w:val="style0"/>
              <w:widowControl w:val="false"/>
              <w:numPr>
                <w:ilvl w:val="0"/>
                <w:numId w:val="0"/>
              </w:numPr>
              <w:jc w:val="both"/>
              <w:rPr>
                <w:rFonts w:hint="default"/>
                <w:vertAlign w:val="baseline"/>
                <w:lang w:val="en-US"/>
              </w:rPr>
            </w:pPr>
            <w:r>
              <w:rPr>
                <w:rFonts w:hint="default"/>
                <w:vertAlign w:val="baseline"/>
                <w:lang w:val="en-US"/>
              </w:rPr>
              <w:t>1 2 3 4 5 6 7 8 9 10  11 12 13 14 15.</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Pupils do their assignment at home.</w:t>
            </w:r>
          </w:p>
        </w:tc>
        <w:tc>
          <w:tcPr>
            <w:tcW w:w="2131" w:type="dxa"/>
            <w:tcBorders/>
          </w:tcPr>
          <w:p>
            <w:pPr>
              <w:pStyle w:val="style0"/>
              <w:widowControl w:val="false"/>
              <w:numPr>
                <w:ilvl w:val="0"/>
                <w:numId w:val="0"/>
              </w:numPr>
              <w:jc w:val="both"/>
              <w:rPr>
                <w:rFonts w:hint="default"/>
                <w:vertAlign w:val="baseline"/>
                <w:lang w:val="en-US"/>
              </w:rPr>
            </w:pPr>
            <w:r>
              <w:rPr>
                <w:rFonts w:hint="default"/>
                <w:vertAlign w:val="baseline"/>
                <w:lang w:val="en-US"/>
              </w:rPr>
              <w:t>To encourage pupils to learn at home.</w:t>
            </w:r>
          </w:p>
        </w:tc>
      </w:tr>
    </w:tbl>
    <w:p>
      <w:pPr>
        <w:pStyle w:val="style0"/>
        <w:rPr>
          <w:rFonts w:hint="default"/>
          <w:lang w:val="en-US"/>
        </w:rPr>
      </w:pPr>
      <w:r>
        <w:rPr>
          <w:rFonts w:hint="default"/>
          <w:lang w:val="en-US"/>
        </w:rPr>
        <w:drawing>
          <wp:inline distL="0" distT="0" distB="0" distR="0">
            <wp:extent cx="680720" cy="708025"/>
            <wp:effectExtent l="0" t="0" r="5080" b="15875"/>
            <wp:docPr id="1027" name="Picture 1" descr="B137BFDF-7218-4278-BED3-BDE76653F13E-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srcRect l="0" t="0" r="0" b="0"/>
                    <a:stretch/>
                  </pic:blipFill>
                  <pic:spPr>
                    <a:xfrm rot="0">
                      <a:off x="0" y="0"/>
                      <a:ext cx="680720" cy="708025"/>
                    </a:xfrm>
                    <a:prstGeom prst="rect"/>
                    <a:ln>
                      <a:noFill/>
                    </a:ln>
                  </pic:spPr>
                </pic:pic>
              </a:graphicData>
            </a:graphic>
          </wp:inline>
        </w:drawing>
      </w:r>
    </w:p>
    <w:p>
      <w:pPr>
        <w:pStyle w:val="style0"/>
        <w:rPr>
          <w:rFonts w:hint="default"/>
          <w:b/>
          <w:bCs/>
          <w:lang w:val="en-US"/>
        </w:rPr>
      </w:pPr>
      <w:r>
        <w:rPr>
          <w:rFonts w:hint="default"/>
          <w:b/>
          <w:bCs/>
          <w:lang w:val="en-US"/>
        </w:rPr>
        <w:t>20</w:t>
      </w:r>
      <w:r>
        <w:rPr>
          <w:rFonts w:hint="default"/>
          <w:b/>
          <w:bCs/>
          <w:vertAlign w:val="superscript"/>
          <w:lang w:val="en-US"/>
        </w:rPr>
        <w:t>th</w:t>
      </w:r>
      <w:r>
        <w:rPr>
          <w:rFonts w:hint="default"/>
          <w:b/>
          <w:bCs/>
          <w:lang w:val="en-US"/>
        </w:rPr>
        <w:t xml:space="preserve"> March, 2023</w:t>
      </w:r>
    </w:p>
    <w:p>
      <w:pPr>
        <w:pStyle w:val="style0"/>
        <w:rPr>
          <w:rFonts w:hint="default"/>
          <w:b/>
          <w:bCs/>
          <w:lang w:val="en-US"/>
        </w:rPr>
      </w:pPr>
      <w:r>
        <w:rPr>
          <w:rFonts w:hint="default"/>
          <w:b/>
          <w:bCs/>
          <w:lang w:val="en-US"/>
        </w:rPr>
        <w:t>Perpetual Ojoma Ocheja</w:t>
      </w:r>
    </w:p>
    <w:p>
      <w:pPr>
        <w:pStyle w:val="style0"/>
        <w:rPr>
          <w:rFonts w:hint="default"/>
          <w:lang w:val="en-US"/>
        </w:rPr>
      </w:pPr>
      <w:r>
        <w:rPr>
          <w:rFonts w:hint="default"/>
          <w:b/>
          <w:bCs/>
          <w:lang w:val="en-US"/>
        </w:rPr>
        <w:t>Stream Head Nursery</w:t>
      </w:r>
    </w:p>
    <w:p>
      <w:pPr>
        <w:pStyle w:val="style0"/>
        <w:rPr/>
      </w:pPr>
    </w:p>
    <w:p>
      <w:pPr>
        <w:pStyle w:val="style0"/>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6A48CFCC"/>
    <w:lvl w:ilvl="0">
      <w:start w:val="1"/>
      <w:numFmt w:val="decimal"/>
      <w:suff w:val="space"/>
      <w:lvlText w:val="%1."/>
      <w:lvlJc w:val="left"/>
      <w:pPr>
        <w:ind w:left="1200" w:leftChars="0" w:firstLine="0" w:firstLineChars="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customXml" Target="ink/ink10.xml"/><Relationship Id="rId10" Type="http://schemas.openxmlformats.org/officeDocument/2006/relationships/customXml" Target="ink/ink9.xml"/><Relationship Id="rId13" Type="http://schemas.openxmlformats.org/officeDocument/2006/relationships/customXml" Target="ink/ink12.xml"/><Relationship Id="rId12" Type="http://schemas.openxmlformats.org/officeDocument/2006/relationships/customXml" Target="ink/ink11.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15" Type="http://schemas.openxmlformats.org/officeDocument/2006/relationships/image" Target="media/image1.png"/><Relationship Id="rId14" Type="http://schemas.openxmlformats.org/officeDocument/2006/relationships/customXml" Target="ink/ink13.xml"/><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customXml" Target="ink/ink4.xml"/><Relationship Id="rId19" Type="http://schemas.openxmlformats.org/officeDocument/2006/relationships/theme" Target="theme/theme1.xml"/><Relationship Id="rId6" Type="http://schemas.openxmlformats.org/officeDocument/2006/relationships/customXml" Target="ink/ink5.xml"/><Relationship Id="rId18" Type="http://schemas.openxmlformats.org/officeDocument/2006/relationships/settings" Target="settings.xml"/><Relationship Id="rId7" Type="http://schemas.openxmlformats.org/officeDocument/2006/relationships/customXml" Target="ink/ink6.xml"/><Relationship Id="rId8" Type="http://schemas.openxmlformats.org/officeDocument/2006/relationships/customXml" Target="ink/ink7.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8156.646 15801.066 533.15, 8202.246 15849.128 837.633, 8255.523 15890.35 864.962, 8309.249 15920.231 869.832, 8365.141 15974.534 869.86, 8431.928 16029.846 870.213, 8474.146 16077.049 871.512, 8502.403 16131.37 871.089, 8528.379 16182.802 868.928, 8594.434 16210.28 871.582, 8643.406 16268.136 870.351, 8674.888 16329.172 869.883, 8704.789 16387.002 869.761, 8743.734 16445.061 870.986, 8784.134 16501.738 869.145, 8827.997 16559.328 868, 8886.198 16614.758 865.713, 8921.398 16667.186 864.465, 8972.72 16737.33 862.519, 9020.315 16799.631 862.998, 9062.97 16863.662 864.94, 9107.516 16923.053 867.31, 9160.523 16965.154 867.264, 9215.604 17025.365 868.416, 9272.306 17082.344 867.534, 9324.111 17126.082 867.37, 9384.99 17151.711 865.744, 9432.966 17177.562 864.414, 9496.244 17222.141 867.397, 9571.191 17266.404 867.243, 9629.829 17303.301 866.481, 9678.613 17322.236 866.294, 9728.234 17358.607 866.893, 9785.773 17388.875 869.644, 9840.109 17427.967 869.776, 9882.788 17478.221 869.2, 9947.442 17511.979 867.138, 9996.188 17515.689 867.618, 10056.225 17535.729 867.502, 10115.7 17564.371 868.834, 10178.214 17583.102 868.661, 10241.738 17586.615 870.877, 10307.547 17586.615 871.926, 10366.983 17596.395 871.822, 10414.609 17600.229 850.352</trace>
</ink>
</file>

<file path=word/ink/ink1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8238.79 18021.252 533.15, 8298.436 17974.832 838.985, 8366.986 17937.951 867.298, 8418.826 17903.49 868.067, 8468.556 17861.309 869.473, 8528.437 17822.949 869.153, 8579.68 17763.732 868.952, 8618.699 17709.629 871.37, 8670.796 17672.412 871.114, 8706.966 17620.109 870.41, 8735.633 17567.723 869.07, 8766.032 17499.691 866.871, 8811.72 17434.529 864.927, 8863.466 17363.51 862.603, 8921.607 17295.57 865.73, 8981.758 17232.414 869.771, 9045.052 17177.578 870.429, 9092.619 17138.172 870.786, 9140.195 17084.75 870.647, 9175.223 17029.561 870.285, 9227.568 16972.676 870.462, 9281.106 16930.682 870.367, 9343.808 16861.221 869.138, 9388.972 16802.232 867.874, 9440.062 16754.105 863.856, 9495.107 16693.424 862.182, 9550.198 16640.797 865.999, 9601.039 16606.961 868.017, 9653.272 16566.596 868.058, 9718.466 16508.955 867.171, 9766.893 16467.643 867.075, 9821.893 16430.207 868.606, 9869.847 16372.917 868.246, 9915.481 16315.87 866.685, 9983.884 16274.889 866.336, 10042.135 16246.901 867.349, 10098.007 16206.125 866.681, 10153.389 16180.836 868.379, 10218.406 16133.361 868.822, 10275.49 16075.253 867.953, 10324.921 16037.156 869.017, 10374.826 15992.884 867.994, 10423.889 15961.022 869.935, 10480.647 15939.082 871.284, 10543.483 15915.19 870.875</trace>
</ink>
</file>

<file path=word/ink/ink1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0 655.871 533.15, 47.35 645.434 823.39, 110.465 634.428 864.635, 166.461 626.493 863.79, 219.125 617.897 863.257, 269.083 602.885 862.85, 339.266 579.312 863.462, 407.201 546.003 865.187, 464.086 510.599 865.2, 527.746 464.531 867.944, 580.263 441.62 868.397, 628.786 401.983 869.635, 688.126 367.054 868.228, 751.761 331.695 864.539, 798.999 299.757 864.289, 853.949 261.231 863.707, 915.668 218.509 863.387, 970.781 175.923 864.927, 1028.881 152.008 870.434, 1091.338 150.748 876.196</trace>
  <trace timeOffset="0.0" brushRef="#br1" contextRef="#ctx0"> 11.735 526.651 533.15, 82.465 518.534 865.611, 137.894 508.91 862.066, 190.902 504.507 859.671, 253.479 490.726 861.138, 320.909 457.873 864.023, 381.806 425.006 867.4, 441.719 416.804 869.288, 492.67 380.419 870.119, 557.737 362.933 872.155, 620.354 337.236 870.684, 677.964 291.261 867.985, 729.164 256.966 864.848, 800.804 245.47 862.6, 863.622 230.9 862.988, 915.677 218.525 864.836, 963.718 210.812 866.029, 1013.94 209.569 866.741, 1074.481 209.483 867.87, 1135.833 209.483 867.582, 1204.376 198.476 869.285, 1276.555 187.957 868.042, 1341.63 185.99 867.559, 1390.433 176.058 867.481, 1452.622 174.23 867.139, 1515.053 164.46 867.574, 1574.708 162.495 867.688, 1634.134 162.495 868.097, 1694.258 143.704 867.676, 1762.534 139.044 867.6, 1826.976 139.002 868.018, 1896.59 129.22 868.846, 1954.641 116.261 867.771, 2014.112 111.34 871.592, 2067.015 92.535 872.028, 2124.708 60.694 871.399, 2186.464 26.599 871.529, 2236.112 21.617 870.378, 2295.941 17.362 871.574, 2356.61 10.208 871.886, 2418.888 0.002 870.845, 2473.034 9.081 871.181, 2487.696 76.77 871.213, 2478.009 141.464 870.875, 2476.832 190.449 429.697</trace>
</ink>
</file>

<file path=word/ink/ink1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9177.575 17234.201 533.15, 9234.782 17270.422 830.118, 9288.893 17276.771 832.88, 9370.132 17279.561 841.34, 9472.855 17280.752 821.579, 9584.13 17281.135 800.769, 9635.849 17281.189 792.113, 9695.654 17285.357 780.576, 9771.763 17296.402 766.287, 9821.532 17303.656 755.538, 9882.289 17312.463 748.779, 9933.917 17319.939 749.657, 9984.091 17331.381 752.052, 10041.3 17355.49 757.733, 10118.718 17393.902 775.072, 10184.376 17435.475 796.244, 10237.029 17477.721 821.051, 10291.732 17542.656 844.611, 10341.805 17616.316 855.748, 10374.525 17668.842 860.692</trace>
</ink>
</file>

<file path=word/ink/ink1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9201.045 17094.781 533.15, 9224.237 17165.988 832.091, 9240.836 17219.904 834.679, 9255.862 17267.199 829.811, 9289.12 17352.812 829.631, 9313.535 17408.721 815.745, 9336.556 17461.209 796.952, 9372.287 17528.566 772.002, 9428.4 17635.779 735.723, 9458.567 17692.512 692.376, 9484.724 17740.852 643.011, 9514.104 17801.057 588.745, 9563.719 17889.92 464.853, 9623.769 17984.564 331.743, 9667.706 18057.783 209.04, 9696.338 18105.162 28.893</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8133.177 16094.74 533.15, 8185.878 16099.391 813.158, 8249.22 16116.22 845.178, 8311.4 16118.227 864.67, 8375.327 16128.861 866.058, 8437.772 16151.932 867.674, 8495.976 16180.223 867.832, 8545.852 16214.913 869.204, 8600.596 16235.582 869.424, 8654.305 16262.867 871.416, 8707.959 16290.6 872.12, 8769.299 16350.837 869.323, 8827.893 16393.162 865.486, 8893.15 16425.205 865.92, 8953.987 16452.621 867.026, 9006.684 16484.143 867.384, 9072.146 16502.252 869.754, 9128.404 16562.141 868.021, 9187.816 16609.057 869.141, 9245.487 16633.609 868.889, 9295.766 16674.639 866.76, 9345.711 16699.379 864.74, 9393.367 16711.428 864.925, 9448.562 16735.936 864.865, 9501.924 16764.289 866.216, 9557.46 16795.848 869.482, 9605.617 16824.865 870.365, 9655.211 16852.023 870.869, 9719.146 16858.299 870.24, 9785.374 16866.492 870.462, 9846.551 16870.047 869.056, 9908.226 16881.145 867.458, 9975.543 16881.834 867.423, 10040.372 16881.791 867.171, 10101.036 16892.316 870.615, 10167.599 16893.537 872.23, 10240.106 16893.537 870.56, 10304.761 16897.707 871.663, 10358.696 16933.885 870.867, 10418.662 16953.246 871.598, 10470.768 16990.303 870.864, 10528.962 17039.316 869.91, 10586.562 17071.293 870.872</trace>
</ink>
</file>

<file path=word/ink/ink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8250.524 17422.154 533.15, 8303.432 17364.92 850.118, 8352.234 17324.721 868.141, 8403.348 17291.527 867.066, 8458.541 17237.416 868.499, 8495.533 17178.633 871.028, 8546.297 17115.338 871.79, 8571.896 17057.576 870.863, 8602.005 16993.818 870.873, 8656.701 16933.328 868.832, 8713.232 16876.734 867.427, 8746.877 16823.41 866.97, 8800.976 16775.633 868.548, 8856.385 16743.143 868.795, 8914.81 16712.266 869.777, 8979.401 16686.326 868.106, 9039.97 16682.158 866.966, 9106.524 16668.143 866.515, 9157.324 16653.627 865.755, 9204.771 16634.57 864.407, 9258.087 16621.859 862.739, 9326.765 16613.33 860.706, 9391.852 16611.848 858.776, 9442.194 16604.74 858.108, 9509.693 16594.209 857.908, 9572.646 16582.543 858.536, 9640.434 16577.168 861.76, 9690.271 16576.363 865.536, 9756.119 16547.646 868.05, 9807.336 16509.168 869.084, 9865.812 16451.273 868.76, 9913.83 16421.854 870.768, 9973.561 16384.6 868.599, 10029.518 16376.798 868.063, 10097.811 16368.032 867.692, 10158.251 16365.008 867.03, 10221.545 16326.801 869.146, 10285.96 16300.247 868.778, 10340.183 16287.805 870.159, 10388.948 16283.43 871.47, 10450.747 16282.693 872.033, 10518.665 16286.861 873.419, 10567.204 16335.552 870.295</trace>
</ink>
</file>

<file path=word/ink/ink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8097.973 17786.311 533.15, 8127.692 17724.291 842.137, 8159.31 17675.689 864.119, 8211.9 17612.457 864.269, 8261.243 17581.99 865.002, 8323.703 17555.152 866.294, 8390.548 17542.969 869.787, 8452.747 17494.922 868.225, 8504.533 17482.615 871.217, 8560.527 17454.584 870.389, 8619.709 17425.156 870.071, 8682.796 17402.365 870.728, 8735.168 17378.727 871.91, 8790.76 17324.77 870.865, 8849.084 17289.449 871.032, 8898.074 17251.658 868.731, 8960.966 17193.055 870.996, 9012.917 17144.766 869.053, 9066.163 17091.943 869.292, 9113.747 17019.174 866.962, 9166.46 16954.725 863.944, 9205.824 16886.342 867.075, 9249.988 16825.207 865.985, 9290.048 16776.148 863.755, 9337.54 16707.867 862.964, 9389.104 16641.201 862.716, 9456.875 16585.326 864.36, 9506.572 16539.996 864.427, 9565.041 16471.709 862.529, 9620.492 16422.738 861.912, 9668.891 16367.849 862.102, 9719.273 16311.432 863.635, 9771.558 16261.95 865.316, 9825.101 16203.632 866.299, 9868.174 16146.786 867.246, 9925.675 16098.768 866.729, 9994.977 16039.729 865.995, 10053.74 15982.482 866.804, 10113.606 15935.213 865.799, 10175.363 15912.32 869.78, 10234.192 15885.225 869.027, 10289.171 15849.896 870.29, 10342.621 15787.237 869.648, 10400.146 15735.569 870.313, 10449.788 15700.495 870.084, 10501.291 15682.316 871.288</trace>
</ink>
</file>

<file path=word/ink/ink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8450.018 16846.549 533.15, 8504.882 16903.656 844.402, 8563.007 16940.016 864.699, 8621.017 16963.32 866.559, 8679.892 16985.213 868.469, 8739.546 17002.008 871.477</trace>
</ink>
</file>

<file path=word/ink/ink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10351.056 18009.506 533.15, 10284.286 17978.938 866.419, 10230.632 17966.516 864.532, 10181.417 17947.865 863.244, 10115.956 17918.584 861.473, 10065.232 17903.09 861.29, 9992.43 17872.512 863.56, 9937.774 17852.713 864.639, 9885.32 17845.967 865.266, 9808.238 17813.793 864.582, 9748.362 17786.324 862.71, 9674.95 17752.959 863.409, 9591.485 17708.748 865.201, 9542.663 17682.205 862.862, 9485.046 17648.494 862.151, 9432.422 17615.072 867.543, 9374.242 17556.037 867.848, 9321.071 17491.197 865.39, 9272.264 17426.732 863.719, 9229.777 17370.102 864.453, 9180.51 17313.303 866.408, 9128.573 17255.803 866.192, 9080.355 17198.939 864.749, 9027.974 17166.086 864.401, 8949.975 17120.895 865.485, 8884.852 17083.141 867.93, 8837.704 17054.662 867.368, 8780.463 17011.42 866.069, 8718.38 16957.611 868.788, 8664.939 16894.07 867.634, 8637.414 16845.086 864.927, 8601.833 16789.021 864.061, 8566.524 16727.785 869.319, 8527.509 16668.092 868.376, 8463.145 16610.068 867.669, 8407.408 16546.611 869.394, 8343.159 16500.74 869.623, 8286.251 16447.631 869.354, 8228.265 16412.178 868.625, 8166.598 16355.558 867.382, 8116.039 16316.353 866.85, 8056.604 16274.682 867.757, 7993.122 16242.089 867.709, 7937.675 16184.075 869.202</trace>
</ink>
</file>

<file path=word/ink/ink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10444.935 18514.627 533.15, 10393.933 18454.234 838.885, 10339.045 18407.461 865.356, 10270.71 18360.498 865.79, 10220.104 18294.664 864.97, 10166.765 18236.486 865.237, 10113.609 18180.949 866.663, 10055.94 18127.822 863.736, 10000.268 18083.973 861.159, 9939.616 18034.854 863.328, 9883.617 17987.566 865.064, 9829.79 17939.766 865.066, 9765.097 17894.705 865.943, 9698.562 17849.488 864.611, 9649.992 17817.059 862.877, 9596.101 17777.225 860.414, 9530.088 17719.908 858.679, 9480.468 17687.334 859.33, 9418.172 17642.08 863.884, 9359.089 17587.189 864.888, 9307.354 17535.463 864.799, 9259.031 17489.641 865.29, 9200.025 17432.742 865.495, 9144.131 17373.729 866.962, 9093.674 17315.338 865.663, 9038.547 17256.891 865.624, 8992.535 17203.873 865.264, 8941.106 17145.346 864.341, 8897.541 17082.42 864.056, 8846.835 17012.184 863.431, 8804.01 16950.711 863.806, 8773.882 16886.705 864.11, 8739.695 16818.77 862.212, 8711.9 16771.129 861.394, 8688.051 16722.129 861.929, 8660.577 16670.057 861.859, 8632.854 16601.965 863.415, 8604.698 16545.27 865.141, 8573.753 16475.1 864.717, 8547.371 16401.119 865.554, 8530.298 16345.072 865.72, 8510.853 16279.486 866.203, 8488.37 16205.314 869.063, 8475.748 16146.723 866.437, 8465.077 16098.126 864.664, 8451.874 16046.235 865.404, 8435.821 15998.729 867.437, 8422.778 15940.45 869.285, 8398.327 15883.414 868.729, 8372.59 15827.563 868.83, 8334.723 15766.936 868.979, 8282.699 15706.873 869.229, 8236.446 15647.972 870.028, 8200.994 15590.128 869.073, 8147.959 15536.092 871.368, 8115.496 15487.159 8.727</trace>
</ink>
</file>

<file path=word/ink/ink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8461.753 18361.916 533.15, 8476.046 18307.035 824.114, 8497.313 18256.982 844.11, 8532.006 18195.668 863.142, 8565.355 18130.895 865.483, 8591.428 18078.801 866.437, 8626.511 18018.553 865.249, 8645.062 17970.633 866.794, 8674.988 17907.014 865.848, 8710.782 17839.236 866.896, 8736.867 17787.531 868.26, 8757.919 17717.527 866.874, 8787.999 17640.256 868.41, 8805.875 17589.965 867.759, 8826.312 17529.9 864.407, 8858.653 17472.854 864.932, 8886.779 17416.977 867.108, 8913.587 17355.039 866.187, 8947.059 17291.613 865.364, 8973.069 17224.393 868.109, 8992.494 17161.176 868.426, 9007.998 17087.611 866.483, 9022.42 17034.115 864.863, 9033.45 16984.344 865.842, 9055.711 16909.791 867.524, 9068.328 16856.064 865.501, 9088.771 16791.123 864.456, 9105.576 16735.113 866.349, 9131.017 16664.182 866.918, 9161.018 16594.965 866.881, 9178.246 16539.211 865.932, 9200.842 16484.344 864.526, 9219.318 16435.15 864.328, 9249.943 16374.295 867.346, 9274.005 16307.795 867.16, 9298.129 16257.275 867.661, 9328.198 16191.974 869.666, 9375.005 16123.205 865.686, 9430.592 16062.166 861.642, 9478.548 15993.138 862.847, 9525.643 15936.347 864.257, 9585.456 15885.428 868.913, 9625.163 15837.182 868.414, 9679.819 15779.907 867.893, 9741.24 15727.08 870.292, 9797.179 15667.316 869.97, 9852.151 15617.94 870.135, 9913.085 15562.715 868.585, 9978.183 15555.201 868.934, 10047.646 15554.377 869.873, 10100.428 15554.377 871.273, 10159.187 15550.211 871.18, 10216.376 15523.23 871.146, 10263.988 15508.154 871.601, 10311.438 15467.96 845.643</trace>
</ink>
</file>

<file path=word/ink/ink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8121.441 16517.635 533.15, 8139.893 16576.496 842.993, 8180.983 16629.879 865.626, 8220.696 16679.369 867.113, 8272.169 16711.043 867.147, 8334.879 16739.227 865.564, 8403.253 16786.166 870.707, 8464.132 16802.76 870.895, 8526.325 16811.156 871.333, 8583.895 16845.35 869.659, 8649.746 16891.027 869.979, 8708.831 16911.4 871.214, 8761.033 16936.223 871.509, 8824.309 16940.457 869.732, 8883.615 16940.527 867.293, 8945.713 16951.598 870.422, 9011.038 16960.555 868.58, 9070.151 16963.906 868.899, 9128.55 16972.658 868.747, 9186.348 16988.686 867.196, 9242.396 17019.822 866.696, 9304.674 17022.756 869.629, 9380.33 17045.338 868.902, 9430.854 17061.961 868.29, 9481.94 17081.438 866.412, 9541.535 17107.539 866.179, 9605.618 17126.156 867.548, 9661.293 17139.004 867.978, 9721.097 17150.711 867.973, 9783.616 17156.141 869.066, 9847.288 17167.463 870.128, 9914.921 17175.285 869.125, 9978.429 17195.67 866.935, 10031.573 17221.24 865.22, 10101.545 17256.135 863.428, 10150.653 17267.648 864.123, 10201.71 17289.283 865.681, 10249.366 17302.73 867.512, 10308.566 17314.381 869.327, 10373.734 17316.432 870.005, 10429.174 17316.432 870.45, 10485.8 17316.432 872.412, 10545.664 17316.432 871.908, 10606.828 17316.43 874.248</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339</Words>
  <Pages>1</Pages>
  <Characters>1597</Characters>
  <Application>WPS Office</Application>
  <DocSecurity>0</DocSecurity>
  <Paragraphs>85</Paragraphs>
  <ScaleCrop>false</ScaleCrop>
  <LinksUpToDate>false</LinksUpToDate>
  <CharactersWithSpaces>2274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2023-03-15T10:41:00Z</dcterms:created>
  <dc:creator>ERIS</dc:creator>
  <lastModifiedBy>itel S13</lastModifiedBy>
  <dcterms:modified xsi:type="dcterms:W3CDTF">2023-03-21T17:48:51Z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A6A58E9717A14D3AB8C557CF8EDFC7C9</vt:lpwstr>
  </property>
</Properties>
</file>