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3</w:t>
      </w:r>
      <w:r>
        <w:rPr>
          <w:rFonts w:hint="default" w:ascii="Calibri" w:hAnsi="Calibri" w:cs="Calibri"/>
          <w:b/>
          <w:sz w:val="28"/>
          <w:szCs w:val="28"/>
        </w:rPr>
        <w:t xml:space="preserve"> ENDING</w:t>
      </w:r>
      <w:r>
        <w:rPr>
          <w:rFonts w:hint="default" w:ascii="Calibri" w:hAnsi="Calibri" w:cs="Calibri"/>
          <w:b/>
          <w:sz w:val="28"/>
          <w:szCs w:val="28"/>
          <w:lang w:val="en-US"/>
        </w:rPr>
        <w:t xml:space="preserve"> 19</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MAY,</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THIRD</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3</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 xml:space="preserve"> 15</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- 19</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MAY,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GB"/>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2</w:t>
      </w:r>
    </w:p>
    <w:p>
      <w:pPr>
        <w:rPr>
          <w:rFonts w:hint="default" w:ascii="Calibri" w:hAnsi="Calibri" w:cs="Calibri"/>
          <w:sz w:val="28"/>
          <w:szCs w:val="28"/>
          <w:lang w:val="en-GB"/>
        </w:rPr>
      </w:pPr>
      <w:r>
        <w:rPr>
          <w:rFonts w:hint="default" w:ascii="Calibri" w:hAnsi="Calibri" w:cs="Calibri"/>
          <w:b/>
          <w:bCs/>
          <w:sz w:val="28"/>
          <w:szCs w:val="28"/>
          <w:lang w:val="en-GB"/>
        </w:rPr>
        <w:t xml:space="preserve">TOPIC : </w:t>
      </w:r>
      <w:r>
        <w:rPr>
          <w:rFonts w:hint="default" w:ascii="Calibri" w:hAnsi="Calibri" w:cs="Calibri"/>
          <w:b/>
          <w:bCs/>
          <w:sz w:val="28"/>
          <w:szCs w:val="28"/>
          <w:lang w:val="en-US"/>
        </w:rPr>
        <w:t>NERVOUS CORDINATION</w:t>
      </w:r>
      <w:r>
        <w:rPr>
          <w:rFonts w:hint="default" w:ascii="Calibri" w:hAnsi="Calibri" w:cs="Calibri"/>
          <w:sz w:val="28"/>
          <w:szCs w:val="28"/>
          <w:lang w:val="en-GB"/>
        </w:rPr>
        <w:t xml:space="preserve">  </w:t>
      </w:r>
    </w:p>
    <w:p>
      <w:pPr>
        <w:rPr>
          <w:rFonts w:hint="default" w:ascii="Calibri" w:hAnsi="Calibri" w:cs="Calibri"/>
          <w:b/>
          <w:bCs/>
          <w:sz w:val="28"/>
          <w:szCs w:val="28"/>
          <w:lang w:val="en-US"/>
        </w:rPr>
      </w:pPr>
      <w:r>
        <w:rPr>
          <w:rFonts w:hint="default" w:ascii="Calibri" w:hAnsi="Calibri" w:cs="Calibri"/>
          <w:b/>
          <w:bCs/>
          <w:sz w:val="28"/>
          <w:szCs w:val="28"/>
          <w:lang w:val="en-GB"/>
        </w:rPr>
        <w:t>SUB - TOPIC: 1</w:t>
      </w:r>
      <w:r>
        <w:rPr>
          <w:rFonts w:hint="default" w:ascii="Calibri" w:hAnsi="Calibri" w:cs="Calibri"/>
          <w:b w:val="0"/>
          <w:bCs w:val="0"/>
          <w:sz w:val="28"/>
          <w:szCs w:val="28"/>
          <w:lang w:val="en-GB"/>
        </w:rPr>
        <w:t xml:space="preserve">. </w:t>
      </w:r>
      <w:r>
        <w:rPr>
          <w:rFonts w:hint="default" w:ascii="Calibri" w:hAnsi="Calibri" w:cs="Calibri"/>
          <w:b/>
          <w:bCs/>
          <w:sz w:val="28"/>
          <w:szCs w:val="28"/>
          <w:lang w:val="en-US"/>
        </w:rPr>
        <w:t>definition nervous coordination.</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Systems involve in coordination.</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Nervous system in mammals.</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Define nervous coordination.</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system involve in coordination.</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nervous system in mammals.</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GB"/>
        </w:rPr>
        <w:t>the students should unde</w:t>
      </w:r>
      <w:r>
        <w:rPr>
          <w:rFonts w:hint="default" w:ascii="Calibri" w:hAnsi="Calibri" w:cs="Calibri"/>
          <w:b w:val="0"/>
          <w:bCs w:val="0"/>
          <w:sz w:val="28"/>
          <w:szCs w:val="28"/>
          <w:lang w:val="en-US"/>
        </w:rPr>
        <w:t>rstand nervous coordination.</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w:t>
      </w:r>
      <w:r>
        <w:rPr>
          <w:rFonts w:hint="default" w:ascii="Calibri" w:hAnsi="Calibri" w:cs="Calibri"/>
          <w:sz w:val="28"/>
          <w:szCs w:val="28"/>
          <w:lang w:val="en-US"/>
        </w:rPr>
        <w:t xml:space="preserve"> functions and care of the skin.</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 </w:t>
      </w:r>
      <w:r>
        <w:rPr>
          <w:rFonts w:hint="default" w:ascii="Calibri" w:hAnsi="Calibri" w:cs="Calibri"/>
          <w:sz w:val="28"/>
          <w:szCs w:val="28"/>
          <w:lang w:val="en-US"/>
        </w:rPr>
        <w:t>nervous coordination and the brain.</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 xml:space="preserve">  LESSON DEVELOPMENT</w:t>
      </w:r>
    </w:p>
    <w:tbl>
      <w:tblPr>
        <w:tblStyle w:val="8"/>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defines nervous coordination.</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state the system involved in coordination.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state the system involved in coordination.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explains nervous coordination in mammals.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widowControl w:val="0"/>
              <w:numPr>
                <w:ilvl w:val="0"/>
                <w:numId w:val="0"/>
              </w:numPr>
              <w:jc w:val="both"/>
              <w:rPr>
                <w:rFonts w:hint="default" w:ascii="Calibri" w:hAnsi="Calibri" w:cs="Calibri"/>
                <w:b/>
                <w:bCs/>
                <w:color w:val="181717" w:themeColor="background2" w:themeShade="1A"/>
                <w:sz w:val="28"/>
                <w:szCs w:val="28"/>
                <w:lang w:val="en-US"/>
              </w:rPr>
            </w:pPr>
            <w:r>
              <w:rPr>
                <w:rFonts w:hint="default" w:ascii="Calibri" w:hAnsi="Calibri" w:cs="Calibri"/>
                <w:b/>
                <w:bCs/>
                <w:color w:val="181717" w:themeColor="background2" w:themeShade="1A"/>
                <w:sz w:val="28"/>
                <w:szCs w:val="28"/>
                <w:lang w:val="en-US"/>
              </w:rPr>
              <w:t>NERVOUS COORDINATION</w:t>
            </w:r>
          </w:p>
          <w:p>
            <w:pPr>
              <w:widowControl w:val="0"/>
              <w:numPr>
                <w:ilvl w:val="0"/>
                <w:numId w:val="0"/>
              </w:numPr>
              <w:jc w:val="both"/>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Nervous coordination is defined as the process by which different parts of an organism works together for proper effectiveness. All metabolic processes in the body of an organism do not function individually but are all closely linked and dependent on each other for effective functioning. The two communication system that bring this coordination are;</w:t>
            </w:r>
          </w:p>
          <w:p>
            <w:pPr>
              <w:widowControl w:val="0"/>
              <w:numPr>
                <w:ilvl w:val="0"/>
                <w:numId w:val="3"/>
              </w:numPr>
              <w:jc w:val="both"/>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The endocrine system (hormones)</w:t>
            </w:r>
          </w:p>
          <w:p>
            <w:pPr>
              <w:widowControl w:val="0"/>
              <w:numPr>
                <w:ilvl w:val="0"/>
                <w:numId w:val="3"/>
              </w:numPr>
              <w:jc w:val="both"/>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 xml:space="preserve">The nervous system. </w:t>
            </w:r>
          </w:p>
          <w:p>
            <w:pPr>
              <w:widowControl w:val="0"/>
              <w:numPr>
                <w:ilvl w:val="0"/>
                <w:numId w:val="0"/>
              </w:numPr>
              <w:jc w:val="both"/>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The hypothalamus of the brain is is the important link between the two system.</w:t>
            </w:r>
          </w:p>
          <w:p>
            <w:pPr>
              <w:widowControl w:val="0"/>
              <w:numPr>
                <w:ilvl w:val="0"/>
                <w:numId w:val="0"/>
              </w:numPr>
              <w:jc w:val="both"/>
              <w:rPr>
                <w:rFonts w:hint="default" w:ascii="Calibri" w:hAnsi="Calibri" w:cs="Calibri"/>
                <w:b w:val="0"/>
                <w:bCs w:val="0"/>
                <w:color w:val="181717" w:themeColor="background2" w:themeShade="1A"/>
                <w:sz w:val="28"/>
                <w:szCs w:val="28"/>
                <w:lang w:val="en-US"/>
              </w:rPr>
            </w:pPr>
            <w:r>
              <w:rPr>
                <w:rFonts w:hint="default" w:ascii="Calibri" w:hAnsi="Calibri" w:cs="Calibri"/>
                <w:b/>
                <w:bCs/>
                <w:color w:val="181717" w:themeColor="background2" w:themeShade="1A"/>
                <w:sz w:val="28"/>
                <w:szCs w:val="28"/>
                <w:lang w:val="en-US"/>
              </w:rPr>
              <w:t>NERVOUS CORDINATION IN MAMMALS.</w:t>
            </w:r>
          </w:p>
          <w:p>
            <w:pPr>
              <w:widowControl w:val="0"/>
              <w:numPr>
                <w:ilvl w:val="0"/>
                <w:numId w:val="0"/>
              </w:numPr>
              <w:jc w:val="both"/>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The nervous system of mammals is made up of two part;</w:t>
            </w:r>
          </w:p>
          <w:p>
            <w:pPr>
              <w:widowControl w:val="0"/>
              <w:numPr>
                <w:ilvl w:val="0"/>
                <w:numId w:val="4"/>
              </w:numPr>
              <w:jc w:val="left"/>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The central nervous system ( CNS) which consist of the brain and the spinal cord.</w:t>
            </w:r>
          </w:p>
          <w:p>
            <w:pPr>
              <w:widowControl w:val="0"/>
              <w:numPr>
                <w:ilvl w:val="0"/>
                <w:numId w:val="0"/>
              </w:numPr>
              <w:jc w:val="left"/>
              <w:rPr>
                <w:rFonts w:hint="default" w:ascii="Calibri" w:hAnsi="Calibri" w:cs="Calibri"/>
                <w:b w:val="0"/>
                <w:bCs w:val="0"/>
                <w:color w:val="181717" w:themeColor="background2" w:themeShade="1A"/>
                <w:sz w:val="28"/>
                <w:szCs w:val="28"/>
                <w:lang w:val="en-US"/>
              </w:rPr>
            </w:pPr>
            <w:r>
              <w:rPr>
                <w:rFonts w:hint="default" w:ascii="Calibri" w:hAnsi="Calibri" w:eastAsia="sans-serif" w:cs="Calibri"/>
                <w:i w:val="0"/>
                <w:iCs w:val="0"/>
                <w:caps w:val="0"/>
                <w:color w:val="343536"/>
                <w:spacing w:val="0"/>
                <w:sz w:val="28"/>
                <w:szCs w:val="28"/>
                <w:shd w:val="clear" w:fill="FFFFFF"/>
              </w:rPr>
              <w:t> Your brain and spinal cord make up your CNS. Your brain uses your nerves to send messages to the rest of your body. Each nerve has a protective outer layer called myelin. Myelin insulates the nerve and helps the messages get through.</w:t>
            </w:r>
          </w:p>
          <w:p>
            <w:pPr>
              <w:widowControl w:val="0"/>
              <w:numPr>
                <w:ilvl w:val="0"/>
                <w:numId w:val="4"/>
              </w:numPr>
              <w:jc w:val="left"/>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 xml:space="preserve">The peripheral nervous system (PNS) which consist of the rest of the nervous tissues found throughout the body. It consist of the somatic  system and the autonomic nervous system. </w:t>
            </w:r>
          </w:p>
          <w:p>
            <w:pPr>
              <w:widowControl w:val="0"/>
              <w:numPr>
                <w:ilvl w:val="0"/>
                <w:numId w:val="0"/>
              </w:numPr>
              <w:jc w:val="left"/>
              <w:rPr>
                <w:rFonts w:hint="default" w:ascii="Calibri" w:hAnsi="Calibri" w:cs="Calibri"/>
                <w:b w:val="0"/>
                <w:bCs w:val="0"/>
                <w:color w:val="181717" w:themeColor="background2" w:themeShade="1A"/>
                <w:sz w:val="28"/>
                <w:szCs w:val="28"/>
                <w:lang w:val="en-US"/>
              </w:rPr>
            </w:pPr>
            <w:r>
              <w:rPr>
                <w:rFonts w:hint="default" w:ascii="Calibri" w:hAnsi="Calibri" w:cs="Calibri"/>
                <w:b w:val="0"/>
                <w:bCs w:val="0"/>
                <w:color w:val="181717" w:themeColor="background2" w:themeShade="1A"/>
                <w:sz w:val="28"/>
                <w:szCs w:val="28"/>
                <w:lang w:val="en-US"/>
              </w:rPr>
              <w:t xml:space="preserve">Autonomic nervous system is further divided into parasympathetic and sympathetic </w:t>
            </w:r>
          </w:p>
          <w:p>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Your peripheral nervous system consists of many nerves that branch out from your CNS all over your body. This system relays information from your brain and spinal cord to your organs, arms, legs, fingers and toes. Your peripheral nervous system contains your:</w:t>
            </w:r>
          </w:p>
          <w:p>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7"/>
                <w:rFonts w:hint="default" w:ascii="Calibri" w:hAnsi="Calibri" w:cs="Calibri"/>
                <w:b/>
                <w:bCs/>
                <w:sz w:val="28"/>
                <w:szCs w:val="28"/>
              </w:rPr>
              <w:t>Somatic nervous system</w:t>
            </w:r>
            <w:r>
              <w:rPr>
                <w:rFonts w:hint="default" w:ascii="Calibri" w:hAnsi="Calibri" w:cs="Calibri"/>
                <w:sz w:val="28"/>
                <w:szCs w:val="28"/>
              </w:rPr>
              <w:t>, which guides your voluntary movements.</w:t>
            </w:r>
          </w:p>
          <w:p>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vertAlign w:val="baseline"/>
                <w:lang w:val="en-GB"/>
              </w:rPr>
            </w:pPr>
            <w:r>
              <w:rPr>
                <w:rStyle w:val="7"/>
                <w:rFonts w:hint="default" w:ascii="Calibri" w:hAnsi="Calibri" w:cs="Calibri"/>
                <w:b/>
                <w:bCs/>
                <w:sz w:val="28"/>
                <w:szCs w:val="28"/>
              </w:rPr>
              <w:t>Autonomic nervous system, </w:t>
            </w:r>
            <w:r>
              <w:rPr>
                <w:rFonts w:hint="default" w:ascii="Calibri" w:hAnsi="Calibri" w:cs="Calibri"/>
                <w:sz w:val="28"/>
                <w:szCs w:val="28"/>
              </w:rPr>
              <w:t>which controls the activities you do without thinking about them.</w:t>
            </w:r>
            <w:r>
              <w:rPr>
                <w:rFonts w:hint="default" w:ascii="Calibri" w:hAnsi="Calibri" w:cs="Calibri"/>
                <w:b/>
                <w:bCs/>
                <w:sz w:val="28"/>
                <w:szCs w:val="28"/>
                <w:vertAlign w:val="baseline"/>
                <w:lang w:val="en-GB"/>
              </w:rPr>
              <w:t xml:space="preserv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6"/>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Define nervous coordination.</w:t>
            </w:r>
          </w:p>
          <w:p>
            <w:pPr>
              <w:widowControl w:val="0"/>
              <w:numPr>
                <w:ilvl w:val="0"/>
                <w:numId w:val="6"/>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nervous coordination in mammals.</w:t>
            </w:r>
          </w:p>
          <w:p>
            <w:pPr>
              <w:widowControl w:val="0"/>
              <w:numPr>
                <w:ilvl w:val="0"/>
                <w:numId w:val="6"/>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the two parts of the nervous 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With the aid of a chart explain nervous 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lang w:val="en-US"/>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22/5/2023</w:t>
      </w:r>
    </w:p>
    <w:p>
      <w:pPr>
        <w:rPr>
          <w:rFonts w:hint="default"/>
          <w:lang w:val="en-US"/>
        </w:rPr>
      </w:pPr>
      <w:r>
        <w:rPr>
          <w:rFonts w:hint="default"/>
          <w:lang w:val="en-US"/>
        </w:rPr>
        <w:t>Principal Head Instuctor</w:t>
      </w:r>
    </w:p>
    <w:p>
      <w:pPr>
        <w:rPr>
          <w:rFonts w:hint="default" w:ascii="Calibri" w:hAnsi="Calibri" w:cs="Calibri"/>
          <w:sz w:val="28"/>
          <w:szCs w:val="28"/>
        </w:rPr>
      </w:pPr>
      <w:bookmarkStart w:id="0" w:name="_GoBack"/>
      <w:bookmarkEnd w:id="0"/>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48DE6"/>
    <w:multiLevelType w:val="singleLevel"/>
    <w:tmpl w:val="82148DE6"/>
    <w:lvl w:ilvl="0" w:tentative="0">
      <w:start w:val="1"/>
      <w:numFmt w:val="decimal"/>
      <w:suff w:val="space"/>
      <w:lvlText w:val="%1."/>
      <w:lvlJc w:val="left"/>
    </w:lvl>
  </w:abstractNum>
  <w:abstractNum w:abstractNumId="1">
    <w:nsid w:val="A6FB7955"/>
    <w:multiLevelType w:val="multilevel"/>
    <w:tmpl w:val="A6FB79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F31BD9"/>
    <w:multiLevelType w:val="singleLevel"/>
    <w:tmpl w:val="B6F31BD9"/>
    <w:lvl w:ilvl="0" w:tentative="0">
      <w:start w:val="1"/>
      <w:numFmt w:val="lowerLetter"/>
      <w:suff w:val="space"/>
      <w:lvlText w:val="%1."/>
      <w:lvlJc w:val="left"/>
    </w:lvl>
  </w:abstractNum>
  <w:abstractNum w:abstractNumId="3">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4">
    <w:nsid w:val="CB4EAEBD"/>
    <w:multiLevelType w:val="singleLevel"/>
    <w:tmpl w:val="CB4EAEBD"/>
    <w:lvl w:ilvl="0" w:tentative="0">
      <w:start w:val="2"/>
      <w:numFmt w:val="decimal"/>
      <w:suff w:val="space"/>
      <w:lvlText w:val="%1."/>
      <w:lvlJc w:val="left"/>
    </w:lvl>
  </w:abstractNum>
  <w:abstractNum w:abstractNumId="5">
    <w:nsid w:val="69D49F8F"/>
    <w:multiLevelType w:val="singleLevel"/>
    <w:tmpl w:val="69D49F8F"/>
    <w:lvl w:ilvl="0" w:tentative="0">
      <w:start w:val="1"/>
      <w:numFmt w:val="decimal"/>
      <w:suff w:val="space"/>
      <w:lvlText w:val="%1."/>
      <w:lvlJc w:val="left"/>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73552"/>
    <w:rsid w:val="040807DF"/>
    <w:rsid w:val="0C076D26"/>
    <w:rsid w:val="20244F40"/>
    <w:rsid w:val="238070C5"/>
    <w:rsid w:val="25004D57"/>
    <w:rsid w:val="32933665"/>
    <w:rsid w:val="37EC25C4"/>
    <w:rsid w:val="3B6E04DD"/>
    <w:rsid w:val="3DF66574"/>
    <w:rsid w:val="3E4D78F0"/>
    <w:rsid w:val="3EC170E6"/>
    <w:rsid w:val="41B0748D"/>
    <w:rsid w:val="59573552"/>
    <w:rsid w:val="5F8352C8"/>
    <w:rsid w:val="60673FEE"/>
    <w:rsid w:val="6D513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2023-05-10T14:09:00Z</dcterms:created>
  <dc:creator>Class Teacher</dc:creator>
  <cp:lastModifiedBy>ERIS</cp:lastModifiedBy>
  <dcterms:modified xsi:type="dcterms:W3CDTF">2023-05-22T14:19:10Z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4EEB1B3740314060867FFD7542FE65D5</vt:lpwstr>
  </property>
</Properties>
</file>