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Cambria" w:hAnsi="Cambria" w:cs="Cambria"/>
          <w:b/>
          <w:bCs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LESSON PLAN/NOTE FOR WEEK 2 ENDING 12</w:t>
      </w:r>
      <w:r>
        <w:rPr>
          <w:rFonts w:hint="default" w:ascii="Cambria" w:hAnsi="Cambria" w:cs="Cambria"/>
          <w:b/>
          <w:bCs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 MAY,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Subject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Business Studies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Petty Cash Book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Sub Topic: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Book keeping Application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Date: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10</w:t>
      </w: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>/11th May,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Duration: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60minutes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Period: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12.30pm -1.00pm/12.30pm -1.00pm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J.S.S. 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Number in Class: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Average Age: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12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Sex:</w:t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ab/>
      </w:r>
      <w:r>
        <w:rPr>
          <w:rFonts w:hint="default" w:ascii="Cambria" w:hAnsi="Cambria" w:cs="Cambria"/>
          <w:sz w:val="24"/>
          <w:szCs w:val="24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Learning Objectives: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By the end of the class, students should be able to;</w:t>
      </w:r>
    </w:p>
    <w:p>
      <w:pPr>
        <w:numPr>
          <w:ilvl w:val="0"/>
          <w:numId w:val="1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Explain the meaning of a petty cash book</w:t>
      </w:r>
    </w:p>
    <w:p>
      <w:pPr>
        <w:numPr>
          <w:ilvl w:val="0"/>
          <w:numId w:val="1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List the items on a petty cash book.</w:t>
      </w:r>
    </w:p>
    <w:p>
      <w:pPr>
        <w:numPr>
          <w:ilvl w:val="0"/>
          <w:numId w:val="1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Analyse the items of expenditure in the petty cash book.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Rationale/Importance: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To enable pupils know the meaning of a petty cash book, columns in a petty cash book and how receipts and payments are recorded in a petty cash book.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Previous Knowledge: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Pupils have been taught ledger entries and how books of account are posted in them.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>Instructional Resources</w:t>
      </w:r>
      <w:r>
        <w:rPr>
          <w:rFonts w:hint="default" w:ascii="Cambria" w:hAnsi="Cambria" w:cs="Cambria"/>
          <w:sz w:val="24"/>
          <w:szCs w:val="24"/>
          <w:lang w:val="en-US"/>
        </w:rPr>
        <w:t>: Pupils were taken to the school account’s office to see petty records in the school records.</w:t>
      </w:r>
    </w:p>
    <w:p>
      <w:pPr>
        <w:numPr>
          <w:ilvl w:val="0"/>
          <w:numId w:val="0"/>
        </w:numPr>
        <w:ind w:left="52" w:leftChars="0"/>
        <w:rPr>
          <w:rFonts w:hint="default" w:ascii="Cambria" w:hAnsi="Cambria" w:cs="Cambria"/>
          <w:sz w:val="24"/>
          <w:szCs w:val="24"/>
          <w:vertAlign w:val="baseline"/>
          <w:lang w:val="en-US"/>
        </w:rPr>
      </w:pPr>
      <w:r>
        <w:rPr>
          <w:rFonts w:hint="default" w:ascii="Cambria" w:hAnsi="Cambria" w:cs="Cambria"/>
          <w:b/>
          <w:bCs/>
          <w:sz w:val="24"/>
          <w:szCs w:val="24"/>
          <w:lang w:val="en-US"/>
        </w:rPr>
        <w:t xml:space="preserve">Reference Materials: </w:t>
      </w:r>
      <w:r>
        <w:rPr>
          <w:rFonts w:hint="default" w:ascii="Cambria" w:hAnsi="Cambria" w:cs="Cambria"/>
          <w:sz w:val="24"/>
          <w:szCs w:val="24"/>
          <w:lang w:val="en-US"/>
        </w:rPr>
        <w:t>WABP Junoir secondary Business studies book 2, by Egbe t. Ehiametalor et al and Metropolitan Business Studies 2 by Anjorin olajumoke Adeola.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36"/>
        <w:gridCol w:w="2087"/>
        <w:gridCol w:w="2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STEPS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STUDENT’S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Introduction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Reviews the previous lesson.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Participate in the discussion.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review the previous knowledge.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1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 pupils to explain the meaning of petty cash book.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They respond according to their level of understanding.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enable pupils know the meaning of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2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Guide students to list the items on a petty cash 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Students responds to the activity.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3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Leads students in recording receipts and payments in a petty cash book.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participate in the discussion.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Step 4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Guides scholars to state the needs for keeping a petty cash book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responds to the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Summary</w:t>
            </w:r>
          </w:p>
        </w:tc>
        <w:tc>
          <w:tcPr>
            <w:tcW w:w="29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Summarizes lessons with the key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What is Petty Cash Book?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Petty means small. An amount of cash kept on hand and used for making small payments. Payments made by the petty cashier is supported by a petty cash voucher showing the reason for the payment and the signature of the person receiving the money.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Types of Petty Cash Book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Open system: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The petty cashier first receives the money a fixed amount for meeting petty expenses. As soon as the said amount is spent, the chief cashier again pays the required sum to the petty cashier.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 xml:space="preserve">Fixed Advance System: 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>The petty cashier receives from the chief cashier a fixed sum of money for a fixed period of time e.g 10,000 per month.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u w:val="none"/>
                <w:vertAlign w:val="baseline"/>
                <w:lang w:val="en-US"/>
              </w:rPr>
              <w:t>Imprest System:</w:t>
            </w:r>
            <w:r>
              <w:rPr>
                <w:rFonts w:hint="default" w:ascii="Cambria" w:hAnsi="Cambria" w:cs="Cambria"/>
                <w:b w:val="0"/>
                <w:bCs w:val="0"/>
                <w:sz w:val="24"/>
                <w:szCs w:val="24"/>
                <w:u w:val="none"/>
                <w:vertAlign w:val="baseline"/>
                <w:lang w:val="en-US"/>
              </w:rPr>
              <w:t xml:space="preserve"> This consists of a cash balance, which is replenished at the end of a given period.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ANALYSIS OF ITEMS OF EXPENDITURE;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Postage: It includes stamps, parcels and fax.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Stationary: This include items such as ball pen, envelopes, eraser, A4 papers etc.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Travelling Expenses: Transport for railways, bus and taxi fare.</w:t>
            </w:r>
          </w:p>
          <w:p>
            <w:pPr>
              <w:widowControl w:val="0"/>
              <w:numPr>
                <w:ilvl w:val="0"/>
                <w:numId w:val="3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Miscellenous expenses:This include repairs, carried out on facilities, sugar, milk and tea for office use, window cleaning, telephone bills etc.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b/>
                <w:bCs/>
                <w:sz w:val="24"/>
                <w:szCs w:val="24"/>
                <w:vertAlign w:val="baseline"/>
                <w:lang w:val="en-US"/>
              </w:rPr>
              <w:t>NEED FOR KEEPING A PETTY CASH BOOK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Abusiness needs to keep a petty cash book for two main reasons;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If small cash payments are made by senior officers, a lot of their time will be taken up. The time used up could have been used for more important jobs. If a petty cash system is established. This job can be given to a junior staff.</w:t>
            </w:r>
          </w:p>
          <w:p>
            <w:pPr>
              <w:widowControl w:val="0"/>
              <w:numPr>
                <w:ilvl w:val="0"/>
                <w:numId w:val="4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If all small payments are entered into the main cash book, it would mean that each of these items would have been posted to the different ledgers. If a petty cash book is kept the total of such expenses is the only thing that needed to be posted either weekly, monthly, or quarterly.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Example; Enter the following in the  petty cash book of M. Umoru showing analysis, columns for the expenditures.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reference point while studying.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1; General cashier gave an imprest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20,000.00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2; Bought postage stamps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100.00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Travelling expenses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5,000.00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3; Paid for stationary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1,500.00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4: Paid for printing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250.00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5: Bought postage stamps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  50.00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14: Paid bus fare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450.00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15; Paid for telegram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 200.00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Bought stationary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1,200.00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16; Paid travelling expenses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3,200.00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Sept 28;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Paid O. Taiwo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2,500.00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3"/>
        <w:gridCol w:w="574"/>
        <w:gridCol w:w="1355"/>
        <w:gridCol w:w="856"/>
        <w:gridCol w:w="973"/>
        <w:gridCol w:w="924"/>
        <w:gridCol w:w="997"/>
        <w:gridCol w:w="991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Receipt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Date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Particulars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Vouvher Number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Postage/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Telegram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Travelling Allowance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Stationary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/printing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Personal 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Amount received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20,000.00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Postage s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Travelling expenses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5,000.00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5,000.00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Stationary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1,500.00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1,500.00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Printing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250.00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 250.00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Postage/stamp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50.00 </w:t>
            </w:r>
          </w:p>
        </w:tc>
        <w:tc>
          <w:tcPr>
            <w:tcW w:w="947" w:type="dxa"/>
          </w:tcPr>
          <w:p>
            <w:pPr>
              <w:widowControl w:val="0"/>
              <w:ind w:firstLine="100" w:firstLineChars="5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14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Bus fare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450.00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450.00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15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Telegram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7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15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Stationary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8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1,200.00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16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Travelling Expenses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9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3,200.00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3,200.00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28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Taiwo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2,500.00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Total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14,450.00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Sept 30</w:t>
            </w: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Balance c/d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  5,550.00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20,000.00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20,000.00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350.00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8,650.00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2,950.00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2,500.00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6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5,550.00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Balance b/d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u w:val="single"/>
                <w:vertAlign w:val="baseline"/>
                <w:lang w:val="en-US"/>
              </w:rPr>
              <w:t>5,550.00</w:t>
            </w: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  <w:tc>
          <w:tcPr>
            <w:tcW w:w="947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u w:val="single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Asks scholars to state the need for keeping a petty cash book.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Pupils responds to the question.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Rounds off lesson bu checking the work done by the scholars, marking and making corrections where necessary.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Identify their mistakes and do the needful</w:t>
            </w:r>
          </w:p>
        </w:tc>
        <w:tc>
          <w:tcPr>
            <w:tcW w:w="2131" w:type="dxa"/>
          </w:tcPr>
          <w:p>
            <w:pPr>
              <w:widowControl w:val="0"/>
              <w:jc w:val="both"/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mbria" w:hAnsi="Cambria" w:cs="Cambria"/>
                <w:sz w:val="24"/>
                <w:szCs w:val="24"/>
                <w:vertAlign w:val="baseline"/>
                <w:lang w:val="en-US"/>
              </w:rPr>
              <w:t>For better recognition of the concept.</w:t>
            </w:r>
          </w:p>
        </w:tc>
      </w:tr>
    </w:tbl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drawing>
          <wp:inline distT="0" distB="0" distL="114300" distR="114300">
            <wp:extent cx="1076325" cy="457200"/>
            <wp:effectExtent l="0" t="0" r="762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12</w:t>
      </w:r>
      <w:bookmarkStart w:id="0" w:name="_GoBack"/>
      <w:bookmarkEnd w:id="0"/>
      <w:r>
        <w:rPr>
          <w:rFonts w:hint="default" w:ascii="Cambria" w:hAnsi="Cambria" w:cs="Cambria"/>
          <w:sz w:val="24"/>
          <w:szCs w:val="24"/>
          <w:vertAlign w:val="superscript"/>
          <w:lang w:val="en-US"/>
        </w:rPr>
        <w:t>TH</w:t>
      </w:r>
      <w:r>
        <w:rPr>
          <w:rFonts w:hint="default" w:ascii="Cambria" w:hAnsi="Cambria" w:cs="Cambria"/>
          <w:sz w:val="24"/>
          <w:szCs w:val="24"/>
          <w:lang w:val="en-US"/>
        </w:rPr>
        <w:t xml:space="preserve"> May 2023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>Deputy Head Instructor Admin</w:t>
      </w:r>
    </w:p>
    <w:p>
      <w:pPr>
        <w:numPr>
          <w:ilvl w:val="0"/>
          <w:numId w:val="0"/>
        </w:numPr>
        <w:rPr>
          <w:rFonts w:hint="default" w:ascii="Cambria" w:hAnsi="Cambria" w:cs="Cambria"/>
          <w:sz w:val="24"/>
          <w:szCs w:val="24"/>
          <w:lang w:val="en-US"/>
        </w:rPr>
      </w:pPr>
      <w:r>
        <w:rPr>
          <w:rFonts w:hint="default" w:ascii="Cambria" w:hAnsi="Cambria" w:cs="Cambria"/>
          <w:sz w:val="24"/>
          <w:szCs w:val="24"/>
          <w:lang w:val="en-US"/>
        </w:rPr>
        <w:t xml:space="preserve">NB: APPROVED! 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124826"/>
    <w:multiLevelType w:val="singleLevel"/>
    <w:tmpl w:val="8812482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227132E"/>
    <w:multiLevelType w:val="singleLevel"/>
    <w:tmpl w:val="9227132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3C9BD1D"/>
    <w:multiLevelType w:val="singleLevel"/>
    <w:tmpl w:val="93C9BD1D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EB0298D"/>
    <w:multiLevelType w:val="singleLevel"/>
    <w:tmpl w:val="1EB0298D"/>
    <w:lvl w:ilvl="0" w:tentative="0">
      <w:start w:val="15"/>
      <w:numFmt w:val="upperLetter"/>
      <w:suff w:val="space"/>
      <w:lvlText w:val="%1."/>
      <w:lvlJc w:val="left"/>
    </w:lvl>
  </w:abstractNum>
  <w:abstractNum w:abstractNumId="4">
    <w:nsid w:val="732120DB"/>
    <w:multiLevelType w:val="singleLevel"/>
    <w:tmpl w:val="732120DB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B2530F"/>
    <w:rsid w:val="078468A8"/>
    <w:rsid w:val="2FB2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2023-04-20T11:48:00Z</dcterms:created>
  <dc:creator>ERIS</dc:creator>
  <cp:lastModifiedBy>Benjamin Joseph</cp:lastModifiedBy>
  <dcterms:modified xsi:type="dcterms:W3CDTF">2023-05-30T15:43:10Z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472B2A2839214863AA7044E250AAA4AE</vt:lpwstr>
  </property>
</Properties>
</file>