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44DFD" w14:textId="77777777" w:rsidR="00975AD5" w:rsidRDefault="00975AD5" w:rsidP="00EA206B">
      <w:pPr>
        <w:rPr>
          <w:rFonts w:ascii="Times New Roman" w:hAnsi="Times New Roman" w:cs="Times New Roman"/>
          <w:sz w:val="32"/>
          <w:szCs w:val="32"/>
        </w:rPr>
      </w:pPr>
    </w:p>
    <w:p w14:paraId="1230E032" w14:textId="77777777" w:rsidR="00975AD5" w:rsidRDefault="00975AD5" w:rsidP="00EA206B">
      <w:pP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p w14:paraId="7815863F" w14:textId="77777777" w:rsidR="00975AD5" w:rsidRDefault="00975AD5" w:rsidP="00EA206B">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975AD5" w14:paraId="4D4354CC" w14:textId="77777777" w:rsidTr="00EA206B">
        <w:tc>
          <w:tcPr>
            <w:tcW w:w="4675" w:type="dxa"/>
          </w:tcPr>
          <w:p w14:paraId="6CCC25E8"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 xml:space="preserve">TERM </w:t>
            </w:r>
          </w:p>
        </w:tc>
        <w:tc>
          <w:tcPr>
            <w:tcW w:w="4675" w:type="dxa"/>
          </w:tcPr>
          <w:p w14:paraId="6ED71B68"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 xml:space="preserve"> 2</w:t>
            </w:r>
            <w:r>
              <w:rPr>
                <w:rFonts w:ascii="Times New Roman" w:hAnsi="Times New Roman" w:cs="Times New Roman"/>
                <w:sz w:val="32"/>
                <w:szCs w:val="32"/>
                <w:vertAlign w:val="superscript"/>
              </w:rPr>
              <w:t>ND</w:t>
            </w:r>
            <w:r>
              <w:rPr>
                <w:rFonts w:ascii="Times New Roman" w:hAnsi="Times New Roman" w:cs="Times New Roman"/>
                <w:sz w:val="32"/>
                <w:szCs w:val="32"/>
              </w:rPr>
              <w:t xml:space="preserve"> </w:t>
            </w:r>
          </w:p>
        </w:tc>
      </w:tr>
      <w:tr w:rsidR="00975AD5" w14:paraId="30F9D29E" w14:textId="77777777" w:rsidTr="00EA206B">
        <w:tc>
          <w:tcPr>
            <w:tcW w:w="4675" w:type="dxa"/>
          </w:tcPr>
          <w:p w14:paraId="2B19053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WEEK</w:t>
            </w:r>
          </w:p>
        </w:tc>
        <w:tc>
          <w:tcPr>
            <w:tcW w:w="4675" w:type="dxa"/>
          </w:tcPr>
          <w:p w14:paraId="79EA6A38"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1</w:t>
            </w:r>
          </w:p>
        </w:tc>
      </w:tr>
      <w:tr w:rsidR="00975AD5" w14:paraId="1D8B304B" w14:textId="77777777" w:rsidTr="00EA206B">
        <w:tc>
          <w:tcPr>
            <w:tcW w:w="4675" w:type="dxa"/>
          </w:tcPr>
          <w:p w14:paraId="7B11BD01"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DATE</w:t>
            </w:r>
          </w:p>
        </w:tc>
        <w:tc>
          <w:tcPr>
            <w:tcW w:w="4675" w:type="dxa"/>
          </w:tcPr>
          <w:p w14:paraId="728CC5BF"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-13</w:t>
            </w:r>
            <w:r>
              <w:rPr>
                <w:rFonts w:ascii="Times New Roman" w:hAnsi="Times New Roman" w:cs="Times New Roman"/>
                <w:sz w:val="32"/>
                <w:szCs w:val="32"/>
                <w:vertAlign w:val="superscript"/>
              </w:rPr>
              <w:t xml:space="preserve">th </w:t>
            </w:r>
            <w:r>
              <w:rPr>
                <w:rFonts w:ascii="Times New Roman" w:hAnsi="Times New Roman" w:cs="Times New Roman"/>
                <w:sz w:val="32"/>
                <w:szCs w:val="32"/>
              </w:rPr>
              <w:t>January,2023</w:t>
            </w:r>
          </w:p>
        </w:tc>
      </w:tr>
      <w:tr w:rsidR="00975AD5" w14:paraId="29654FC8" w14:textId="77777777" w:rsidTr="00EA206B">
        <w:tc>
          <w:tcPr>
            <w:tcW w:w="4675" w:type="dxa"/>
          </w:tcPr>
          <w:p w14:paraId="7FC8631E"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14:paraId="458F66BE"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GOVERNMENT</w:t>
            </w:r>
          </w:p>
        </w:tc>
      </w:tr>
      <w:tr w:rsidR="00975AD5" w14:paraId="1B0459B0" w14:textId="77777777" w:rsidTr="00EA206B">
        <w:tc>
          <w:tcPr>
            <w:tcW w:w="4675" w:type="dxa"/>
          </w:tcPr>
          <w:p w14:paraId="2EB26D72"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14:paraId="0E1D7453"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Pre-Colonial System</w:t>
            </w:r>
          </w:p>
        </w:tc>
      </w:tr>
      <w:tr w:rsidR="00975AD5" w14:paraId="65C2EA9C" w14:textId="77777777" w:rsidTr="00EA206B">
        <w:tc>
          <w:tcPr>
            <w:tcW w:w="4675" w:type="dxa"/>
          </w:tcPr>
          <w:p w14:paraId="10F17DFF"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14:paraId="1B7B56F0"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Igbo Political System</w:t>
            </w:r>
          </w:p>
        </w:tc>
      </w:tr>
      <w:tr w:rsidR="00975AD5" w14:paraId="2A9EBC32" w14:textId="77777777" w:rsidTr="00EA206B">
        <w:tc>
          <w:tcPr>
            <w:tcW w:w="4675" w:type="dxa"/>
          </w:tcPr>
          <w:p w14:paraId="01AF5012"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TIME</w:t>
            </w:r>
          </w:p>
        </w:tc>
        <w:tc>
          <w:tcPr>
            <w:tcW w:w="4675" w:type="dxa"/>
          </w:tcPr>
          <w:p w14:paraId="3D9F7D82"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11:10-11:50AM</w:t>
            </w:r>
          </w:p>
        </w:tc>
      </w:tr>
      <w:tr w:rsidR="00975AD5" w14:paraId="0FC4614D" w14:textId="77777777" w:rsidTr="00EA206B">
        <w:tc>
          <w:tcPr>
            <w:tcW w:w="4675" w:type="dxa"/>
          </w:tcPr>
          <w:p w14:paraId="26A69E16"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14:paraId="610B7640"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sz w:val="32"/>
                <w:szCs w:val="32"/>
                <w:vertAlign w:val="superscript"/>
              </w:rPr>
              <w:t>TH</w:t>
            </w:r>
            <w:r>
              <w:rPr>
                <w:rFonts w:ascii="Times New Roman" w:hAnsi="Times New Roman" w:cs="Times New Roman"/>
                <w:sz w:val="32"/>
                <w:szCs w:val="32"/>
              </w:rPr>
              <w:t xml:space="preserve"> </w:t>
            </w:r>
          </w:p>
        </w:tc>
      </w:tr>
      <w:tr w:rsidR="00975AD5" w14:paraId="6831E052" w14:textId="77777777" w:rsidTr="00EA206B">
        <w:tc>
          <w:tcPr>
            <w:tcW w:w="4675" w:type="dxa"/>
          </w:tcPr>
          <w:p w14:paraId="7BD57799"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DURATION</w:t>
            </w:r>
          </w:p>
        </w:tc>
        <w:tc>
          <w:tcPr>
            <w:tcW w:w="4675" w:type="dxa"/>
          </w:tcPr>
          <w:p w14:paraId="475A245D"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35 Minutes</w:t>
            </w:r>
          </w:p>
        </w:tc>
      </w:tr>
      <w:tr w:rsidR="00975AD5" w14:paraId="75E6D706" w14:textId="77777777" w:rsidTr="00EA206B">
        <w:tc>
          <w:tcPr>
            <w:tcW w:w="4675" w:type="dxa"/>
          </w:tcPr>
          <w:p w14:paraId="5C779024"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14:paraId="71E1938F"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SS2</w:t>
            </w:r>
          </w:p>
        </w:tc>
      </w:tr>
      <w:tr w:rsidR="00975AD5" w14:paraId="4FD1924D" w14:textId="77777777" w:rsidTr="00EA206B">
        <w:tc>
          <w:tcPr>
            <w:tcW w:w="4675" w:type="dxa"/>
          </w:tcPr>
          <w:p w14:paraId="33D3E79C"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14:paraId="63690AD6"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4</w:t>
            </w:r>
          </w:p>
        </w:tc>
      </w:tr>
      <w:tr w:rsidR="00975AD5" w14:paraId="1978244A" w14:textId="77777777" w:rsidTr="00EA206B">
        <w:tc>
          <w:tcPr>
            <w:tcW w:w="4675" w:type="dxa"/>
          </w:tcPr>
          <w:p w14:paraId="35E676A7"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14:paraId="6562C6F9"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14-15 Years</w:t>
            </w:r>
          </w:p>
        </w:tc>
      </w:tr>
      <w:tr w:rsidR="00975AD5" w14:paraId="4ED73587" w14:textId="77777777" w:rsidTr="00EA206B">
        <w:tc>
          <w:tcPr>
            <w:tcW w:w="4675" w:type="dxa"/>
          </w:tcPr>
          <w:p w14:paraId="3114D897"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SEX</w:t>
            </w:r>
          </w:p>
        </w:tc>
        <w:tc>
          <w:tcPr>
            <w:tcW w:w="4675" w:type="dxa"/>
          </w:tcPr>
          <w:p w14:paraId="07C5EB0E"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Mixed</w:t>
            </w:r>
          </w:p>
        </w:tc>
      </w:tr>
      <w:tr w:rsidR="00975AD5" w14:paraId="278DCBE0" w14:textId="77777777" w:rsidTr="00EA206B">
        <w:tc>
          <w:tcPr>
            <w:tcW w:w="4675" w:type="dxa"/>
          </w:tcPr>
          <w:p w14:paraId="312D53C9"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14:paraId="32F41465"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By the end of the topic, the scholars should be able to:</w:t>
            </w:r>
          </w:p>
          <w:p w14:paraId="58BF4061"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i.Explain the Igbo political system.</w:t>
            </w:r>
          </w:p>
          <w:p w14:paraId="3C15B356"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ii.Describe the structural organization of the Igbo political system.</w:t>
            </w:r>
          </w:p>
        </w:tc>
      </w:tr>
      <w:tr w:rsidR="00975AD5" w14:paraId="4D720D19" w14:textId="77777777" w:rsidTr="00EA206B">
        <w:tc>
          <w:tcPr>
            <w:tcW w:w="4675" w:type="dxa"/>
          </w:tcPr>
          <w:p w14:paraId="05D31DD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14:paraId="0F2D06FF"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To acquaint scholars with the Igbo political system.</w:t>
            </w:r>
          </w:p>
        </w:tc>
      </w:tr>
      <w:tr w:rsidR="00975AD5" w14:paraId="53534E5C" w14:textId="77777777" w:rsidTr="00EA206B">
        <w:tc>
          <w:tcPr>
            <w:tcW w:w="4675" w:type="dxa"/>
          </w:tcPr>
          <w:p w14:paraId="2B6D5538"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14:paraId="1C6B16B8"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scholars have been exposed to the Hausa/Fulani political system.</w:t>
            </w:r>
          </w:p>
        </w:tc>
      </w:tr>
      <w:tr w:rsidR="00975AD5" w14:paraId="65B59C5F" w14:textId="77777777" w:rsidTr="00EA206B">
        <w:tc>
          <w:tcPr>
            <w:tcW w:w="4675" w:type="dxa"/>
          </w:tcPr>
          <w:p w14:paraId="3DF1FE22"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INTSRUTCIONAL RESOURCES</w:t>
            </w:r>
          </w:p>
        </w:tc>
        <w:tc>
          <w:tcPr>
            <w:tcW w:w="4675" w:type="dxa"/>
          </w:tcPr>
          <w:p w14:paraId="07AF289C"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975AD5" w14:paraId="770EB0D4" w14:textId="77777777" w:rsidTr="00EA206B">
        <w:tc>
          <w:tcPr>
            <w:tcW w:w="4675" w:type="dxa"/>
          </w:tcPr>
          <w:p w14:paraId="033CCF18"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14:paraId="4EE17262"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Essential Government For Senior Secondary Schools.</w:t>
            </w:r>
          </w:p>
          <w:p w14:paraId="39EDE8F4"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Debie.C. Chris</w:t>
            </w:r>
          </w:p>
        </w:tc>
      </w:tr>
    </w:tbl>
    <w:p w14:paraId="09A2AD34" w14:textId="77777777" w:rsidR="00975AD5" w:rsidRDefault="00975AD5" w:rsidP="00EA206B">
      <w:pPr>
        <w:rPr>
          <w:rFonts w:ascii="Times New Roman" w:hAnsi="Times New Roman" w:cs="Times New Roman"/>
          <w:sz w:val="32"/>
          <w:szCs w:val="32"/>
        </w:rPr>
      </w:pPr>
    </w:p>
    <w:p w14:paraId="40DB64DB" w14:textId="77777777" w:rsidR="00975AD5" w:rsidRDefault="00975AD5" w:rsidP="00EA206B">
      <w:pPr>
        <w:rPr>
          <w:rFonts w:ascii="Times New Roman" w:hAnsi="Times New Roman" w:cs="Times New Roman"/>
          <w:b/>
          <w:bCs/>
          <w:sz w:val="32"/>
          <w:szCs w:val="32"/>
        </w:rPr>
      </w:pPr>
      <w:r>
        <w:rPr>
          <w:rFonts w:ascii="Times New Roman" w:hAnsi="Times New Roman" w:cs="Times New Roman"/>
          <w:b/>
          <w:bCs/>
          <w:sz w:val="32"/>
          <w:szCs w:val="32"/>
        </w:rPr>
        <w:lastRenderedPageBreak/>
        <w:t>LESSON DEVELOPMENT</w:t>
      </w:r>
    </w:p>
    <w:tbl>
      <w:tblPr>
        <w:tblStyle w:val="TableGrid"/>
        <w:tblW w:w="0" w:type="auto"/>
        <w:tblLook w:val="04A0" w:firstRow="1" w:lastRow="0" w:firstColumn="1" w:lastColumn="0" w:noHBand="0" w:noVBand="1"/>
      </w:tblPr>
      <w:tblGrid>
        <w:gridCol w:w="2177"/>
        <w:gridCol w:w="2696"/>
        <w:gridCol w:w="2231"/>
        <w:gridCol w:w="2246"/>
      </w:tblGrid>
      <w:tr w:rsidR="00975AD5" w14:paraId="245FEA30" w14:textId="77777777" w:rsidTr="00EA206B">
        <w:tc>
          <w:tcPr>
            <w:tcW w:w="2337" w:type="dxa"/>
          </w:tcPr>
          <w:p w14:paraId="3BB8EB8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14:paraId="40310000"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14:paraId="32D9C4EF"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SCHOLARS ACTIVITIES</w:t>
            </w:r>
          </w:p>
        </w:tc>
        <w:tc>
          <w:tcPr>
            <w:tcW w:w="2338" w:type="dxa"/>
          </w:tcPr>
          <w:p w14:paraId="6764E2D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LEARNIG POINTS</w:t>
            </w:r>
          </w:p>
        </w:tc>
      </w:tr>
      <w:tr w:rsidR="00975AD5" w14:paraId="63C68D7B" w14:textId="77777777" w:rsidTr="00EA206B">
        <w:tc>
          <w:tcPr>
            <w:tcW w:w="2337" w:type="dxa"/>
          </w:tcPr>
          <w:p w14:paraId="0EA80C3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14:paraId="5FE9F046"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teacher introduces the topic by asking the scholars to mention two advisers in the Sokoto Caliphate.</w:t>
            </w:r>
          </w:p>
        </w:tc>
        <w:tc>
          <w:tcPr>
            <w:tcW w:w="2338" w:type="dxa"/>
          </w:tcPr>
          <w:p w14:paraId="2CB39A27"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scholars mention two advisers in the Sokoto Caliphate as:</w:t>
            </w:r>
          </w:p>
          <w:p w14:paraId="012D9327"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Waziri</w:t>
            </w:r>
          </w:p>
          <w:p w14:paraId="4C72EF7F"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Dogara.</w:t>
            </w:r>
          </w:p>
        </w:tc>
        <w:tc>
          <w:tcPr>
            <w:tcW w:w="2338" w:type="dxa"/>
          </w:tcPr>
          <w:p w14:paraId="705ABB0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To arouse the scholars interest towards the topic.</w:t>
            </w:r>
          </w:p>
        </w:tc>
      </w:tr>
      <w:tr w:rsidR="00975AD5" w14:paraId="4C4A9DDB" w14:textId="77777777" w:rsidTr="00EA206B">
        <w:tc>
          <w:tcPr>
            <w:tcW w:w="2337" w:type="dxa"/>
          </w:tcPr>
          <w:p w14:paraId="532E8485"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14:paraId="3A9EBE2E"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teacher explains the Igbo political system.</w:t>
            </w:r>
          </w:p>
        </w:tc>
        <w:tc>
          <w:tcPr>
            <w:tcW w:w="2338" w:type="dxa"/>
          </w:tcPr>
          <w:p w14:paraId="76F2B8B5"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scholars pay attention.</w:t>
            </w:r>
          </w:p>
        </w:tc>
        <w:tc>
          <w:tcPr>
            <w:tcW w:w="2338" w:type="dxa"/>
          </w:tcPr>
          <w:p w14:paraId="58A4FB54"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To enhance proper understanding of the topic.</w:t>
            </w:r>
          </w:p>
        </w:tc>
      </w:tr>
      <w:tr w:rsidR="00975AD5" w14:paraId="0E551633" w14:textId="77777777" w:rsidTr="00EA206B">
        <w:tc>
          <w:tcPr>
            <w:tcW w:w="2337" w:type="dxa"/>
          </w:tcPr>
          <w:p w14:paraId="6596BA51"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14:paraId="62769482"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teacher describes the structural organization of the Igbo political system.</w:t>
            </w:r>
          </w:p>
        </w:tc>
        <w:tc>
          <w:tcPr>
            <w:tcW w:w="2338" w:type="dxa"/>
          </w:tcPr>
          <w:p w14:paraId="7A2C2C52"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scholars listen and ask relevant questions on the topic.</w:t>
            </w:r>
          </w:p>
        </w:tc>
        <w:tc>
          <w:tcPr>
            <w:tcW w:w="2338" w:type="dxa"/>
          </w:tcPr>
          <w:p w14:paraId="0BAD319D"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 xml:space="preserve"> To encourage critical thinking on the topic.</w:t>
            </w:r>
          </w:p>
        </w:tc>
      </w:tr>
      <w:tr w:rsidR="00975AD5" w14:paraId="0FDDA881" w14:textId="77777777" w:rsidTr="00EA206B">
        <w:tc>
          <w:tcPr>
            <w:tcW w:w="2337" w:type="dxa"/>
          </w:tcPr>
          <w:p w14:paraId="714164E9"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14:paraId="74C93C4C"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teacher summarizes the lesson thus:</w:t>
            </w:r>
          </w:p>
          <w:p w14:paraId="671B20F9" w14:textId="77777777" w:rsidR="00975AD5" w:rsidRDefault="00975AD5" w:rsidP="00EA206B">
            <w:pPr>
              <w:rPr>
                <w:rFonts w:ascii="Times New Roman" w:hAnsi="Times New Roman" w:cs="Times New Roman"/>
                <w:b/>
                <w:bCs/>
                <w:sz w:val="24"/>
                <w:szCs w:val="24"/>
              </w:rPr>
            </w:pPr>
            <w:r>
              <w:rPr>
                <w:rFonts w:ascii="Times New Roman" w:hAnsi="Times New Roman" w:cs="Times New Roman"/>
                <w:b/>
                <w:bCs/>
                <w:sz w:val="24"/>
                <w:szCs w:val="24"/>
              </w:rPr>
              <w:t>THE IGBO POLITCAL SYSTEM</w:t>
            </w:r>
          </w:p>
          <w:p w14:paraId="16CCE9E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 xml:space="preserve">   The Igbo political system may be seen as a fragmented political system. Many institutions were in place and political authority was shared among them. For example, the Ofo </w:t>
            </w:r>
            <w:r>
              <w:rPr>
                <w:rFonts w:ascii="Times New Roman" w:hAnsi="Times New Roman" w:cs="Times New Roman"/>
                <w:sz w:val="32"/>
                <w:szCs w:val="32"/>
              </w:rPr>
              <w:lastRenderedPageBreak/>
              <w:t>title holders (council of Elders), Ozo title holders and age grades were all involved in the sharing of power. No wonder then that, the term “Acephalous” was used to describe the political system. There was the absence of centralization of power and authority in Igbo  system as it was more of the people’s direct participation in their government (Direct Democracy).</w:t>
            </w:r>
          </w:p>
          <w:p w14:paraId="4E36A0B5" w14:textId="77777777" w:rsidR="00975AD5" w:rsidRDefault="00975AD5" w:rsidP="00EA206B">
            <w:pPr>
              <w:rPr>
                <w:rFonts w:ascii="Times New Roman" w:hAnsi="Times New Roman" w:cs="Times New Roman"/>
                <w:sz w:val="32"/>
                <w:szCs w:val="32"/>
              </w:rPr>
            </w:pPr>
          </w:p>
          <w:p w14:paraId="20C00C68" w14:textId="77777777" w:rsidR="00975AD5" w:rsidRDefault="00975AD5" w:rsidP="00EA206B">
            <w:pPr>
              <w:rPr>
                <w:rFonts w:ascii="Times New Roman" w:hAnsi="Times New Roman" w:cs="Times New Roman"/>
                <w:sz w:val="32"/>
                <w:szCs w:val="32"/>
              </w:rPr>
            </w:pPr>
          </w:p>
          <w:p w14:paraId="02A8C4A8" w14:textId="77777777" w:rsidR="00975AD5" w:rsidRDefault="00975AD5" w:rsidP="00EA206B">
            <w:pPr>
              <w:rPr>
                <w:rFonts w:ascii="Times New Roman" w:hAnsi="Times New Roman" w:cs="Times New Roman"/>
                <w:sz w:val="32"/>
                <w:szCs w:val="32"/>
              </w:rPr>
            </w:pPr>
          </w:p>
          <w:p w14:paraId="1F8D1077" w14:textId="77777777" w:rsidR="00975AD5" w:rsidRDefault="00975AD5" w:rsidP="00EA206B">
            <w:pPr>
              <w:rPr>
                <w:rFonts w:ascii="Times New Roman" w:hAnsi="Times New Roman" w:cs="Times New Roman"/>
                <w:b/>
                <w:bCs/>
                <w:sz w:val="24"/>
                <w:szCs w:val="24"/>
              </w:rPr>
            </w:pPr>
            <w:r>
              <w:rPr>
                <w:rFonts w:ascii="Times New Roman" w:hAnsi="Times New Roman" w:cs="Times New Roman"/>
                <w:b/>
                <w:bCs/>
                <w:sz w:val="24"/>
                <w:szCs w:val="24"/>
              </w:rPr>
              <w:t>STRUCTURAL ORGANISATION OF THE IGBO POLITICAL SYSTEM.</w:t>
            </w:r>
          </w:p>
          <w:p w14:paraId="01BD57E3"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 xml:space="preserve">I.Village administration: The Igbo political system was based on the village as the political unit. A village is seen as </w:t>
            </w:r>
            <w:r>
              <w:rPr>
                <w:rFonts w:ascii="Times New Roman" w:hAnsi="Times New Roman" w:cs="Times New Roman"/>
                <w:sz w:val="32"/>
                <w:szCs w:val="32"/>
              </w:rPr>
              <w:lastRenderedPageBreak/>
              <w:t>inhabited by a group of related families. Each family head held the Ofo title and all of them put together formed the council of Elders. The council governed the village. The most senior Ofo title holder was referred to as the Okpara, and he had the right to preside over meetings, while issues affecting the people were discussed and implemented.</w:t>
            </w:r>
          </w:p>
          <w:p w14:paraId="57E161DA"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2.The age grades: There were young men that belonged to the same age group, and they performed the following functions:</w:t>
            </w:r>
          </w:p>
          <w:p w14:paraId="7C73BF7C" w14:textId="77777777"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t>i.Administration:</w:t>
            </w:r>
            <w:r>
              <w:rPr>
                <w:rFonts w:ascii="Times New Roman" w:hAnsi="Times New Roman" w:cs="Times New Roman"/>
                <w:sz w:val="32"/>
                <w:szCs w:val="32"/>
              </w:rPr>
              <w:t xml:space="preserve"> They were involved in the administration of the village.</w:t>
            </w:r>
          </w:p>
          <w:p w14:paraId="7F860056" w14:textId="77777777"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lastRenderedPageBreak/>
              <w:t>ii.Performance of public duties:</w:t>
            </w:r>
            <w:r>
              <w:rPr>
                <w:rFonts w:ascii="Times New Roman" w:hAnsi="Times New Roman" w:cs="Times New Roman"/>
                <w:sz w:val="32"/>
                <w:szCs w:val="32"/>
              </w:rPr>
              <w:t xml:space="preserve">  They helped in the repair of roads, cleaning the market square,etc.</w:t>
            </w:r>
          </w:p>
          <w:p w14:paraId="52C7F307" w14:textId="70235732"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t>iii</w:t>
            </w:r>
            <w:r w:rsidR="00A61C2E">
              <w:rPr>
                <w:rFonts w:ascii="Times New Roman" w:hAnsi="Times New Roman" w:cs="Times New Roman"/>
                <w:b/>
                <w:bCs/>
                <w:sz w:val="32"/>
                <w:szCs w:val="32"/>
              </w:rPr>
              <w:t xml:space="preserve">: Maintenance </w:t>
            </w:r>
            <w:r>
              <w:rPr>
                <w:rFonts w:ascii="Times New Roman" w:hAnsi="Times New Roman" w:cs="Times New Roman"/>
                <w:b/>
                <w:bCs/>
                <w:sz w:val="32"/>
                <w:szCs w:val="32"/>
              </w:rPr>
              <w:t>of law and order:</w:t>
            </w:r>
            <w:r>
              <w:rPr>
                <w:rFonts w:ascii="Times New Roman" w:hAnsi="Times New Roman" w:cs="Times New Roman"/>
                <w:sz w:val="32"/>
                <w:szCs w:val="32"/>
              </w:rPr>
              <w:t xml:space="preserve"> they acted as the police to ensure law and order.</w:t>
            </w:r>
          </w:p>
          <w:p w14:paraId="5BC34342" w14:textId="06ED8BE7"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t>iv.</w:t>
            </w:r>
            <w:r w:rsidR="00A61C2E">
              <w:rPr>
                <w:rFonts w:ascii="Times New Roman" w:hAnsi="Times New Roman" w:cs="Times New Roman"/>
                <w:b/>
                <w:bCs/>
                <w:sz w:val="32"/>
                <w:szCs w:val="32"/>
              </w:rPr>
              <w:t>implementation</w:t>
            </w:r>
            <w:r>
              <w:rPr>
                <w:rFonts w:ascii="Times New Roman" w:hAnsi="Times New Roman" w:cs="Times New Roman"/>
                <w:b/>
                <w:bCs/>
                <w:sz w:val="32"/>
                <w:szCs w:val="32"/>
                <w:highlight w:val="yellow"/>
              </w:rPr>
              <w:t xml:space="preserve"> </w:t>
            </w:r>
            <w:r>
              <w:rPr>
                <w:rFonts w:ascii="Times New Roman" w:hAnsi="Times New Roman" w:cs="Times New Roman"/>
                <w:b/>
                <w:bCs/>
                <w:sz w:val="32"/>
                <w:szCs w:val="32"/>
              </w:rPr>
              <w:t>of policies</w:t>
            </w:r>
            <w:r>
              <w:rPr>
                <w:rFonts w:ascii="Times New Roman" w:hAnsi="Times New Roman" w:cs="Times New Roman"/>
                <w:sz w:val="32"/>
                <w:szCs w:val="32"/>
              </w:rPr>
              <w:t>: They helped in the implementation of policies made by the Council of Elders.</w:t>
            </w:r>
          </w:p>
          <w:p w14:paraId="6CF83482" w14:textId="77777777"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t>v.Abuse of power:</w:t>
            </w:r>
            <w:r>
              <w:rPr>
                <w:rFonts w:ascii="Times New Roman" w:hAnsi="Times New Roman" w:cs="Times New Roman"/>
                <w:sz w:val="32"/>
                <w:szCs w:val="32"/>
              </w:rPr>
              <w:t xml:space="preserve"> They assisted in checking the abuse of powers by the paramount rulers and Council of Elders.</w:t>
            </w:r>
          </w:p>
          <w:p w14:paraId="090350E5" w14:textId="77777777"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t>3.The Executive:</w:t>
            </w:r>
            <w:r>
              <w:rPr>
                <w:rFonts w:ascii="Times New Roman" w:hAnsi="Times New Roman" w:cs="Times New Roman"/>
                <w:sz w:val="32"/>
                <w:szCs w:val="32"/>
              </w:rPr>
              <w:t xml:space="preserve"> The affairs of the village are discussed from time to time by the family heads.</w:t>
            </w:r>
          </w:p>
          <w:p w14:paraId="5F4329CC" w14:textId="77777777"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t>4.The Legislature</w:t>
            </w:r>
            <w:r>
              <w:rPr>
                <w:rFonts w:ascii="Times New Roman" w:hAnsi="Times New Roman" w:cs="Times New Roman"/>
                <w:sz w:val="32"/>
                <w:szCs w:val="32"/>
              </w:rPr>
              <w:t xml:space="preserve">: The villagers made laws themselves and even the age </w:t>
            </w:r>
            <w:r>
              <w:rPr>
                <w:rFonts w:ascii="Times New Roman" w:hAnsi="Times New Roman" w:cs="Times New Roman"/>
                <w:sz w:val="32"/>
                <w:szCs w:val="32"/>
              </w:rPr>
              <w:lastRenderedPageBreak/>
              <w:t>grades could enact a law which the Elders would accept.</w:t>
            </w:r>
          </w:p>
          <w:p w14:paraId="2EA75153"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b/>
                <w:bCs/>
                <w:sz w:val="32"/>
                <w:szCs w:val="32"/>
              </w:rPr>
              <w:t>The Judiciary:</w:t>
            </w:r>
            <w:r>
              <w:rPr>
                <w:rFonts w:ascii="Times New Roman" w:hAnsi="Times New Roman" w:cs="Times New Roman"/>
                <w:sz w:val="32"/>
                <w:szCs w:val="32"/>
              </w:rPr>
              <w:t xml:space="preserve"> In this area, family heads settle disputes between families.</w:t>
            </w:r>
          </w:p>
          <w:p w14:paraId="63E7AB4D"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b/>
                <w:bCs/>
                <w:sz w:val="32"/>
                <w:szCs w:val="32"/>
              </w:rPr>
              <w:t>The Ozo title holders:</w:t>
            </w:r>
            <w:r>
              <w:rPr>
                <w:rFonts w:ascii="Times New Roman" w:hAnsi="Times New Roman" w:cs="Times New Roman"/>
                <w:sz w:val="32"/>
                <w:szCs w:val="32"/>
              </w:rPr>
              <w:t xml:space="preserve"> Some wealthy and influential men took this title which was very expensive. This makes them to be recognized in the society and also to preside over meetings on issues affecting the community with the Elders Council.</w:t>
            </w:r>
          </w:p>
          <w:p w14:paraId="49A3941F" w14:textId="77777777" w:rsidR="00975AD5" w:rsidRDefault="00975AD5" w:rsidP="00EA206B">
            <w:pPr>
              <w:rPr>
                <w:rFonts w:ascii="Times New Roman" w:hAnsi="Times New Roman" w:cs="Times New Roman"/>
                <w:sz w:val="32"/>
                <w:szCs w:val="32"/>
              </w:rPr>
            </w:pPr>
            <w:r>
              <w:rPr>
                <w:rFonts w:ascii="Times New Roman" w:hAnsi="Times New Roman" w:cs="Times New Roman"/>
                <w:b/>
                <w:bCs/>
                <w:sz w:val="32"/>
                <w:szCs w:val="32"/>
              </w:rPr>
              <w:t>7.Type of political system</w:t>
            </w:r>
            <w:r>
              <w:rPr>
                <w:rFonts w:ascii="Times New Roman" w:hAnsi="Times New Roman" w:cs="Times New Roman"/>
                <w:sz w:val="32"/>
                <w:szCs w:val="32"/>
              </w:rPr>
              <w:t>: The political system was more of a Republican. Decisions were reached by consensus.</w:t>
            </w:r>
          </w:p>
        </w:tc>
        <w:tc>
          <w:tcPr>
            <w:tcW w:w="2338" w:type="dxa"/>
          </w:tcPr>
          <w:p w14:paraId="2376395D"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lastRenderedPageBreak/>
              <w:t>The students copy notes into their notebooks.</w:t>
            </w:r>
          </w:p>
        </w:tc>
        <w:tc>
          <w:tcPr>
            <w:tcW w:w="2338" w:type="dxa"/>
          </w:tcPr>
          <w:p w14:paraId="09835EEF"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For future reference.</w:t>
            </w:r>
          </w:p>
        </w:tc>
      </w:tr>
      <w:tr w:rsidR="00975AD5" w14:paraId="6EFB1C75" w14:textId="77777777" w:rsidTr="00EA206B">
        <w:tc>
          <w:tcPr>
            <w:tcW w:w="2337" w:type="dxa"/>
          </w:tcPr>
          <w:p w14:paraId="459620C0"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lastRenderedPageBreak/>
              <w:t>Evaluation</w:t>
            </w:r>
          </w:p>
        </w:tc>
        <w:tc>
          <w:tcPr>
            <w:tcW w:w="2337" w:type="dxa"/>
          </w:tcPr>
          <w:p w14:paraId="2B732EF5"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teacher evaluates the scholars thus:</w:t>
            </w:r>
          </w:p>
          <w:p w14:paraId="7CDD323C"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lastRenderedPageBreak/>
              <w:t>i.Briefly describe the Igbo political system.</w:t>
            </w:r>
          </w:p>
          <w:p w14:paraId="4CDD21B4"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ii.Explain the structural organization of the Igbo political system.</w:t>
            </w:r>
          </w:p>
        </w:tc>
        <w:tc>
          <w:tcPr>
            <w:tcW w:w="2338" w:type="dxa"/>
          </w:tcPr>
          <w:p w14:paraId="5A62E49C"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lastRenderedPageBreak/>
              <w:t>The scholars attempt the questions.</w:t>
            </w:r>
          </w:p>
        </w:tc>
        <w:tc>
          <w:tcPr>
            <w:tcW w:w="2338" w:type="dxa"/>
          </w:tcPr>
          <w:p w14:paraId="1EE915EE"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To assess their understanding of the topic.</w:t>
            </w:r>
          </w:p>
        </w:tc>
      </w:tr>
      <w:tr w:rsidR="00975AD5" w14:paraId="13753255" w14:textId="77777777" w:rsidTr="00EA206B">
        <w:tc>
          <w:tcPr>
            <w:tcW w:w="2337" w:type="dxa"/>
          </w:tcPr>
          <w:p w14:paraId="327F9BE8"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14:paraId="648CE03B" w14:textId="639D5226"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teacher</w:t>
            </w:r>
            <w:r w:rsidR="00A61C2E">
              <w:rPr>
                <w:rFonts w:ascii="Times New Roman" w:hAnsi="Times New Roman" w:cs="Times New Roman"/>
                <w:sz w:val="32"/>
                <w:szCs w:val="32"/>
              </w:rPr>
              <w:t xml:space="preserve"> check</w:t>
            </w:r>
            <w:r>
              <w:rPr>
                <w:rFonts w:ascii="Times New Roman" w:hAnsi="Times New Roman" w:cs="Times New Roman"/>
                <w:sz w:val="32"/>
                <w:szCs w:val="32"/>
              </w:rPr>
              <w:t xml:space="preserve"> scholars notes and make corrections.</w:t>
            </w:r>
          </w:p>
        </w:tc>
        <w:tc>
          <w:tcPr>
            <w:tcW w:w="2338" w:type="dxa"/>
          </w:tcPr>
          <w:p w14:paraId="0B83262E"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338" w:type="dxa"/>
          </w:tcPr>
          <w:p w14:paraId="415C7805"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For better understanding of the topic.</w:t>
            </w:r>
          </w:p>
        </w:tc>
      </w:tr>
      <w:tr w:rsidR="00975AD5" w14:paraId="4AA0230B" w14:textId="77777777" w:rsidTr="00EA206B">
        <w:tc>
          <w:tcPr>
            <w:tcW w:w="2337" w:type="dxa"/>
          </w:tcPr>
          <w:p w14:paraId="1218AA8B"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14:paraId="57534ACC" w14:textId="3525465A"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teacher</w:t>
            </w:r>
            <w:r w:rsidR="00A61C2E">
              <w:rPr>
                <w:rFonts w:ascii="Times New Roman" w:hAnsi="Times New Roman" w:cs="Times New Roman"/>
                <w:sz w:val="32"/>
                <w:szCs w:val="32"/>
              </w:rPr>
              <w:t xml:space="preserve"> give t</w:t>
            </w:r>
            <w:bookmarkStart w:id="0" w:name="_GoBack"/>
            <w:bookmarkEnd w:id="0"/>
            <w:r>
              <w:rPr>
                <w:rFonts w:ascii="Times New Roman" w:hAnsi="Times New Roman" w:cs="Times New Roman"/>
                <w:sz w:val="32"/>
                <w:szCs w:val="32"/>
              </w:rPr>
              <w:t>he scholars home work:</w:t>
            </w:r>
          </w:p>
          <w:p w14:paraId="316945B5"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Mention five functions of the Ofo title holders in the Igbo political system.</w:t>
            </w:r>
          </w:p>
        </w:tc>
        <w:tc>
          <w:tcPr>
            <w:tcW w:w="2338" w:type="dxa"/>
          </w:tcPr>
          <w:p w14:paraId="2EA4032D"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The scholars copy their home work to do it at home.</w:t>
            </w:r>
          </w:p>
        </w:tc>
        <w:tc>
          <w:tcPr>
            <w:tcW w:w="2338" w:type="dxa"/>
          </w:tcPr>
          <w:p w14:paraId="651AA7B1"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To encourage scholars to learn and study while at home.</w:t>
            </w:r>
          </w:p>
        </w:tc>
      </w:tr>
    </w:tbl>
    <w:p w14:paraId="7C6D2C7E" w14:textId="77777777" w:rsidR="00975AD5" w:rsidRDefault="00975AD5" w:rsidP="00EA206B">
      <w:pPr>
        <w:rPr>
          <w:rFonts w:ascii="Times New Roman" w:hAnsi="Times New Roman" w:cs="Times New Roman"/>
          <w:sz w:val="32"/>
          <w:szCs w:val="32"/>
        </w:rPr>
      </w:pPr>
    </w:p>
    <w:p w14:paraId="0350D344" w14:textId="77777777" w:rsidR="00975AD5" w:rsidRDefault="00975AD5" w:rsidP="00EA206B">
      <w:pPr>
        <w:rPr>
          <w:rFonts w:ascii="Times New Roman" w:hAnsi="Times New Roman" w:cs="Times New Roman"/>
          <w:sz w:val="32"/>
          <w:szCs w:val="32"/>
        </w:rPr>
      </w:pPr>
    </w:p>
    <w:p w14:paraId="4EC583FC" w14:textId="77777777" w:rsidR="00975AD5" w:rsidRDefault="00975AD5" w:rsidP="00EA206B">
      <w:pP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797AAA42" wp14:editId="71E2ADD2">
            <wp:extent cx="1089025" cy="94932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089025" cy="949325"/>
                    </a:xfrm>
                    <a:prstGeom prst="rect">
                      <a:avLst/>
                    </a:prstGeom>
                  </pic:spPr>
                </pic:pic>
              </a:graphicData>
            </a:graphic>
          </wp:inline>
        </w:drawing>
      </w:r>
    </w:p>
    <w:p w14:paraId="0A6541CE"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Perpetua Iheme</w:t>
      </w:r>
    </w:p>
    <w:p w14:paraId="699A2B7D" w14:textId="77777777" w:rsidR="00975AD5" w:rsidRDefault="00975AD5" w:rsidP="00EA206B">
      <w:pPr>
        <w:rPr>
          <w:rFonts w:ascii="Times New Roman" w:hAnsi="Times New Roman" w:cs="Times New Roman"/>
          <w:sz w:val="32"/>
          <w:szCs w:val="32"/>
        </w:rPr>
      </w:pPr>
      <w:r>
        <w:rPr>
          <w:rFonts w:ascii="Times New Roman" w:hAnsi="Times New Roman" w:cs="Times New Roman"/>
          <w:sz w:val="32"/>
          <w:szCs w:val="32"/>
        </w:rPr>
        <w:t>Head Instructor</w:t>
      </w:r>
    </w:p>
    <w:p w14:paraId="5A834854" w14:textId="77777777" w:rsidR="00975AD5" w:rsidRDefault="00975AD5"/>
    <w:sectPr w:rsidR="0097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D5"/>
    <w:rsid w:val="005E1ED7"/>
    <w:rsid w:val="00975AD5"/>
    <w:rsid w:val="00A6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C5A6C"/>
  <w15:chartTrackingRefBased/>
  <w15:docId w15:val="{CAF5C180-66FD-E046-B6FB-68AAC64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AD5"/>
    <w:pPr>
      <w:spacing w:after="0" w:line="240" w:lineRule="auto"/>
    </w:pPr>
    <w:rPr>
      <w:rFonts w:eastAsiaTheme="minorHAns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kasinas857@gmail.com</dc:creator>
  <cp:keywords/>
  <dc:description/>
  <cp:lastModifiedBy>kasinas857@gmail.com</cp:lastModifiedBy>
  <cp:revision>2</cp:revision>
  <dcterms:created xsi:type="dcterms:W3CDTF">2023-01-27T10:45:00Z</dcterms:created>
  <dcterms:modified xsi:type="dcterms:W3CDTF">2023-01-27T10:45:00Z</dcterms:modified>
</cp:coreProperties>
</file>