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cs="SimSun"/>
          <w:b/>
          <w:bCs/>
          <w:i w:val="0"/>
          <w:iCs w:val="0"/>
          <w:color w:val="auto"/>
          <w:sz w:val="22"/>
          <w:szCs w:val="22"/>
          <w:highlight w:val="none"/>
          <w:vertAlign w:val="baseline"/>
          <w:lang w:val="en-US" w:eastAsia="en-US"/>
        </w:rPr>
      </w:pPr>
      <w:r>
        <w:rPr>
          <w:rFonts w:hint="default"/>
          <w:b/>
          <w:bCs/>
          <w:sz w:val="36"/>
          <w:szCs w:val="36"/>
          <w:lang w:val="en-US"/>
        </w:rPr>
        <w:t>EMERALD ROYAL INTERNATIONAL SCHOOL MPAPE, ABUJA.</w:t>
      </w:r>
    </w:p>
    <w:p>
      <w:pPr>
        <w:spacing w:after="160" w:line="259" w:lineRule="auto"/>
        <w:jc w:val="left"/>
      </w:pPr>
      <w:r>
        <w:rPr>
          <w:rFonts w:hint="default" w:ascii="Calibri" w:hAnsi="Calibri" w:eastAsia="SimSun" w:cs="SimSun"/>
          <w:b/>
          <w:bCs/>
          <w:i w:val="0"/>
          <w:iCs w:val="0"/>
          <w:color w:val="auto"/>
          <w:sz w:val="32"/>
          <w:szCs w:val="32"/>
          <w:highlight w:val="none"/>
          <w:vertAlign w:val="baseline"/>
          <w:lang w:val="en-US" w:eastAsia="en-US"/>
        </w:rPr>
        <w:t xml:space="preserve">LESSONS PLAN AND NOTE FOR WEEK </w:t>
      </w:r>
      <w:r>
        <w:rPr>
          <w:rFonts w:hint="default" w:cs="SimSun"/>
          <w:b/>
          <w:bCs/>
          <w:i w:val="0"/>
          <w:iCs w:val="0"/>
          <w:color w:val="auto"/>
          <w:sz w:val="32"/>
          <w:szCs w:val="32"/>
          <w:highlight w:val="none"/>
          <w:vertAlign w:val="baseline"/>
          <w:lang w:val="en-US" w:eastAsia="en-US"/>
        </w:rPr>
        <w:t>4</w:t>
      </w:r>
      <w:r>
        <w:rPr>
          <w:rFonts w:hint="default" w:ascii="Calibri" w:hAnsi="Calibri" w:eastAsia="SimSun" w:cs="SimSun"/>
          <w:b/>
          <w:bCs/>
          <w:i w:val="0"/>
          <w:iCs w:val="0"/>
          <w:color w:val="auto"/>
          <w:sz w:val="32"/>
          <w:szCs w:val="32"/>
          <w:highlight w:val="none"/>
          <w:vertAlign w:val="baseline"/>
          <w:lang w:val="en-US" w:eastAsia="en-US"/>
        </w:rPr>
        <w:t xml:space="preserve"> ENDING </w:t>
      </w:r>
      <w:r>
        <w:rPr>
          <w:rFonts w:hint="default" w:cs="SimSun"/>
          <w:b/>
          <w:bCs/>
          <w:i w:val="0"/>
          <w:iCs w:val="0"/>
          <w:color w:val="auto"/>
          <w:sz w:val="32"/>
          <w:szCs w:val="32"/>
          <w:highlight w:val="none"/>
          <w:vertAlign w:val="baseline"/>
          <w:lang w:val="en-US" w:eastAsia="en-US"/>
        </w:rPr>
        <w:t>17</w:t>
      </w:r>
      <w:r>
        <w:rPr>
          <w:rFonts w:hint="default" w:ascii="Calibri" w:hAnsi="Calibri" w:eastAsia="SimSun" w:cs="SimSun"/>
          <w:b/>
          <w:bCs/>
          <w:i w:val="0"/>
          <w:iCs w:val="0"/>
          <w:color w:val="auto"/>
          <w:sz w:val="32"/>
          <w:szCs w:val="32"/>
          <w:highlight w:val="none"/>
          <w:vertAlign w:val="baseline"/>
          <w:lang w:val="en-US" w:eastAsia="en-US"/>
        </w:rPr>
        <w:t xml:space="preserve"> MAY 202</w:t>
      </w:r>
      <w:r>
        <w:rPr>
          <w:rFonts w:hint="default" w:cs="SimSun"/>
          <w:b/>
          <w:bCs/>
          <w:i w:val="0"/>
          <w:iCs w:val="0"/>
          <w:color w:val="auto"/>
          <w:sz w:val="32"/>
          <w:szCs w:val="32"/>
          <w:highlight w:val="none"/>
          <w:vertAlign w:val="baseline"/>
          <w:lang w:val="en-US" w:eastAsia="en-US"/>
        </w:rPr>
        <w:t>4</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TERM:</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3rd</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WEEK:</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4</w:t>
      </w:r>
    </w:p>
    <w:p>
      <w:pPr>
        <w:spacing w:after="200" w:line="276" w:lineRule="auto"/>
        <w:jc w:val="left"/>
        <w:rPr>
          <w:rFonts w:hint="default"/>
          <w:b/>
          <w:bCs/>
          <w:lang w:val="en-US"/>
        </w:rPr>
      </w:pPr>
      <w:r>
        <w:rPr>
          <w:rFonts w:hint="default" w:ascii="Calibri" w:hAnsi="Calibri" w:eastAsia="SimSun" w:cs="Times New Roman"/>
          <w:b/>
          <w:bCs/>
          <w:i w:val="0"/>
          <w:iCs w:val="0"/>
          <w:color w:val="auto"/>
          <w:sz w:val="22"/>
          <w:szCs w:val="22"/>
          <w:highlight w:val="none"/>
          <w:vertAlign w:val="baseline"/>
          <w:lang w:val="en-US" w:eastAsia="zh-CN"/>
        </w:rPr>
        <w:t>DATE:</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w:t>
      </w:r>
      <w:r>
        <w:rPr>
          <w:rFonts w:hint="default" w:cs="Times New Roman"/>
          <w:b/>
          <w:bCs/>
          <w:i w:val="0"/>
          <w:iCs w:val="0"/>
          <w:color w:val="auto"/>
          <w:sz w:val="22"/>
          <w:szCs w:val="22"/>
          <w:highlight w:val="none"/>
          <w:vertAlign w:val="baseline"/>
          <w:lang w:val="en-US" w:eastAsia="zh-CN"/>
        </w:rPr>
        <w:t>13</w:t>
      </w:r>
      <w:r>
        <w:rPr>
          <w:rFonts w:hint="default" w:ascii="Calibri" w:hAnsi="Calibri" w:eastAsia="SimSun" w:cs="Times New Roman"/>
          <w:b/>
          <w:bCs/>
          <w:i w:val="0"/>
          <w:iCs w:val="0"/>
          <w:color w:val="auto"/>
          <w:sz w:val="22"/>
          <w:szCs w:val="22"/>
          <w:highlight w:val="none"/>
          <w:vertAlign w:val="baseline"/>
          <w:lang w:val="en-US" w:eastAsia="zh-CN"/>
        </w:rPr>
        <w:t>/05/202</w:t>
      </w:r>
      <w:r>
        <w:rPr>
          <w:rFonts w:hint="default" w:cs="Times New Roman"/>
          <w:b/>
          <w:bCs/>
          <w:i w:val="0"/>
          <w:iCs w:val="0"/>
          <w:color w:val="auto"/>
          <w:sz w:val="22"/>
          <w:szCs w:val="22"/>
          <w:highlight w:val="none"/>
          <w:vertAlign w:val="baseline"/>
          <w:lang w:val="en-US" w:eastAsia="zh-CN"/>
        </w:rPr>
        <w:t>4</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CLASS:</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Nursery 2</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 xml:space="preserve">SUBJECT: </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Nature studies</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TOPIC:  Water :</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w:t>
      </w:r>
      <w:r>
        <w:rPr>
          <w:rFonts w:hint="default" w:cs="Times New Roman"/>
          <w:b/>
          <w:bCs/>
          <w:i w:val="0"/>
          <w:iCs w:val="0"/>
          <w:color w:val="auto"/>
          <w:sz w:val="22"/>
          <w:szCs w:val="22"/>
          <w:highlight w:val="none"/>
          <w:vertAlign w:val="baseline"/>
          <w:lang w:val="en-US" w:eastAsia="zh-CN"/>
        </w:rPr>
        <w:t>C</w:t>
      </w:r>
      <w:r>
        <w:rPr>
          <w:rFonts w:hint="default" w:ascii="Calibri" w:hAnsi="Calibri" w:eastAsia="SimSun" w:cs="Times New Roman"/>
          <w:b/>
          <w:bCs/>
          <w:i w:val="0"/>
          <w:iCs w:val="0"/>
          <w:color w:val="auto"/>
          <w:sz w:val="22"/>
          <w:szCs w:val="22"/>
          <w:highlight w:val="none"/>
          <w:vertAlign w:val="baseline"/>
          <w:lang w:val="en-US" w:eastAsia="zh-CN"/>
        </w:rPr>
        <w:t>haracteristics</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SUB</w:t>
      </w:r>
      <w:r>
        <w:rPr>
          <w:rFonts w:hint="default" w:ascii="Calibri" w:hAnsi="Calibri" w:eastAsia="SimSun" w:cs="Times New Roman"/>
          <w:b/>
          <w:bCs/>
          <w:i w:val="0"/>
          <w:iCs w:val="0"/>
          <w:color w:val="auto"/>
          <w:sz w:val="22"/>
          <w:szCs w:val="22"/>
          <w:highlight w:val="none"/>
          <w:vertAlign w:val="baseline"/>
          <w:lang w:val="en-GB" w:eastAsia="zh-CN"/>
        </w:rPr>
        <w:t>—TOPIC</w:t>
      </w:r>
      <w:r>
        <w:rPr>
          <w:rFonts w:hint="default" w:ascii="Calibri" w:hAnsi="Calibri" w:eastAsia="SimSun" w:cs="Times New Roman"/>
          <w:b/>
          <w:bCs/>
          <w:i w:val="0"/>
          <w:iCs w:val="0"/>
          <w:color w:val="auto"/>
          <w:sz w:val="22"/>
          <w:szCs w:val="22"/>
          <w:highlight w:val="none"/>
          <w:vertAlign w:val="baseline"/>
          <w:lang w:val="en-US" w:eastAsia="zh-CN"/>
        </w:rPr>
        <w:t xml:space="preserve">: </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Characteristics of clean and dirty water.</w:t>
      </w:r>
    </w:p>
    <w:p>
      <w:pPr>
        <w:spacing w:after="200" w:line="276" w:lineRule="auto"/>
        <w:jc w:val="left"/>
        <w:rPr>
          <w:rFonts w:hint="default"/>
          <w:b/>
          <w:bCs/>
          <w:lang w:val="en-US"/>
        </w:rPr>
      </w:pPr>
      <w:r>
        <w:rPr>
          <w:rFonts w:hint="default" w:ascii="Calibri" w:hAnsi="Calibri" w:eastAsia="SimSun" w:cs="Times New Roman"/>
          <w:b/>
          <w:bCs/>
          <w:i w:val="0"/>
          <w:iCs w:val="0"/>
          <w:color w:val="auto"/>
          <w:sz w:val="22"/>
          <w:szCs w:val="22"/>
          <w:highlight w:val="none"/>
          <w:vertAlign w:val="baseline"/>
          <w:lang w:val="en-US" w:eastAsia="zh-CN"/>
        </w:rPr>
        <w:t xml:space="preserve">PERIOD: </w:t>
      </w:r>
      <w:r>
        <w:rPr>
          <w:rFonts w:hint="default" w:cs="Times New Roman"/>
          <w:b/>
          <w:bCs/>
          <w:i w:val="0"/>
          <w:iCs w:val="0"/>
          <w:color w:val="auto"/>
          <w:sz w:val="22"/>
          <w:szCs w:val="22"/>
          <w:highlight w:val="none"/>
          <w:vertAlign w:val="baseline"/>
          <w:lang w:val="en-US" w:eastAsia="zh-CN"/>
        </w:rPr>
        <w:t xml:space="preserve">                                         4</w:t>
      </w:r>
      <w:r>
        <w:rPr>
          <w:rFonts w:hint="default" w:cs="Times New Roman"/>
          <w:b/>
          <w:bCs/>
          <w:i w:val="0"/>
          <w:iCs w:val="0"/>
          <w:color w:val="auto"/>
          <w:sz w:val="22"/>
          <w:szCs w:val="22"/>
          <w:highlight w:val="none"/>
          <w:vertAlign w:val="superscript"/>
          <w:lang w:val="en-US" w:eastAsia="zh-CN"/>
        </w:rPr>
        <w:t>th</w:t>
      </w:r>
      <w:r>
        <w:rPr>
          <w:rFonts w:hint="default" w:cs="Times New Roman"/>
          <w:b/>
          <w:bCs/>
          <w:i w:val="0"/>
          <w:iCs w:val="0"/>
          <w:color w:val="auto"/>
          <w:sz w:val="22"/>
          <w:szCs w:val="22"/>
          <w:highlight w:val="none"/>
          <w:vertAlign w:val="baseline"/>
          <w:lang w:val="en-US" w:eastAsia="zh-CN"/>
        </w:rPr>
        <w:t xml:space="preserve"> </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TIME:</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w:t>
      </w:r>
      <w:r>
        <w:rPr>
          <w:rFonts w:hint="default" w:cs="Times New Roman"/>
          <w:b/>
          <w:bCs/>
          <w:i w:val="0"/>
          <w:iCs w:val="0"/>
          <w:color w:val="auto"/>
          <w:sz w:val="22"/>
          <w:szCs w:val="22"/>
          <w:highlight w:val="none"/>
          <w:vertAlign w:val="baseline"/>
          <w:lang w:val="en-US" w:eastAsia="zh-CN"/>
        </w:rPr>
        <w:t>10</w:t>
      </w:r>
      <w:r>
        <w:rPr>
          <w:rFonts w:hint="default" w:ascii="Calibri" w:hAnsi="Calibri" w:eastAsia="SimSun" w:cs="Times New Roman"/>
          <w:b/>
          <w:bCs/>
          <w:i w:val="0"/>
          <w:iCs w:val="0"/>
          <w:color w:val="auto"/>
          <w:sz w:val="22"/>
          <w:szCs w:val="22"/>
          <w:highlight w:val="none"/>
          <w:vertAlign w:val="baseline"/>
          <w:lang w:val="en-US" w:eastAsia="zh-CN"/>
        </w:rPr>
        <w:t>:</w:t>
      </w:r>
      <w:r>
        <w:rPr>
          <w:rFonts w:hint="default" w:cs="Times New Roman"/>
          <w:b/>
          <w:bCs/>
          <w:i w:val="0"/>
          <w:iCs w:val="0"/>
          <w:color w:val="auto"/>
          <w:sz w:val="22"/>
          <w:szCs w:val="22"/>
          <w:highlight w:val="none"/>
          <w:vertAlign w:val="baseline"/>
          <w:lang w:val="en-US" w:eastAsia="zh-CN"/>
        </w:rPr>
        <w:t>4</w:t>
      </w:r>
      <w:r>
        <w:rPr>
          <w:rFonts w:hint="default" w:ascii="Calibri" w:hAnsi="Calibri" w:eastAsia="SimSun" w:cs="Times New Roman"/>
          <w:b/>
          <w:bCs/>
          <w:i w:val="0"/>
          <w:iCs w:val="0"/>
          <w:color w:val="auto"/>
          <w:sz w:val="22"/>
          <w:szCs w:val="22"/>
          <w:highlight w:val="none"/>
          <w:vertAlign w:val="baseline"/>
          <w:lang w:val="en-US" w:eastAsia="zh-CN"/>
        </w:rPr>
        <w:t xml:space="preserve">0 </w:t>
      </w:r>
      <w:r>
        <w:rPr>
          <w:rFonts w:hint="default" w:ascii="Calibri" w:hAnsi="Calibri" w:eastAsia="SimSun" w:cs="Times New Roman"/>
          <w:b/>
          <w:bCs/>
          <w:i w:val="0"/>
          <w:iCs w:val="0"/>
          <w:color w:val="auto"/>
          <w:sz w:val="22"/>
          <w:szCs w:val="22"/>
          <w:highlight w:val="none"/>
          <w:vertAlign w:val="baseline"/>
          <w:lang w:val="en-GB" w:eastAsia="zh-CN"/>
        </w:rPr>
        <w:t>—</w:t>
      </w:r>
      <w:r>
        <w:rPr>
          <w:rFonts w:hint="default" w:ascii="Calibri" w:hAnsi="Calibri" w:eastAsia="SimSun" w:cs="Times New Roman"/>
          <w:b/>
          <w:bCs/>
          <w:i w:val="0"/>
          <w:iCs w:val="0"/>
          <w:color w:val="auto"/>
          <w:sz w:val="22"/>
          <w:szCs w:val="22"/>
          <w:highlight w:val="none"/>
          <w:vertAlign w:val="baseline"/>
          <w:lang w:val="en-US" w:eastAsia="zh-CN"/>
        </w:rPr>
        <w:t xml:space="preserve"> 1</w:t>
      </w:r>
      <w:r>
        <w:rPr>
          <w:rFonts w:hint="default" w:cs="Times New Roman"/>
          <w:b/>
          <w:bCs/>
          <w:i w:val="0"/>
          <w:iCs w:val="0"/>
          <w:color w:val="auto"/>
          <w:sz w:val="22"/>
          <w:szCs w:val="22"/>
          <w:highlight w:val="none"/>
          <w:vertAlign w:val="baseline"/>
          <w:lang w:val="en-US" w:eastAsia="zh-CN"/>
        </w:rPr>
        <w:t>1</w:t>
      </w:r>
      <w:r>
        <w:rPr>
          <w:rFonts w:hint="default" w:ascii="Calibri" w:hAnsi="Calibri" w:eastAsia="SimSun" w:cs="Times New Roman"/>
          <w:b/>
          <w:bCs/>
          <w:i w:val="0"/>
          <w:iCs w:val="0"/>
          <w:color w:val="auto"/>
          <w:sz w:val="22"/>
          <w:szCs w:val="22"/>
          <w:highlight w:val="none"/>
          <w:vertAlign w:val="baseline"/>
          <w:lang w:val="en-US" w:eastAsia="zh-CN"/>
        </w:rPr>
        <w:t>:</w:t>
      </w:r>
      <w:r>
        <w:rPr>
          <w:rFonts w:hint="default" w:cs="Times New Roman"/>
          <w:b/>
          <w:bCs/>
          <w:i w:val="0"/>
          <w:iCs w:val="0"/>
          <w:color w:val="auto"/>
          <w:sz w:val="22"/>
          <w:szCs w:val="22"/>
          <w:highlight w:val="none"/>
          <w:vertAlign w:val="baseline"/>
          <w:lang w:val="en-US" w:eastAsia="zh-CN"/>
        </w:rPr>
        <w:t>20</w:t>
      </w:r>
      <w:r>
        <w:rPr>
          <w:rFonts w:hint="default" w:ascii="Calibri" w:hAnsi="Calibri" w:eastAsia="SimSun" w:cs="Times New Roman"/>
          <w:b/>
          <w:bCs/>
          <w:i w:val="0"/>
          <w:iCs w:val="0"/>
          <w:color w:val="auto"/>
          <w:sz w:val="22"/>
          <w:szCs w:val="22"/>
          <w:highlight w:val="none"/>
          <w:vertAlign w:val="baseline"/>
          <w:lang w:val="en-US" w:eastAsia="zh-CN"/>
        </w:rPr>
        <w:t>am</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DURATION:</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40 minutes</w:t>
      </w:r>
    </w:p>
    <w:p>
      <w:pPr>
        <w:spacing w:after="200" w:line="276" w:lineRule="auto"/>
        <w:jc w:val="left"/>
        <w:rPr>
          <w:rFonts w:hint="default"/>
          <w:b/>
          <w:bCs/>
          <w:lang w:val="en-US"/>
        </w:rPr>
      </w:pPr>
      <w:r>
        <w:rPr>
          <w:rFonts w:hint="default" w:ascii="Calibri" w:hAnsi="Calibri" w:eastAsia="SimSun" w:cs="Times New Roman"/>
          <w:b/>
          <w:bCs/>
          <w:i w:val="0"/>
          <w:iCs w:val="0"/>
          <w:color w:val="auto"/>
          <w:sz w:val="22"/>
          <w:szCs w:val="22"/>
          <w:highlight w:val="none"/>
          <w:vertAlign w:val="baseline"/>
          <w:lang w:val="en-US" w:eastAsia="zh-CN"/>
        </w:rPr>
        <w:t>NUMBER IN CLASS:</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1</w:t>
      </w:r>
      <w:r>
        <w:rPr>
          <w:rFonts w:hint="default" w:cs="Times New Roman"/>
          <w:b/>
          <w:bCs/>
          <w:i w:val="0"/>
          <w:iCs w:val="0"/>
          <w:color w:val="auto"/>
          <w:sz w:val="22"/>
          <w:szCs w:val="22"/>
          <w:highlight w:val="none"/>
          <w:vertAlign w:val="baseline"/>
          <w:lang w:val="en-US" w:eastAsia="zh-CN"/>
        </w:rPr>
        <w:t>3</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AVERAGE AGE:</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5 years</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 xml:space="preserve">SEX: </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Mixed</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LEARNING OBJECTIVES:</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By the end of the lesson, the pupils should be able to:</w:t>
      </w:r>
    </w:p>
    <w:p>
      <w:pPr>
        <w:spacing w:after="200" w:line="276" w:lineRule="auto"/>
        <w:ind w:firstLine="2761" w:firstLineChars="1250"/>
        <w:jc w:val="left"/>
        <w:rPr>
          <w:b/>
          <w:bCs/>
        </w:rPr>
      </w:pPr>
      <w:r>
        <w:rPr>
          <w:rFonts w:hint="default" w:ascii="Calibri" w:hAnsi="Calibri" w:eastAsia="SimSun" w:cs="Times New Roman"/>
          <w:b/>
          <w:bCs/>
          <w:i w:val="0"/>
          <w:iCs w:val="0"/>
          <w:color w:val="auto"/>
          <w:sz w:val="22"/>
          <w:szCs w:val="22"/>
          <w:highlight w:val="none"/>
          <w:vertAlign w:val="baseline"/>
          <w:lang w:val="en-US" w:eastAsia="zh-CN"/>
        </w:rPr>
        <w:t>1. Identify clean water and dirty water.</w:t>
      </w:r>
    </w:p>
    <w:p>
      <w:pPr>
        <w:spacing w:after="200" w:line="276" w:lineRule="auto"/>
        <w:ind w:firstLine="2761" w:firstLineChars="1250"/>
        <w:jc w:val="left"/>
        <w:rPr>
          <w:b/>
          <w:bCs/>
        </w:rPr>
      </w:pPr>
      <w:r>
        <w:rPr>
          <w:rFonts w:hint="default" w:ascii="Calibri" w:hAnsi="Calibri" w:eastAsia="SimSun" w:cs="Times New Roman"/>
          <w:b/>
          <w:bCs/>
          <w:i w:val="0"/>
          <w:iCs w:val="0"/>
          <w:color w:val="auto"/>
          <w:sz w:val="22"/>
          <w:szCs w:val="22"/>
          <w:highlight w:val="none"/>
          <w:vertAlign w:val="baseline"/>
          <w:lang w:val="en-US" w:eastAsia="zh-CN"/>
        </w:rPr>
        <w:t>2. State the characteristics of clean water.</w:t>
      </w:r>
    </w:p>
    <w:p>
      <w:pPr>
        <w:spacing w:after="200" w:line="276" w:lineRule="auto"/>
        <w:ind w:firstLine="2761" w:firstLineChars="1250"/>
        <w:jc w:val="left"/>
        <w:rPr>
          <w:b/>
          <w:bCs/>
        </w:rPr>
      </w:pPr>
      <w:r>
        <w:rPr>
          <w:b/>
          <w:bCs/>
          <w:lang w:val="en-US"/>
        </w:rPr>
        <w:t>3. Mention the characteristics of dirty water.</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RATIONALE:</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For pupils to know the characteristics of clean and dirty water.</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PREVIOUS KNOWLEDGE:</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Pupils have learnt the uses of water in previous lesson.</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INSTRUCTIONAL MATERIALS: A bowl of clean water and a bowl of dirty water.</w:t>
      </w:r>
    </w:p>
    <w:p>
      <w:pPr>
        <w:spacing w:after="200" w:line="276" w:lineRule="auto"/>
        <w:ind w:left="2761" w:hanging="2761" w:hangingChars="1250"/>
        <w:jc w:val="left"/>
        <w:rPr>
          <w:b/>
          <w:bCs/>
        </w:rPr>
      </w:pPr>
      <w:r>
        <w:rPr>
          <w:rFonts w:hint="default" w:ascii="Calibri" w:hAnsi="Calibri" w:eastAsia="SimSun" w:cs="Times New Roman"/>
          <w:b/>
          <w:bCs/>
          <w:i w:val="0"/>
          <w:iCs w:val="0"/>
          <w:color w:val="auto"/>
          <w:sz w:val="22"/>
          <w:szCs w:val="22"/>
          <w:highlight w:val="none"/>
          <w:vertAlign w:val="baseline"/>
          <w:lang w:val="en-US" w:eastAsia="zh-CN"/>
        </w:rPr>
        <w:t>REFERENCE MATERIALS:</w:t>
      </w:r>
      <w:r>
        <w:rPr>
          <w:rFonts w:hint="default" w:cs="Times New Roman"/>
          <w:b/>
          <w:bCs/>
          <w:i w:val="0"/>
          <w:iCs w:val="0"/>
          <w:color w:val="auto"/>
          <w:sz w:val="22"/>
          <w:szCs w:val="22"/>
          <w:highlight w:val="none"/>
          <w:vertAlign w:val="baseline"/>
          <w:lang w:val="en-US" w:eastAsia="zh-CN"/>
        </w:rPr>
        <w:t xml:space="preserve">         </w:t>
      </w:r>
      <w:r>
        <w:rPr>
          <w:rFonts w:hint="default" w:ascii="Calibri" w:hAnsi="Calibri" w:eastAsia="SimSun" w:cs="Times New Roman"/>
          <w:b/>
          <w:bCs/>
          <w:i w:val="0"/>
          <w:iCs w:val="0"/>
          <w:color w:val="auto"/>
          <w:sz w:val="22"/>
          <w:szCs w:val="22"/>
          <w:highlight w:val="none"/>
          <w:vertAlign w:val="baseline"/>
          <w:lang w:val="en-US" w:eastAsia="zh-CN"/>
        </w:rPr>
        <w:t xml:space="preserve"> Basic science and technology for Nursery schools book 3 by OPEMIPO DADA.</w:t>
      </w:r>
    </w:p>
    <w:p>
      <w:pPr>
        <w:spacing w:after="200" w:line="276" w:lineRule="auto"/>
        <w:jc w:val="left"/>
        <w:rPr>
          <w:b/>
          <w:bCs/>
        </w:rPr>
      </w:pPr>
      <w:r>
        <w:rPr>
          <w:b/>
          <w:bCs/>
          <w:lang w:val="en-US"/>
        </w:rPr>
        <w:t xml:space="preserve">                                              </w:t>
      </w:r>
      <w:r>
        <w:rPr>
          <w:b/>
          <w:bCs/>
          <w:sz w:val="32"/>
          <w:szCs w:val="32"/>
          <w:lang w:val="en-US"/>
        </w:rPr>
        <w:t>LESSON DEVELOPMENT</w:t>
      </w:r>
    </w:p>
    <w:tbl>
      <w:tblPr>
        <w:tblStyle w:val="3"/>
        <w:tblW w:w="0" w:type="auto"/>
        <w:tblInd w:w="0" w:type="dxa"/>
        <w:tblLayout w:type="autofit"/>
        <w:tblCellMar>
          <w:top w:w="0" w:type="dxa"/>
          <w:left w:w="108" w:type="dxa"/>
          <w:bottom w:w="0" w:type="dxa"/>
          <w:right w:w="108" w:type="dxa"/>
        </w:tblCellMar>
      </w:tblPr>
      <w:tblGrid>
        <w:gridCol w:w="2066"/>
        <w:gridCol w:w="2808"/>
        <w:gridCol w:w="2343"/>
        <w:gridCol w:w="2359"/>
      </w:tblGrid>
      <w:tr>
        <w:tblPrEx>
          <w:tblCellMar>
            <w:top w:w="0" w:type="dxa"/>
            <w:left w:w="108" w:type="dxa"/>
            <w:bottom w:w="0" w:type="dxa"/>
            <w:right w:w="108" w:type="dxa"/>
          </w:tblCellMar>
        </w:tblPrEx>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Steps</w:t>
            </w:r>
          </w:p>
        </w:tc>
        <w:tc>
          <w:tcPr>
            <w:tcW w:w="28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Teacher's activities</w:t>
            </w:r>
          </w:p>
        </w:tc>
        <w:tc>
          <w:tcPr>
            <w:tcW w:w="23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Pupils' activities</w:t>
            </w:r>
          </w:p>
        </w:tc>
        <w:tc>
          <w:tcPr>
            <w:tcW w:w="235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Learning point</w:t>
            </w:r>
          </w:p>
        </w:tc>
      </w:tr>
      <w:tr>
        <w:tblPrEx>
          <w:tblCellMar>
            <w:top w:w="0" w:type="dxa"/>
            <w:left w:w="108" w:type="dxa"/>
            <w:bottom w:w="0" w:type="dxa"/>
            <w:right w:w="108" w:type="dxa"/>
          </w:tblCellMar>
        </w:tblPrEx>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Introduction</w:t>
            </w:r>
          </w:p>
        </w:tc>
        <w:tc>
          <w:tcPr>
            <w:tcW w:w="28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Teacher introduces the lesson by asking pupils if it is good to drink dirty water?</w:t>
            </w:r>
          </w:p>
        </w:tc>
        <w:tc>
          <w:tcPr>
            <w:tcW w:w="23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Pupils answer the question asked by the teacher.</w:t>
            </w:r>
          </w:p>
        </w:tc>
        <w:tc>
          <w:tcPr>
            <w:tcW w:w="235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To prepare pupils minds for the lesson ahead.</w:t>
            </w:r>
          </w:p>
        </w:tc>
      </w:tr>
      <w:tr>
        <w:tblPrEx>
          <w:tblCellMar>
            <w:top w:w="0" w:type="dxa"/>
            <w:left w:w="108" w:type="dxa"/>
            <w:bottom w:w="0" w:type="dxa"/>
            <w:right w:w="108" w:type="dxa"/>
          </w:tblCellMar>
        </w:tblPrEx>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Presentation step 1</w:t>
            </w:r>
          </w:p>
        </w:tc>
        <w:tc>
          <w:tcPr>
            <w:tcW w:w="28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Teacher displays the two bowl of water on the ground and  pour sand on one of the bowl and then asks  pupils to identify which of the water that is clean and that which is dirty.</w:t>
            </w:r>
          </w:p>
          <w:p>
            <w:pPr>
              <w:spacing w:after="200" w:line="276" w:lineRule="auto"/>
              <w:jc w:val="left"/>
              <w:rPr>
                <w:b/>
                <w:bCs/>
              </w:rPr>
            </w:pPr>
            <w:r>
              <w:rPr>
                <w:b/>
                <w:bCs/>
                <w:lang w:val="en-US"/>
              </w:rPr>
              <w:t>Bowl (a)</w:t>
            </w:r>
          </w:p>
          <w:p>
            <w:pPr>
              <w:spacing w:after="200" w:line="276" w:lineRule="auto"/>
              <w:jc w:val="left"/>
              <w:rPr>
                <w:b/>
                <w:bCs/>
              </w:rPr>
            </w:pPr>
            <w:r>
              <w:rPr>
                <w:b/>
                <w:bCs/>
              </w:rPr>
              <w:drawing>
                <wp:inline distT="0" distB="0" distL="0" distR="0">
                  <wp:extent cx="1466215" cy="146621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1466215" cy="1466215"/>
                          </a:xfrm>
                          <a:prstGeom prst="rect">
                            <a:avLst/>
                          </a:prstGeom>
                        </pic:spPr>
                      </pic:pic>
                    </a:graphicData>
                  </a:graphic>
                </wp:inline>
              </w:drawing>
            </w:r>
            <w:r>
              <w:rPr>
                <w:b/>
                <w:bCs/>
                <w:lang w:val="en-US"/>
              </w:rPr>
              <w:t>Bowl (b)</w:t>
            </w:r>
          </w:p>
          <w:p>
            <w:pPr>
              <w:spacing w:after="200" w:line="276" w:lineRule="auto"/>
              <w:jc w:val="left"/>
              <w:rPr>
                <w:b/>
                <w:bCs/>
              </w:rPr>
            </w:pPr>
            <w:r>
              <w:rPr>
                <w:b/>
                <w:bCs/>
              </w:rPr>
              <w:drawing>
                <wp:inline distT="0" distB="0" distL="0" distR="0">
                  <wp:extent cx="1466215" cy="146621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1466215" cy="1466215"/>
                          </a:xfrm>
                          <a:prstGeom prst="rect">
                            <a:avLst/>
                          </a:prstGeom>
                        </pic:spPr>
                      </pic:pic>
                    </a:graphicData>
                  </a:graphic>
                </wp:inline>
              </w:drawing>
            </w:r>
          </w:p>
          <w:p>
            <w:pPr>
              <w:spacing w:after="200" w:line="276" w:lineRule="auto"/>
              <w:jc w:val="left"/>
              <w:rPr>
                <w:b/>
                <w:bCs/>
              </w:rPr>
            </w:pPr>
          </w:p>
        </w:tc>
        <w:tc>
          <w:tcPr>
            <w:tcW w:w="23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Pupils listen to the teacher and identify.</w:t>
            </w:r>
          </w:p>
        </w:tc>
        <w:tc>
          <w:tcPr>
            <w:tcW w:w="235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To improve pupils identify skills.</w:t>
            </w:r>
          </w:p>
        </w:tc>
      </w:tr>
      <w:tr>
        <w:tblPrEx>
          <w:tblCellMar>
            <w:top w:w="0" w:type="dxa"/>
            <w:left w:w="108" w:type="dxa"/>
            <w:bottom w:w="0" w:type="dxa"/>
            <w:right w:w="108" w:type="dxa"/>
          </w:tblCellMar>
        </w:tblPrEx>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Step 2</w:t>
            </w:r>
          </w:p>
        </w:tc>
        <w:tc>
          <w:tcPr>
            <w:tcW w:w="28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Teacher States the characteristics of clean and then  asks Pupils to repeat after her.</w:t>
            </w:r>
          </w:p>
        </w:tc>
        <w:tc>
          <w:tcPr>
            <w:tcW w:w="23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Pupils pay attention to the teacher and repeat after the teacher.</w:t>
            </w:r>
          </w:p>
        </w:tc>
        <w:tc>
          <w:tcPr>
            <w:tcW w:w="235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For proper understanding.</w:t>
            </w:r>
          </w:p>
        </w:tc>
      </w:tr>
      <w:tr>
        <w:tblPrEx>
          <w:tblCellMar>
            <w:top w:w="0" w:type="dxa"/>
            <w:left w:w="108" w:type="dxa"/>
            <w:bottom w:w="0" w:type="dxa"/>
            <w:right w:w="108" w:type="dxa"/>
          </w:tblCellMar>
        </w:tblPrEx>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Step 3</w:t>
            </w:r>
          </w:p>
        </w:tc>
        <w:tc>
          <w:tcPr>
            <w:tcW w:w="28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Teacher mentions the characteristics of dirty water to pupils and also asks  them to repeat after her.</w:t>
            </w:r>
          </w:p>
        </w:tc>
        <w:tc>
          <w:tcPr>
            <w:tcW w:w="23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Pupils listen attentively to the teacher and repeat after her.</w:t>
            </w:r>
          </w:p>
        </w:tc>
        <w:tc>
          <w:tcPr>
            <w:tcW w:w="235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For better understanding.</w:t>
            </w:r>
          </w:p>
        </w:tc>
      </w:tr>
      <w:tr>
        <w:tblPrEx>
          <w:tblCellMar>
            <w:top w:w="0" w:type="dxa"/>
            <w:left w:w="108" w:type="dxa"/>
            <w:bottom w:w="0" w:type="dxa"/>
            <w:right w:w="108" w:type="dxa"/>
          </w:tblCellMar>
        </w:tblPrEx>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Board summary</w:t>
            </w:r>
          </w:p>
        </w:tc>
        <w:tc>
          <w:tcPr>
            <w:tcW w:w="28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Teacher summarizes the lesson by writing the whole note of lesson on the board for pupils to copy. That is;</w:t>
            </w:r>
          </w:p>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CHARACTERISTICS OF WATER</w:t>
            </w:r>
          </w:p>
          <w:p>
            <w:pPr>
              <w:spacing w:after="200" w:line="276" w:lineRule="auto"/>
              <w:jc w:val="left"/>
              <w:rPr>
                <w:b/>
                <w:bCs/>
                <w:u w:val="single"/>
              </w:rPr>
            </w:pPr>
            <w:r>
              <w:rPr>
                <w:rFonts w:hint="default" w:ascii="Calibri" w:hAnsi="Calibri" w:eastAsia="SimSun" w:cs="Times New Roman"/>
                <w:b/>
                <w:bCs/>
                <w:i w:val="0"/>
                <w:iCs w:val="0"/>
                <w:color w:val="auto"/>
                <w:sz w:val="22"/>
                <w:szCs w:val="22"/>
                <w:highlight w:val="none"/>
                <w:u w:val="single"/>
                <w:vertAlign w:val="baseline"/>
                <w:lang w:val="en-US" w:eastAsia="zh-CN"/>
              </w:rPr>
              <w:t>Clean and safe water</w:t>
            </w:r>
          </w:p>
          <w:p>
            <w:pPr>
              <w:spacing w:after="200" w:line="276" w:lineRule="auto"/>
              <w:jc w:val="left"/>
              <w:rPr>
                <w:b/>
                <w:bCs/>
                <w:u w:val="none"/>
              </w:rPr>
            </w:pPr>
            <w:r>
              <w:rPr>
                <w:rFonts w:hint="default" w:ascii="Calibri" w:hAnsi="Calibri" w:eastAsia="SimSun" w:cs="Times New Roman"/>
                <w:b/>
                <w:bCs/>
                <w:i w:val="0"/>
                <w:iCs w:val="0"/>
                <w:color w:val="auto"/>
                <w:sz w:val="22"/>
                <w:szCs w:val="22"/>
                <w:highlight w:val="none"/>
                <w:u w:val="none"/>
                <w:vertAlign w:val="baseline"/>
                <w:lang w:val="en-US" w:eastAsia="zh-CN"/>
              </w:rPr>
              <w:t>Water can be clean and safe. It can also be dirty and unsafe for drinking, bathing and cooking.</w:t>
            </w:r>
          </w:p>
          <w:p>
            <w:pPr>
              <w:spacing w:after="200" w:line="276" w:lineRule="auto"/>
              <w:jc w:val="left"/>
              <w:rPr>
                <w:b/>
                <w:bCs/>
                <w:u w:val="single"/>
              </w:rPr>
            </w:pPr>
            <w:r>
              <w:rPr>
                <w:rFonts w:hint="default" w:ascii="Calibri" w:hAnsi="Calibri" w:eastAsia="SimSun" w:cs="Times New Roman"/>
                <w:b/>
                <w:bCs/>
                <w:i w:val="0"/>
                <w:iCs w:val="0"/>
                <w:color w:val="auto"/>
                <w:sz w:val="22"/>
                <w:szCs w:val="22"/>
                <w:highlight w:val="none"/>
                <w:u w:val="single"/>
                <w:vertAlign w:val="baseline"/>
                <w:lang w:val="en-US" w:eastAsia="zh-CN"/>
              </w:rPr>
              <w:t>Characteristics of clean water .</w:t>
            </w:r>
          </w:p>
          <w:p>
            <w:pPr>
              <w:spacing w:after="200" w:line="276" w:lineRule="auto"/>
              <w:jc w:val="left"/>
              <w:rPr>
                <w:b/>
                <w:bCs/>
                <w:u w:val="none"/>
              </w:rPr>
            </w:pPr>
            <w:r>
              <w:rPr>
                <w:b/>
                <w:bCs/>
                <w:u w:val="none"/>
                <w:lang w:val="en-US"/>
              </w:rPr>
              <w:t>1. Clean water has no colour.</w:t>
            </w:r>
          </w:p>
          <w:p>
            <w:pPr>
              <w:spacing w:after="200" w:line="276" w:lineRule="auto"/>
              <w:jc w:val="left"/>
              <w:rPr>
                <w:b/>
                <w:bCs/>
                <w:u w:val="none"/>
              </w:rPr>
            </w:pPr>
            <w:r>
              <w:rPr>
                <w:b/>
                <w:bCs/>
                <w:u w:val="none"/>
                <w:lang w:val="en-US"/>
              </w:rPr>
              <w:t>2. Clean water has no smell.</w:t>
            </w:r>
          </w:p>
          <w:p>
            <w:pPr>
              <w:spacing w:after="200" w:line="276" w:lineRule="auto"/>
              <w:jc w:val="left"/>
              <w:rPr>
                <w:b/>
                <w:bCs/>
                <w:u w:val="none"/>
              </w:rPr>
            </w:pPr>
            <w:r>
              <w:rPr>
                <w:b/>
                <w:bCs/>
                <w:u w:val="none"/>
                <w:lang w:val="en-US"/>
              </w:rPr>
              <w:t>3. Clean water has no taste.</w:t>
            </w:r>
          </w:p>
          <w:p>
            <w:pPr>
              <w:spacing w:after="200" w:line="276" w:lineRule="auto"/>
              <w:jc w:val="left"/>
              <w:rPr>
                <w:b/>
                <w:bCs/>
                <w:u w:val="single"/>
              </w:rPr>
            </w:pPr>
            <w:r>
              <w:rPr>
                <w:b/>
                <w:bCs/>
                <w:u w:val="single"/>
                <w:lang w:val="en-GB"/>
              </w:rPr>
              <w:t>Characteristics</w:t>
            </w:r>
            <w:r>
              <w:rPr>
                <w:b/>
                <w:bCs/>
                <w:u w:val="single"/>
                <w:lang w:val="en-US"/>
              </w:rPr>
              <w:t xml:space="preserve"> dirty water</w:t>
            </w:r>
          </w:p>
          <w:p>
            <w:pPr>
              <w:spacing w:after="200" w:line="276" w:lineRule="auto"/>
              <w:jc w:val="left"/>
              <w:rPr>
                <w:b/>
                <w:bCs/>
                <w:u w:val="none"/>
              </w:rPr>
            </w:pPr>
            <w:r>
              <w:rPr>
                <w:b/>
                <w:bCs/>
                <w:u w:val="none"/>
                <w:lang w:val="en-US"/>
              </w:rPr>
              <w:t>1. Dirty water has colour.</w:t>
            </w:r>
          </w:p>
          <w:p>
            <w:pPr>
              <w:spacing w:after="200" w:line="276" w:lineRule="auto"/>
              <w:jc w:val="left"/>
              <w:rPr>
                <w:b/>
                <w:bCs/>
                <w:u w:val="none"/>
              </w:rPr>
            </w:pPr>
            <w:r>
              <w:rPr>
                <w:b/>
                <w:bCs/>
                <w:u w:val="none"/>
                <w:lang w:val="en-US"/>
              </w:rPr>
              <w:t>2. Dirty water has smell.</w:t>
            </w:r>
          </w:p>
          <w:p>
            <w:pPr>
              <w:spacing w:after="200" w:line="276" w:lineRule="auto"/>
              <w:jc w:val="left"/>
              <w:rPr>
                <w:b/>
                <w:bCs/>
                <w:u w:val="none"/>
              </w:rPr>
            </w:pPr>
            <w:r>
              <w:rPr>
                <w:b/>
                <w:bCs/>
                <w:u w:val="none"/>
                <w:lang w:val="en-US"/>
              </w:rPr>
              <w:t>3. Dirty water can not be use for drinking etc.</w:t>
            </w:r>
          </w:p>
        </w:tc>
        <w:tc>
          <w:tcPr>
            <w:tcW w:w="23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Pupils copy the note into their exercise books.</w:t>
            </w:r>
          </w:p>
        </w:tc>
        <w:tc>
          <w:tcPr>
            <w:tcW w:w="235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For onward study.</w:t>
            </w:r>
          </w:p>
        </w:tc>
      </w:tr>
      <w:tr>
        <w:tblPrEx>
          <w:tblCellMar>
            <w:top w:w="0" w:type="dxa"/>
            <w:left w:w="108" w:type="dxa"/>
            <w:bottom w:w="0" w:type="dxa"/>
            <w:right w:w="108" w:type="dxa"/>
          </w:tblCellMar>
        </w:tblPrEx>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Evaluation</w:t>
            </w:r>
          </w:p>
        </w:tc>
        <w:tc>
          <w:tcPr>
            <w:tcW w:w="28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u w:val="single"/>
              </w:rPr>
            </w:pPr>
            <w:r>
              <w:rPr>
                <w:b/>
                <w:bCs/>
                <w:lang w:val="en-US"/>
              </w:rPr>
              <w:t>Teacher evaluations the lesson by asking pupils the following questions.</w:t>
            </w:r>
          </w:p>
          <w:p>
            <w:pPr>
              <w:spacing w:after="200" w:line="276" w:lineRule="auto"/>
              <w:jc w:val="left"/>
              <w:rPr>
                <w:b/>
                <w:bCs/>
                <w:u w:val="none"/>
              </w:rPr>
            </w:pPr>
            <w:r>
              <w:rPr>
                <w:b/>
                <w:bCs/>
                <w:u w:val="none"/>
                <w:lang w:val="en-US"/>
              </w:rPr>
              <w:t>1. Which of the following water is safe for drinking?</w:t>
            </w:r>
          </w:p>
          <w:p>
            <w:pPr>
              <w:spacing w:after="200" w:line="276" w:lineRule="auto"/>
              <w:jc w:val="left"/>
              <w:rPr>
                <w:b/>
                <w:bCs/>
                <w:u w:val="none"/>
              </w:rPr>
            </w:pPr>
            <w:r>
              <w:rPr>
                <w:b/>
                <w:bCs/>
                <w:u w:val="none"/>
                <w:lang w:val="en-US"/>
              </w:rPr>
              <w:t>(a) clean water</w:t>
            </w:r>
          </w:p>
          <w:p>
            <w:pPr>
              <w:spacing w:after="200" w:line="276" w:lineRule="auto"/>
              <w:jc w:val="left"/>
              <w:rPr>
                <w:b/>
                <w:bCs/>
                <w:u w:val="none"/>
              </w:rPr>
            </w:pPr>
            <w:r>
              <w:rPr>
                <w:b/>
                <w:bCs/>
                <w:u w:val="none"/>
                <w:lang w:val="en-US"/>
              </w:rPr>
              <w:t>(b) dirty water</w:t>
            </w:r>
          </w:p>
          <w:p>
            <w:pPr>
              <w:spacing w:after="200" w:line="276" w:lineRule="auto"/>
              <w:jc w:val="left"/>
              <w:rPr>
                <w:b/>
                <w:bCs/>
                <w:u w:val="none"/>
              </w:rPr>
            </w:pPr>
            <w:r>
              <w:rPr>
                <w:b/>
                <w:bCs/>
                <w:u w:val="none"/>
                <w:lang w:val="en-US"/>
              </w:rPr>
              <w:t>2. What are the characteristics of clean water?</w:t>
            </w:r>
          </w:p>
          <w:p>
            <w:pPr>
              <w:spacing w:after="200" w:line="276" w:lineRule="auto"/>
              <w:jc w:val="left"/>
              <w:rPr>
                <w:b/>
                <w:bCs/>
                <w:u w:val="none"/>
              </w:rPr>
            </w:pPr>
            <w:r>
              <w:rPr>
                <w:b/>
                <w:bCs/>
                <w:u w:val="none"/>
                <w:lang w:val="en-US"/>
              </w:rPr>
              <w:t>3. Mention the characteristics of dirty water.</w:t>
            </w:r>
          </w:p>
        </w:tc>
        <w:tc>
          <w:tcPr>
            <w:tcW w:w="23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Pupils answer the questions ask by the teacher.</w:t>
            </w:r>
          </w:p>
        </w:tc>
        <w:tc>
          <w:tcPr>
            <w:tcW w:w="235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To assess Pupils level of understanding.</w:t>
            </w:r>
          </w:p>
        </w:tc>
      </w:tr>
      <w:tr>
        <w:tblPrEx>
          <w:tblCellMar>
            <w:top w:w="0" w:type="dxa"/>
            <w:left w:w="108" w:type="dxa"/>
            <w:bottom w:w="0" w:type="dxa"/>
            <w:right w:w="108" w:type="dxa"/>
          </w:tblCellMar>
        </w:tblPrEx>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 xml:space="preserve"> Conclusion</w:t>
            </w:r>
          </w:p>
        </w:tc>
        <w:tc>
          <w:tcPr>
            <w:tcW w:w="28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Teacher concludes the lesson by marking pupils books.</w:t>
            </w:r>
          </w:p>
        </w:tc>
        <w:tc>
          <w:tcPr>
            <w:tcW w:w="23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rFonts w:hint="default" w:ascii="Calibri" w:hAnsi="Calibri" w:eastAsia="SimSun" w:cs="Times New Roman"/>
                <w:b/>
                <w:bCs/>
                <w:i w:val="0"/>
                <w:iCs w:val="0"/>
                <w:color w:val="auto"/>
                <w:sz w:val="22"/>
                <w:szCs w:val="22"/>
                <w:highlight w:val="none"/>
                <w:vertAlign w:val="baseline"/>
                <w:lang w:val="en-US" w:eastAsia="zh-CN"/>
              </w:rPr>
              <w:t>Pupils submit their books for marking.</w:t>
            </w:r>
          </w:p>
        </w:tc>
        <w:tc>
          <w:tcPr>
            <w:tcW w:w="235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For endorsement.</w:t>
            </w:r>
          </w:p>
        </w:tc>
      </w:tr>
      <w:tr>
        <w:tblPrEx>
          <w:tblCellMar>
            <w:top w:w="0" w:type="dxa"/>
            <w:left w:w="108" w:type="dxa"/>
            <w:bottom w:w="0" w:type="dxa"/>
            <w:right w:w="108" w:type="dxa"/>
          </w:tblCellMar>
        </w:tblPrEx>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Assignment</w:t>
            </w:r>
          </w:p>
        </w:tc>
        <w:tc>
          <w:tcPr>
            <w:tcW w:w="2808"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Activity 18 page 62 Basic science text book.</w:t>
            </w:r>
          </w:p>
        </w:tc>
        <w:tc>
          <w:tcPr>
            <w:tcW w:w="234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Pupils do their assignment at home.</w:t>
            </w:r>
          </w:p>
        </w:tc>
        <w:tc>
          <w:tcPr>
            <w:tcW w:w="2359"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b/>
                <w:bCs/>
              </w:rPr>
            </w:pPr>
            <w:r>
              <w:rPr>
                <w:b/>
                <w:bCs/>
                <w:lang w:val="en-US"/>
              </w:rPr>
              <w:t>To encourage learning at home.</w:t>
            </w:r>
          </w:p>
        </w:tc>
      </w:tr>
    </w:tbl>
    <w:p>
      <w:pPr>
        <w:spacing w:after="160" w:line="259" w:lineRule="auto"/>
        <w:jc w:val="left"/>
        <w:rPr>
          <w:rFonts w:hint="default"/>
          <w:b/>
          <w:bCs/>
          <w:lang w:val="en-GB"/>
        </w:rPr>
      </w:pPr>
      <w:r>
        <w:rPr>
          <w:rFonts w:hint="default"/>
          <w:b/>
          <w:bCs/>
          <w:lang w:val="en-GB"/>
        </w:rPr>
        <w:drawing>
          <wp:anchor distT="0" distB="0" distL="114300" distR="114300" simplePos="0" relativeHeight="251659264" behindDoc="0" locked="0" layoutInCell="1" allowOverlap="1">
            <wp:simplePos x="0" y="0"/>
            <wp:positionH relativeFrom="column">
              <wp:posOffset>9525</wp:posOffset>
            </wp:positionH>
            <wp:positionV relativeFrom="paragraph">
              <wp:posOffset>255270</wp:posOffset>
            </wp:positionV>
            <wp:extent cx="1073785" cy="1041400"/>
            <wp:effectExtent l="0" t="0" r="12065" b="6350"/>
            <wp:wrapSquare wrapText="bothSides"/>
            <wp:docPr id="1028" name="Picture 2" descr="peps signature "/>
            <wp:cNvGraphicFramePr/>
            <a:graphic xmlns:a="http://schemas.openxmlformats.org/drawingml/2006/main">
              <a:graphicData uri="http://schemas.openxmlformats.org/drawingml/2006/picture">
                <pic:pic xmlns:pic="http://schemas.openxmlformats.org/drawingml/2006/picture">
                  <pic:nvPicPr>
                    <pic:cNvPr id="1028" name="Picture 2" descr="peps signature "/>
                    <pic:cNvPicPr/>
                  </pic:nvPicPr>
                  <pic:blipFill>
                    <a:blip r:embed="rId8" cstate="print"/>
                    <a:srcRect l="25975" t="43254" r="42972" b="34673"/>
                    <a:stretch>
                      <a:fillRect/>
                    </a:stretch>
                  </pic:blipFill>
                  <pic:spPr>
                    <a:xfrm>
                      <a:off x="0" y="0"/>
                      <a:ext cx="1073785" cy="1041399"/>
                    </a:xfrm>
                    <a:prstGeom prst="rect">
                      <a:avLst/>
                    </a:prstGeom>
                    <a:ln>
                      <a:noFill/>
                    </a:ln>
                  </pic:spPr>
                </pic:pic>
              </a:graphicData>
            </a:graphic>
          </wp:anchor>
        </w:drawing>
      </w:r>
    </w:p>
    <w:p>
      <w:pPr>
        <w:spacing w:after="160" w:line="259" w:lineRule="auto"/>
        <w:jc w:val="left"/>
        <w:rPr>
          <w:rFonts w:hint="default"/>
          <w:b/>
          <w:bCs/>
          <w:lang w:val="en-GB"/>
        </w:rPr>
      </w:pPr>
    </w:p>
    <w:p>
      <w:pPr>
        <w:spacing w:after="160" w:line="259" w:lineRule="auto"/>
        <w:jc w:val="left"/>
        <w:rPr>
          <w:rFonts w:hint="default"/>
          <w:b/>
          <w:bCs/>
          <w:lang w:val="en-GB"/>
        </w:rPr>
      </w:pPr>
    </w:p>
    <w:p>
      <w:pPr>
        <w:spacing w:after="160" w:line="259" w:lineRule="auto"/>
        <w:jc w:val="left"/>
        <w:rPr>
          <w:rFonts w:hint="default"/>
          <w:b/>
          <w:bCs/>
          <w:lang w:val="en-GB"/>
        </w:rPr>
      </w:pPr>
    </w:p>
    <w:p>
      <w:pPr>
        <w:spacing w:after="160" w:line="259" w:lineRule="auto"/>
        <w:jc w:val="left"/>
        <w:rPr>
          <w:rFonts w:hint="default"/>
          <w:b/>
          <w:bCs/>
          <w:lang w:val="en-GB"/>
        </w:rPr>
      </w:pPr>
    </w:p>
    <w:p>
      <w:pPr>
        <w:spacing w:after="0"/>
        <w:rPr>
          <w:rFonts w:hint="default"/>
          <w:b/>
          <w:bCs/>
          <w:sz w:val="28"/>
          <w:szCs w:val="28"/>
          <w:lang w:val="en-US"/>
        </w:rPr>
      </w:pPr>
      <w:r>
        <w:rPr>
          <w:rFonts w:hint="default"/>
          <w:b/>
          <w:bCs/>
          <w:sz w:val="28"/>
          <w:szCs w:val="28"/>
          <w:lang w:val="en-US"/>
        </w:rPr>
        <w:t>3</w:t>
      </w:r>
      <w:r>
        <w:rPr>
          <w:rFonts w:hint="default"/>
          <w:b/>
          <w:bCs/>
          <w:sz w:val="28"/>
          <w:szCs w:val="28"/>
          <w:vertAlign w:val="superscript"/>
          <w:lang w:val="en-US"/>
        </w:rPr>
        <w:t>rd</w:t>
      </w:r>
      <w:r>
        <w:rPr>
          <w:rFonts w:hint="default"/>
          <w:b/>
          <w:bCs/>
          <w:sz w:val="28"/>
          <w:szCs w:val="28"/>
          <w:lang w:val="en-US"/>
        </w:rPr>
        <w:t xml:space="preserve">  </w:t>
      </w:r>
      <w:r>
        <w:rPr>
          <w:rFonts w:hint="default"/>
          <w:b/>
          <w:bCs/>
          <w:sz w:val="28"/>
          <w:szCs w:val="28"/>
          <w:lang w:val="en-GB"/>
        </w:rPr>
        <w:t xml:space="preserve"> </w:t>
      </w:r>
      <w:r>
        <w:rPr>
          <w:rFonts w:hint="default"/>
          <w:b/>
          <w:bCs/>
          <w:sz w:val="28"/>
          <w:szCs w:val="28"/>
          <w:lang w:val="en-US"/>
        </w:rPr>
        <w:t>May, 2024</w:t>
      </w:r>
    </w:p>
    <w:p>
      <w:pPr>
        <w:spacing w:after="0"/>
        <w:rPr>
          <w:rFonts w:hint="default"/>
          <w:b/>
          <w:bCs/>
          <w:sz w:val="28"/>
          <w:szCs w:val="28"/>
          <w:lang w:val="en-GB"/>
        </w:rPr>
      </w:pPr>
      <w:r>
        <w:rPr>
          <w:rFonts w:hint="default"/>
          <w:b/>
          <w:bCs/>
          <w:sz w:val="28"/>
          <w:szCs w:val="28"/>
          <w:lang w:val="en-GB"/>
        </w:rPr>
        <w:t>Perpetual Ojoma Ocheja</w:t>
      </w:r>
      <w:bookmarkStart w:id="0" w:name="_GoBack"/>
      <w:bookmarkEnd w:id="0"/>
    </w:p>
    <w:p>
      <w:pPr>
        <w:rPr>
          <w:rFonts w:hint="default"/>
          <w:b/>
          <w:bCs/>
          <w:sz w:val="28"/>
          <w:szCs w:val="28"/>
          <w:lang w:val="en-GB"/>
        </w:rPr>
      </w:pPr>
      <w:r>
        <w:rPr>
          <w:rFonts w:hint="default"/>
          <w:b/>
          <w:bCs/>
          <w:sz w:val="28"/>
          <w:szCs w:val="28"/>
          <w:lang w:val="en-GB"/>
        </w:rPr>
        <w:t>Stream Head Nursery</w:t>
      </w:r>
    </w:p>
    <w:p>
      <w:pPr>
        <w:numPr>
          <w:ilvl w:val="0"/>
          <w:numId w:val="0"/>
        </w:numPr>
        <w:ind w:left="0" w:firstLine="0"/>
        <w:rPr>
          <w:rFonts w:hint="default"/>
          <w:b w:val="0"/>
          <w:bCs/>
          <w:sz w:val="28"/>
          <w:szCs w:val="28"/>
          <w:lang w:val="en-GB"/>
        </w:rPr>
      </w:pPr>
    </w:p>
    <w:p>
      <w:pPr>
        <w:numPr>
          <w:ilvl w:val="0"/>
          <w:numId w:val="0"/>
        </w:numPr>
        <w:ind w:left="0" w:firstLine="0"/>
        <w:rPr>
          <w:rFonts w:hint="default"/>
          <w:b w:val="0"/>
          <w:bCs/>
          <w:sz w:val="28"/>
          <w:szCs w:val="28"/>
          <w:lang w:val="en-GB"/>
        </w:rPr>
      </w:pPr>
    </w:p>
    <w:p>
      <w:pPr>
        <w:numPr>
          <w:ilvl w:val="0"/>
          <w:numId w:val="0"/>
        </w:numPr>
        <w:rPr>
          <w:rFonts w:hint="default"/>
          <w:b w:val="0"/>
          <w:bCs/>
          <w:sz w:val="28"/>
          <w:szCs w:val="28"/>
          <w:lang w:val="en-GB"/>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FA7ED6"/>
    <w:rsid w:val="2AD96182"/>
    <w:rsid w:val="6A5A768C"/>
    <w:rsid w:val="7F0805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499</Words>
  <Characters>2524</Characters>
  <Paragraphs>100</Paragraphs>
  <TotalTime>9</TotalTime>
  <ScaleCrop>false</ScaleCrop>
  <LinksUpToDate>false</LinksUpToDate>
  <CharactersWithSpaces>2995</CharactersWithSpaces>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2023-04-18T08:48:00Z</dcterms:created>
  <dc:creator>vivo V3Max A</dc:creator>
  <cp:lastModifiedBy>PERPETUAL</cp:lastModifiedBy>
  <dcterms:modified xsi:type="dcterms:W3CDTF">2024-04-24T21:07:45Z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5BBFC9E45A9142319C403C32159CC849_13</vt:lpwstr>
  </property>
  <property fmtid="{D5CDD505-2E9C-101B-9397-08002B2CF9AE}" pid="3" name="KSOProductBuildVer">
    <vt:lpwstr>2057-12.2.0.13489</vt:lpwstr>
  </property>
</Properties>
</file>