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This is the first numbered item.</w:t>
      </w:r>
      <w:r>
        <w:t xml:space="preserve"> We can add text to the numbered items with add_text(),</w:t>
      </w:r>
      <w:r>
        <w:t xml:space="preserve"> just as we can add text to paragraphs.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This is the second numbered item.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This is the third numbered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