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מ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שאלה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למועמד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לראיון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עבודה</w:t>
      </w:r>
      <w:r w:rsidDel="00000000" w:rsidR="00000000" w:rsidRPr="00000000">
        <w:rPr>
          <w:b w:val="1"/>
          <w:u w:val="single"/>
          <w:rtl w:val="1"/>
        </w:rPr>
        <w:t xml:space="preserve"> - </w:t>
      </w:r>
      <w:r w:rsidDel="00000000" w:rsidR="00000000" w:rsidRPr="00000000">
        <w:rPr>
          <w:b w:val="1"/>
          <w:u w:val="single"/>
          <w:rtl w:val="1"/>
        </w:rPr>
        <w:t xml:space="preserve">מימוש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מערכת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פייפליין</w:t>
      </w:r>
      <w:r w:rsidDel="00000000" w:rsidR="00000000" w:rsidRPr="00000000">
        <w:rPr>
          <w:b w:val="1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שלב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</w:t>
      </w:r>
      <w:r w:rsidDel="00000000" w:rsidR="00000000" w:rsidRPr="00000000">
        <w:rPr>
          <w:u w:val="single"/>
          <w:rtl w:val="1"/>
        </w:rPr>
        <w:t xml:space="preserve">'</w:t>
      </w:r>
    </w:p>
    <w:p w:rsidR="00000000" w:rsidDel="00000000" w:rsidP="00000000" w:rsidRDefault="00000000" w:rsidRPr="00000000" w14:paraId="0000000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עליך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אנליטיקה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סטרימר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דיטקטור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פייפליין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סטרימר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לסרטון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הדיטקטור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דיטקטור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דיטקציות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גילויים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OpenCV Detector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הדיטקציות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מהדיטקטור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ודיטקציות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הדיטקציות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הדיטקציות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והזמן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שלב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</w:t>
      </w:r>
      <w:r w:rsidDel="00000000" w:rsidR="00000000" w:rsidRPr="00000000">
        <w:rPr>
          <w:u w:val="single"/>
          <w:rtl w:val="1"/>
        </w:rPr>
        <w:t xml:space="preserve">'</w:t>
      </w:r>
    </w:p>
    <w:p w:rsidR="00000000" w:rsidDel="00000000" w:rsidP="00000000" w:rsidRDefault="00000000" w:rsidRPr="00000000" w14:paraId="0000000B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Blurring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הדיטקציות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ולטשטש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מטשטש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שלב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ג</w:t>
      </w:r>
      <w:r w:rsidDel="00000000" w:rsidR="00000000" w:rsidRPr="00000000">
        <w:rPr>
          <w:u w:val="single"/>
          <w:rtl w:val="1"/>
        </w:rPr>
        <w:t xml:space="preserve">'</w:t>
      </w:r>
    </w:p>
    <w:p w:rsidR="00000000" w:rsidDel="00000000" w:rsidP="00000000" w:rsidRDefault="00000000" w:rsidRPr="00000000" w14:paraId="0000001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הפרוססים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נעצרים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דגשים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הפרוססים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שרכיב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התצוגה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ולהיזהר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ולתייג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מבעיות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לאיכותם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</w:t>
      </w:r>
      <w:r w:rsidDel="00000000" w:rsidR="00000000" w:rsidRPr="00000000">
        <w:rPr>
          <w:rtl w:val="1"/>
        </w:rPr>
        <w:t xml:space="preserve">).  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imagesearch.com/2015/05/25/basic-motion-detection-and-tracking-with-python-and-open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