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pPr>
      <w:r>
        <w:t xml:space="preserve">AI Wills - Probate, and what we need from you</w:t>
      </w:r>
    </w:p>
    <w:p>
      <w:pPr>
        <w:spacing w:after="120"/>
      </w:pPr>
      <w:r>
        <w:t xml:space="preserve">Probate is now built and live, alongside Wills, LPA and the Executor Toolbox. Here is what it does today and the few things we need from you to finish it off.</w:t>
      </w:r>
    </w:p>
    <w:p>
      <w:pPr>
        <w:pStyle w:val="Heading2"/>
        <w:spacing w:after="100" w:before="200"/>
      </w:pPr>
      <w:r>
        <w:t xml:space="preserve">What it does now</w:t>
      </w:r>
    </w:p>
    <w:p>
      <w:pPr>
        <w:spacing w:after="120"/>
      </w:pPr>
      <w:r>
        <w:t xml:space="preserve">When someone chooses Probate on the services page, they answer a few short questions about themselves, the estate, and what they are worried about, then leave their contact details. Their details are saved and the lead is captured so it can drop into your Probate pipeline.</w:t>
      </w:r>
    </w:p>
    <w:p>
      <w:pPr>
        <w:spacing w:after="120"/>
      </w:pPr>
      <w:r>
        <w:t xml:space="preserve">At the moment the last screen shows a friendly "we will be in touch" message instead of a price. That is deliberate, because we do not have your pricing yet.</w:t>
      </w:r>
    </w:p>
    <w:p>
      <w:pPr>
        <w:pStyle w:val="Heading2"/>
        <w:spacing w:after="100" w:before="200"/>
      </w:pPr>
      <w:r>
        <w:t xml:space="preserve">What we need from you to show real quotes</w:t>
      </w:r>
    </w:p>
    <w:p>
      <w:pPr>
        <w:pStyle w:val="ListParagraph"/>
        <w:numPr>
          <w:ilvl w:val="0"/>
          <w:numId w:val="2"/>
        </w:numPr>
        <w:spacing w:after="80"/>
      </w:pPr>
      <w:r>
        <w:t xml:space="preserve">Your probate prices. Send us a price list - what you charge for each situation (a fixed fee, grant only versus full administration, or a percentage of the estate). Any format is fine, even a photo of a table. We will build it so the funnel gives the customer a real fixed-fee quote on the spot.</w:t>
      </w:r>
    </w:p>
    <w:p>
      <w:pPr>
        <w:pStyle w:val="ListParagraph"/>
        <w:numPr>
          <w:ilvl w:val="0"/>
          <w:numId w:val="2"/>
        </w:numPr>
        <w:spacing w:after="80"/>
      </w:pPr>
      <w:r>
        <w:t xml:space="preserve">The estate figure. The survey asks whether the estate is above or below the inheritance tax threshold. We have set this to £325,000 for a single person and £650,000 for a married couple. Please confirm that is right, and whether the answer should change the price or is just a flag that there is more work.</w:t>
      </w:r>
    </w:p>
    <w:p>
      <w:pPr>
        <w:pStyle w:val="ListParagraph"/>
        <w:numPr>
          <w:ilvl w:val="0"/>
          <w:numId w:val="2"/>
        </w:numPr>
        <w:spacing w:after="120"/>
      </w:pPr>
      <w:r>
        <w:t xml:space="preserve">Where the leads go. Confirm the Probate pipeline and the first stage you want new leads to land in, and who should be notified when one comes in.</w:t>
      </w:r>
    </w:p>
    <w:p>
      <w:pPr>
        <w:pStyle w:val="Heading2"/>
        <w:spacing w:after="100" w:before="200"/>
      </w:pPr>
      <w:r>
        <w:t xml:space="preserve">Turning it on for a client</w:t>
      </w:r>
    </w:p>
    <w:p>
      <w:pPr>
        <w:spacing w:after="120"/>
      </w:pPr>
      <w:r>
        <w:t xml:space="preserve">We switch Probate on for a client with a single setting (which services they have bought). Nothing else is needed for the basic version, and it appears on their services page automatically.</w:t>
      </w:r>
    </w:p>
    <w:p>
      <w:pPr>
        <w:pStyle w:val="Heading2"/>
        <w:spacing w:after="100" w:before="200"/>
      </w:pPr>
      <w:r>
        <w:t xml:space="preserve">The one big question</w:t>
      </w:r>
    </w:p>
    <w:p>
      <w:pPr>
        <w:spacing w:after="120"/>
      </w:pPr>
      <w:r>
        <w:t xml:space="preserve">Your prices are the main thing. As soon as we have them, Probate goes from a contact form to a proper instant-quote tool.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2026-07-14T14:07:58.393Z</dcterms:created>
  <dcterms:modified xsi:type="dcterms:W3CDTF">2026-07-14T14:07:58.393Z</dcterms:modified>
</cp:coreProperties>
</file>

<file path=docProps/custom.xml><?xml version="1.0" encoding="utf-8"?>
<Properties xmlns="http://schemas.openxmlformats.org/officeDocument/2006/custom-properties" xmlns:vt="http://schemas.openxmlformats.org/officeDocument/2006/docPropsVTypes"/>
</file>