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C9" w:rsidRDefault="0027345E">
      <w:r>
        <w:t>A User story</w:t>
      </w:r>
    </w:p>
    <w:p w:rsidR="0027345E" w:rsidRDefault="003C209B" w:rsidP="003C209B">
      <w:pPr>
        <w:ind w:left="720"/>
      </w:pPr>
      <w:r>
        <w:t>The sea waste transport system is intended to load sea waste collected from the “Great Pacific Garbage Patch” and transport it to a land-based recycling and processing center on the coast of either California or Hawaii.  It is expected that the sea waste transport system will be operational 365 days per year with service interruptions only for prescribed maintenance or as-needed repair.  The maximum duration of allowable down time is 7 days every 4 months.  Once underway, any anomalous situations that require human intervention will be communicated to the ground station.  To ensure expediency, any personnel that will be required to respond to anomalous situations will be transported to the vessel by helicopter, if in range.  If out of range, they will travel by surface vessel.</w:t>
      </w:r>
    </w:p>
    <w:p w:rsidR="0027345E" w:rsidRDefault="0027345E"/>
    <w:p w:rsidR="0027345E" w:rsidRDefault="0027345E">
      <w:r>
        <w:t>Stakeholder Analysis</w:t>
      </w:r>
    </w:p>
    <w:p w:rsidR="0027345E" w:rsidRDefault="00023EDB" w:rsidP="00023EDB">
      <w:pPr>
        <w:ind w:left="720"/>
      </w:pPr>
      <w:r>
        <w:t>Basic</w:t>
      </w:r>
    </w:p>
    <w:p w:rsidR="00023EDB" w:rsidRDefault="009F7D53" w:rsidP="00023EDB">
      <w:pPr>
        <w:pStyle w:val="ListParagraph"/>
        <w:numPr>
          <w:ilvl w:val="0"/>
          <w:numId w:val="10"/>
        </w:numPr>
      </w:pPr>
      <w:r>
        <w:t xml:space="preserve">Boat </w:t>
      </w:r>
      <w:r w:rsidR="00023EDB">
        <w:t>Pilot</w:t>
      </w:r>
    </w:p>
    <w:p w:rsidR="00023EDB" w:rsidRDefault="00023EDB" w:rsidP="00023EDB">
      <w:pPr>
        <w:pStyle w:val="ListParagraph"/>
        <w:numPr>
          <w:ilvl w:val="0"/>
          <w:numId w:val="10"/>
        </w:numPr>
      </w:pPr>
      <w:r>
        <w:t>Scientist</w:t>
      </w:r>
    </w:p>
    <w:p w:rsidR="00023EDB" w:rsidRDefault="009F7D53" w:rsidP="00023EDB">
      <w:pPr>
        <w:pStyle w:val="ListParagraph"/>
        <w:numPr>
          <w:ilvl w:val="0"/>
          <w:numId w:val="10"/>
        </w:numPr>
      </w:pPr>
      <w:r>
        <w:t>Helicopter Pilot</w:t>
      </w:r>
    </w:p>
    <w:p w:rsidR="00BD0F3A" w:rsidRDefault="00BD0F3A" w:rsidP="00023EDB">
      <w:pPr>
        <w:pStyle w:val="ListParagraph"/>
        <w:numPr>
          <w:ilvl w:val="0"/>
          <w:numId w:val="10"/>
        </w:numPr>
      </w:pPr>
      <w:r>
        <w:t>Rescue Boat Pilot</w:t>
      </w:r>
    </w:p>
    <w:p w:rsidR="00BD0F3A" w:rsidRDefault="00BD0F3A" w:rsidP="00BD0F3A">
      <w:pPr>
        <w:pStyle w:val="ListParagraph"/>
        <w:numPr>
          <w:ilvl w:val="0"/>
          <w:numId w:val="10"/>
        </w:numPr>
      </w:pPr>
      <w:r>
        <w:t>Maintenance Personnel</w:t>
      </w:r>
    </w:p>
    <w:p w:rsidR="00023EDB" w:rsidRDefault="00023EDB" w:rsidP="00023EDB">
      <w:pPr>
        <w:ind w:left="720"/>
      </w:pPr>
      <w:r>
        <w:t>Budget</w:t>
      </w:r>
    </w:p>
    <w:p w:rsidR="00023EDB" w:rsidRDefault="00023EDB" w:rsidP="00023EDB">
      <w:pPr>
        <w:ind w:left="720"/>
      </w:pPr>
      <w:r>
        <w:t>Navigation</w:t>
      </w:r>
    </w:p>
    <w:p w:rsidR="00023EDB" w:rsidRDefault="00023EDB" w:rsidP="00023EDB">
      <w:pPr>
        <w:ind w:left="720"/>
      </w:pPr>
      <w:r>
        <w:t>Waste Transfer</w:t>
      </w:r>
    </w:p>
    <w:p w:rsidR="00023EDB" w:rsidRDefault="00023EDB" w:rsidP="00023EDB">
      <w:pPr>
        <w:ind w:left="720"/>
      </w:pPr>
      <w:r>
        <w:t>Waste Deliver</w:t>
      </w:r>
    </w:p>
    <w:p w:rsidR="00023EDB" w:rsidRDefault="00023EDB" w:rsidP="00023EDB">
      <w:pPr>
        <w:pStyle w:val="ListParagraph"/>
        <w:numPr>
          <w:ilvl w:val="0"/>
          <w:numId w:val="9"/>
        </w:numPr>
      </w:pPr>
      <w:r>
        <w:t>Port Pilot</w:t>
      </w:r>
    </w:p>
    <w:p w:rsidR="00023EDB" w:rsidRDefault="00023EDB" w:rsidP="00023EDB">
      <w:pPr>
        <w:pStyle w:val="ListParagraph"/>
        <w:numPr>
          <w:ilvl w:val="0"/>
          <w:numId w:val="9"/>
        </w:numPr>
      </w:pPr>
      <w:r>
        <w:t>Recycling Staff</w:t>
      </w:r>
    </w:p>
    <w:p w:rsidR="00023EDB" w:rsidRDefault="00023EDB" w:rsidP="00023EDB">
      <w:pPr>
        <w:pStyle w:val="ListParagraph"/>
        <w:numPr>
          <w:ilvl w:val="0"/>
          <w:numId w:val="9"/>
        </w:numPr>
      </w:pPr>
      <w:r>
        <w:t>Safety Personnel</w:t>
      </w:r>
    </w:p>
    <w:p w:rsidR="00023EDB" w:rsidRDefault="00023EDB" w:rsidP="00023EDB">
      <w:pPr>
        <w:ind w:left="720"/>
      </w:pPr>
      <w:r>
        <w:t>Bunkering</w:t>
      </w:r>
    </w:p>
    <w:p w:rsidR="00023EDB" w:rsidRDefault="00023EDB" w:rsidP="00023EDB">
      <w:pPr>
        <w:pStyle w:val="ListParagraph"/>
        <w:numPr>
          <w:ilvl w:val="0"/>
          <w:numId w:val="8"/>
        </w:numPr>
      </w:pPr>
      <w:r>
        <w:t>Port Pilot</w:t>
      </w:r>
    </w:p>
    <w:p w:rsidR="00023EDB" w:rsidRDefault="00023EDB" w:rsidP="00023EDB">
      <w:pPr>
        <w:pStyle w:val="ListParagraph"/>
        <w:numPr>
          <w:ilvl w:val="0"/>
          <w:numId w:val="8"/>
        </w:numPr>
      </w:pPr>
      <w:r>
        <w:t>Bunker Operator</w:t>
      </w:r>
    </w:p>
    <w:p w:rsidR="00023EDB" w:rsidRDefault="00023EDB" w:rsidP="00023EDB">
      <w:pPr>
        <w:pStyle w:val="ListParagraph"/>
        <w:numPr>
          <w:ilvl w:val="0"/>
          <w:numId w:val="8"/>
        </w:numPr>
      </w:pPr>
      <w:r>
        <w:t>Safety Personnel</w:t>
      </w:r>
    </w:p>
    <w:p w:rsidR="0027345E" w:rsidRPr="00E238A7" w:rsidRDefault="0027345E">
      <w:pPr>
        <w:rPr>
          <w:color w:val="FF0000"/>
        </w:rPr>
      </w:pPr>
      <w:r w:rsidRPr="00E238A7">
        <w:rPr>
          <w:color w:val="FF0000"/>
        </w:rPr>
        <w:t>Use case analysis</w:t>
      </w:r>
    </w:p>
    <w:p w:rsidR="0027345E" w:rsidRDefault="0027345E"/>
    <w:p w:rsidR="0027345E" w:rsidRPr="00E238A7" w:rsidRDefault="0027345E">
      <w:pPr>
        <w:rPr>
          <w:color w:val="FF0000"/>
        </w:rPr>
      </w:pPr>
      <w:r w:rsidRPr="00E238A7">
        <w:rPr>
          <w:color w:val="FF0000"/>
        </w:rPr>
        <w:t>Stakeholder needs</w:t>
      </w:r>
    </w:p>
    <w:p w:rsidR="0027345E" w:rsidRDefault="0027345E"/>
    <w:p w:rsidR="0027345E" w:rsidRDefault="0027345E">
      <w:r>
        <w:t>Mission Statement</w:t>
      </w:r>
    </w:p>
    <w:p w:rsidR="0027345E" w:rsidRDefault="0027345E" w:rsidP="0027345E">
      <w:pPr>
        <w:ind w:left="720"/>
      </w:pPr>
      <w:r w:rsidRPr="0027345E">
        <w:lastRenderedPageBreak/>
        <w:t>The sea waste transport system is intended to load sea waste collected from the “Great Pacific Garbage Patch” and transport it to a land-based recycling and processing center on the coast of either California or Hawaii.</w:t>
      </w:r>
    </w:p>
    <w:p w:rsidR="0027345E" w:rsidRDefault="0027345E">
      <w:r>
        <w:t>Context Diagrams</w:t>
      </w:r>
    </w:p>
    <w:p w:rsidR="0027345E" w:rsidRDefault="00F31CF4" w:rsidP="00F31CF4">
      <w:pPr>
        <w:ind w:left="720"/>
      </w:pPr>
      <w:r>
        <w:t xml:space="preserve">See Excel </w:t>
      </w:r>
    </w:p>
    <w:p w:rsidR="0027345E" w:rsidRPr="00A07EA6" w:rsidRDefault="0027345E">
      <w:r w:rsidRPr="00A07EA6">
        <w:t>FFBD</w:t>
      </w:r>
    </w:p>
    <w:p w:rsidR="0027345E" w:rsidRDefault="00A07EA6" w:rsidP="00A07EA6">
      <w:pPr>
        <w:ind w:left="720"/>
      </w:pPr>
      <w:r>
        <w:t>See Visio FFBD Doc</w:t>
      </w:r>
    </w:p>
    <w:p w:rsidR="0027345E" w:rsidRPr="00E238A7" w:rsidRDefault="0027345E">
      <w:pPr>
        <w:rPr>
          <w:color w:val="FF0000"/>
        </w:rPr>
      </w:pPr>
      <w:r w:rsidRPr="00E238A7">
        <w:rPr>
          <w:color w:val="FF0000"/>
        </w:rPr>
        <w:t>IDEF0</w:t>
      </w:r>
    </w:p>
    <w:p w:rsidR="0027345E" w:rsidRDefault="0027345E">
      <w:bookmarkStart w:id="0" w:name="_GoBack"/>
      <w:bookmarkEnd w:id="0"/>
    </w:p>
    <w:p w:rsidR="0027345E" w:rsidRDefault="0027345E">
      <w:r>
        <w:t>Requirements</w:t>
      </w:r>
    </w:p>
    <w:p w:rsidR="003C209B" w:rsidRDefault="003C209B">
      <w:r>
        <w:tab/>
        <w:t>Basic</w:t>
      </w:r>
    </w:p>
    <w:p w:rsidR="0027345E" w:rsidRDefault="0027345E" w:rsidP="0027345E">
      <w:pPr>
        <w:pStyle w:val="ListParagraph"/>
        <w:numPr>
          <w:ilvl w:val="0"/>
          <w:numId w:val="1"/>
        </w:numPr>
      </w:pPr>
      <w:r>
        <w:t>The Sea Garbage Vessel (SGV) shall load sea waste collected from the “Great Pacific Garbage Patch”</w:t>
      </w:r>
    </w:p>
    <w:p w:rsidR="0027345E" w:rsidRDefault="0027345E" w:rsidP="0027345E">
      <w:pPr>
        <w:pStyle w:val="ListParagraph"/>
        <w:numPr>
          <w:ilvl w:val="0"/>
          <w:numId w:val="1"/>
        </w:numPr>
      </w:pPr>
      <w:r>
        <w:t>The SGV shall transport the waste to a land-based recycling and processing center on the coast of either California or Hawaii.</w:t>
      </w:r>
    </w:p>
    <w:p w:rsidR="0027345E" w:rsidRDefault="0027345E" w:rsidP="0027345E">
      <w:pPr>
        <w:pStyle w:val="ListParagraph"/>
        <w:numPr>
          <w:ilvl w:val="0"/>
          <w:numId w:val="1"/>
        </w:numPr>
      </w:pPr>
      <w:r>
        <w:t>The SGV service interruptions shall only be for prescribed maintenance or as-needed repair.</w:t>
      </w:r>
    </w:p>
    <w:p w:rsidR="0027345E" w:rsidRDefault="0027345E" w:rsidP="0027345E">
      <w:pPr>
        <w:pStyle w:val="ListParagraph"/>
        <w:numPr>
          <w:ilvl w:val="0"/>
          <w:numId w:val="1"/>
        </w:numPr>
      </w:pPr>
      <w:r>
        <w:t xml:space="preserve">The SGV shall not exceed a maximum duration of allowable down time </w:t>
      </w:r>
      <w:r w:rsidR="003C209B">
        <w:t>of</w:t>
      </w:r>
      <w:r>
        <w:t xml:space="preserve"> 7 days every 4 months.</w:t>
      </w:r>
    </w:p>
    <w:p w:rsidR="0027345E" w:rsidRDefault="003C209B" w:rsidP="0027345E">
      <w:pPr>
        <w:pStyle w:val="ListParagraph"/>
        <w:numPr>
          <w:ilvl w:val="0"/>
          <w:numId w:val="1"/>
        </w:numPr>
      </w:pPr>
      <w:r>
        <w:t xml:space="preserve">The SGV for </w:t>
      </w:r>
      <w:r w:rsidR="0027345E">
        <w:t xml:space="preserve">any anomalous situations that require human intervention </w:t>
      </w:r>
      <w:r>
        <w:t>shall be</w:t>
      </w:r>
      <w:r w:rsidR="0027345E">
        <w:t xml:space="preserve"> communicated to the ground station.</w:t>
      </w:r>
    </w:p>
    <w:p w:rsidR="0027345E" w:rsidRDefault="003C209B" w:rsidP="003C209B">
      <w:pPr>
        <w:pStyle w:val="ListParagraph"/>
        <w:numPr>
          <w:ilvl w:val="0"/>
          <w:numId w:val="1"/>
        </w:numPr>
      </w:pPr>
      <w:r>
        <w:t>A</w:t>
      </w:r>
      <w:r w:rsidR="0027345E">
        <w:t xml:space="preserve">ny personnel that will be required to respond to anomalous situations </w:t>
      </w:r>
      <w:r>
        <w:t>on the SGV shall</w:t>
      </w:r>
      <w:r w:rsidR="0027345E">
        <w:t xml:space="preserve"> be transported to the vessel by </w:t>
      </w:r>
      <w:r>
        <w:t>helicopter,</w:t>
      </w:r>
      <w:r w:rsidR="0027345E">
        <w:t xml:space="preserve"> if in range.  If out of range, they will travel by surface vessel.</w:t>
      </w:r>
    </w:p>
    <w:p w:rsidR="003C209B" w:rsidRDefault="003C209B" w:rsidP="003C209B">
      <w:pPr>
        <w:ind w:left="720"/>
      </w:pPr>
      <w:r>
        <w:t>Navigation</w:t>
      </w:r>
    </w:p>
    <w:p w:rsidR="003C209B" w:rsidRDefault="003C209B" w:rsidP="003C209B">
      <w:pPr>
        <w:pStyle w:val="ListParagraph"/>
        <w:numPr>
          <w:ilvl w:val="0"/>
          <w:numId w:val="4"/>
        </w:numPr>
      </w:pPr>
    </w:p>
    <w:p w:rsidR="003C209B" w:rsidRDefault="003C209B" w:rsidP="003C209B">
      <w:pPr>
        <w:ind w:left="720"/>
      </w:pPr>
      <w:r>
        <w:t>Waste Transfer</w:t>
      </w:r>
    </w:p>
    <w:p w:rsidR="003C209B" w:rsidRDefault="003C209B" w:rsidP="003C209B">
      <w:pPr>
        <w:pStyle w:val="ListParagraph"/>
        <w:numPr>
          <w:ilvl w:val="0"/>
          <w:numId w:val="5"/>
        </w:numPr>
      </w:pPr>
      <w:r>
        <w:t>X</w:t>
      </w:r>
    </w:p>
    <w:p w:rsidR="003C209B" w:rsidRDefault="003C209B" w:rsidP="003C209B">
      <w:pPr>
        <w:ind w:left="720"/>
      </w:pPr>
      <w:r>
        <w:t>Waste Delivery</w:t>
      </w:r>
    </w:p>
    <w:p w:rsidR="003C209B" w:rsidRDefault="003C209B" w:rsidP="003C209B">
      <w:pPr>
        <w:pStyle w:val="ListParagraph"/>
        <w:numPr>
          <w:ilvl w:val="0"/>
          <w:numId w:val="6"/>
        </w:numPr>
      </w:pPr>
    </w:p>
    <w:p w:rsidR="003C209B" w:rsidRDefault="003C209B" w:rsidP="003C209B">
      <w:pPr>
        <w:ind w:left="720"/>
      </w:pPr>
      <w:r>
        <w:t>Bunkering</w:t>
      </w:r>
    </w:p>
    <w:p w:rsidR="003C209B" w:rsidRDefault="003C209B" w:rsidP="003C209B">
      <w:pPr>
        <w:pStyle w:val="ListParagraph"/>
        <w:numPr>
          <w:ilvl w:val="0"/>
          <w:numId w:val="7"/>
        </w:numPr>
      </w:pPr>
    </w:p>
    <w:p w:rsidR="003C209B" w:rsidRDefault="003C209B" w:rsidP="003C209B">
      <w:pPr>
        <w:ind w:left="720"/>
      </w:pPr>
    </w:p>
    <w:sectPr w:rsidR="003C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A64"/>
    <w:multiLevelType w:val="hybridMultilevel"/>
    <w:tmpl w:val="EDB4D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B7673"/>
    <w:multiLevelType w:val="hybridMultilevel"/>
    <w:tmpl w:val="5E30B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494AE7"/>
    <w:multiLevelType w:val="hybridMultilevel"/>
    <w:tmpl w:val="9E581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DB43A3"/>
    <w:multiLevelType w:val="hybridMultilevel"/>
    <w:tmpl w:val="21AE53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70CD9"/>
    <w:multiLevelType w:val="hybridMultilevel"/>
    <w:tmpl w:val="2536D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D821A4"/>
    <w:multiLevelType w:val="hybridMultilevel"/>
    <w:tmpl w:val="89B8C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6C6BBA"/>
    <w:multiLevelType w:val="hybridMultilevel"/>
    <w:tmpl w:val="01487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651441"/>
    <w:multiLevelType w:val="hybridMultilevel"/>
    <w:tmpl w:val="58AE6E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9E7931"/>
    <w:multiLevelType w:val="hybridMultilevel"/>
    <w:tmpl w:val="53125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B70488"/>
    <w:multiLevelType w:val="hybridMultilevel"/>
    <w:tmpl w:val="9E581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7"/>
  </w:num>
  <w:num w:numId="4">
    <w:abstractNumId w:val="3"/>
  </w:num>
  <w:num w:numId="5">
    <w:abstractNumId w:val="1"/>
  </w:num>
  <w:num w:numId="6">
    <w:abstractNumId w:val="9"/>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5E"/>
    <w:rsid w:val="00023EDB"/>
    <w:rsid w:val="00031BC3"/>
    <w:rsid w:val="0027345E"/>
    <w:rsid w:val="003C209B"/>
    <w:rsid w:val="009A009B"/>
    <w:rsid w:val="009F7D53"/>
    <w:rsid w:val="00A07EA6"/>
    <w:rsid w:val="00A937A3"/>
    <w:rsid w:val="00BD0F3A"/>
    <w:rsid w:val="00E238A7"/>
    <w:rsid w:val="00F3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DB5A"/>
  <w15:chartTrackingRefBased/>
  <w15:docId w15:val="{28B527C7-8310-42E9-A0AB-4CF0EB78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Larese, Jeffrey R [US] (MS)</dc:creator>
  <cp:keywords/>
  <dc:description/>
  <cp:lastModifiedBy>Larese, Jeffrey R [US] (MS)</cp:lastModifiedBy>
  <cp:revision>8</cp:revision>
  <dcterms:created xsi:type="dcterms:W3CDTF">2020-07-24T05:25:00Z</dcterms:created>
  <dcterms:modified xsi:type="dcterms:W3CDTF">2020-07-24T16:29:00Z</dcterms:modified>
</cp:coreProperties>
</file>