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7EDDD023"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proofErr w:type="spellStart"/>
      <w:r w:rsidR="00B0085D">
        <w:rPr>
          <w:color w:val="000000"/>
        </w:rPr>
        <w:t>acclerating</w:t>
      </w:r>
      <w:proofErr w:type="spellEnd"/>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352ADF">
        <w:rPr>
          <w:color w:val="000000"/>
        </w:rPr>
        <w:t xml:space="preserve">. </w:t>
      </w:r>
      <w:r w:rsidR="007934B4">
        <w:rPr>
          <w:color w:val="000000"/>
        </w:rPr>
        <w:t xml:space="preserve">Many respiratory diseases share common characteristics in the way that they can be diagnosed from medical images, and as a result the findings of this paper can easily be </w:t>
      </w:r>
      <w:r w:rsidR="00944EC4">
        <w:rPr>
          <w:color w:val="000000"/>
        </w:rPr>
        <w:t>used</w:t>
      </w:r>
      <w:r w:rsidR="007934B4">
        <w:rPr>
          <w:color w:val="000000"/>
        </w:rPr>
        <w:t xml:space="preserve"> to help automate the diagnosis of other respiratory illnesses.</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C0611B">
        <w:rPr>
          <w:color w:val="000000"/>
        </w:rPr>
        <w:t>pneumonia</w:t>
      </w:r>
      <w:r w:rsidR="00941193">
        <w:rPr>
          <w:color w:val="000000"/>
        </w:rPr>
        <w:t xml:space="preserve"> are used to train</w:t>
      </w:r>
      <w:r w:rsidR="00283219">
        <w:rPr>
          <w:color w:val="000000"/>
        </w:rPr>
        <w:t xml:space="preserve"> 4</w:t>
      </w:r>
      <w:r w:rsidR="00941193">
        <w:rPr>
          <w:color w:val="000000"/>
        </w:rPr>
        <w:t xml:space="preserve"> machine learning models for the task of classifying between examined classes</w:t>
      </w:r>
      <w:r w:rsidR="00C0611B">
        <w:rPr>
          <w:color w:val="000000"/>
        </w:rPr>
        <w:t>, whilst also providing explanations for the classifications</w:t>
      </w:r>
      <w:r w:rsidR="00941193">
        <w:rPr>
          <w:color w:val="000000"/>
        </w:rPr>
        <w:t>.</w:t>
      </w:r>
      <w:r w:rsidR="00283219">
        <w:rPr>
          <w:color w:val="000000"/>
        </w:rPr>
        <w:t xml:space="preserve"> </w:t>
      </w:r>
      <w:r w:rsidR="00784998">
        <w:rPr>
          <w:color w:val="000000"/>
        </w:rPr>
        <w:t xml:space="preserve">Then, a </w:t>
      </w:r>
      <w:r w:rsidR="002053F0">
        <w:rPr>
          <w:color w:val="000000"/>
        </w:rPr>
        <w:t xml:space="preserve">new </w:t>
      </w:r>
      <w:r w:rsidR="00784998">
        <w:rPr>
          <w:color w:val="000000"/>
        </w:rPr>
        <w:t xml:space="preserve">hierarchical model is suggested,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19D28130"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27B92100"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t>
      </w:r>
      <w:r w:rsidR="000E3FBE" w:rsidRPr="00922F51">
        <w:rPr>
          <w:rFonts w:ascii="Palatino" w:hAnsi="Palatino"/>
          <w:sz w:val="19"/>
          <w:szCs w:val="19"/>
        </w:rPr>
        <w:t xml:space="preserve">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 xml:space="preserve">However, despite their suitability, medical personnel often struggle to detect small changes in these scans caused by the COVID-19 disease. 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FA6D89" w:rsidRPr="00922F51">
        <w:rPr>
          <w:rFonts w:ascii="Palatino" w:hAnsi="Palatino"/>
          <w:sz w:val="19"/>
          <w:szCs w:val="19"/>
        </w:rPr>
        <w:t>.</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 xml:space="preserve">images, </w:t>
      </w:r>
      <w:r w:rsidRPr="00922F51">
        <w:rPr>
          <w:rFonts w:ascii="Palatino" w:hAnsi="Palatino"/>
          <w:sz w:val="19"/>
          <w:szCs w:val="19"/>
        </w:rPr>
        <w:lastRenderedPageBreak/>
        <w:t>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5DEE7DAF"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p>
    <w:p w14:paraId="215878BE" w14:textId="2C44FF2C" w:rsidR="00464CDD" w:rsidRPr="00922F51" w:rsidRDefault="00464CDD" w:rsidP="00EB5943">
      <w:pPr>
        <w:pStyle w:val="PARAGRAPH"/>
        <w:rPr>
          <w:rFonts w:ascii="Palatino" w:hAnsi="Palatino"/>
          <w:sz w:val="19"/>
          <w:szCs w:val="19"/>
        </w:rPr>
      </w:pPr>
      <w:r w:rsidRPr="00922F51">
        <w:rPr>
          <w:rFonts w:ascii="Palatino" w:hAnsi="Palatino"/>
          <w:sz w:val="19"/>
          <w:szCs w:val="19"/>
        </w:rPr>
        <w:t>As a result, there is a clear requirement for automatic and accurate detection of COVID-19 infection. Temperature checks and RT-PCR tests have been shown to be unsuitable, and chest X-Rays and CT scans have had many studies backing their suitability for this task.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0532EC6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p>
    <w:p w14:paraId="465AED2E" w14:textId="3982D07E"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w:t>
      </w:r>
      <w:commentRangeStart w:id="0"/>
      <w:r w:rsidR="006D744A" w:rsidRPr="00922F51">
        <w:rPr>
          <w:rFonts w:ascii="Palatino" w:hAnsi="Palatino"/>
          <w:sz w:val="19"/>
          <w:szCs w:val="19"/>
        </w:rPr>
        <w:t>19</w:t>
      </w:r>
      <w:commentRangeEnd w:id="0"/>
      <w:r w:rsidR="00652021">
        <w:rPr>
          <w:rStyle w:val="CommentReference"/>
        </w:rPr>
        <w:commentReference w:id="0"/>
      </w:r>
      <w:r w:rsidR="006D744A" w:rsidRPr="00922F51">
        <w:rPr>
          <w:rFonts w:ascii="Palatino" w:hAnsi="Palatino"/>
          <w:sz w:val="19"/>
          <w:szCs w:val="19"/>
        </w:rPr>
        <w:t xml:space="preserve"> infection</w:t>
      </w:r>
      <w:r w:rsidR="0071324F">
        <w:rPr>
          <w:rFonts w:ascii="Palatino" w:hAnsi="Palatino"/>
          <w:sz w:val="19"/>
          <w:szCs w:val="19"/>
        </w:rPr>
        <w:t>, or another illness they should investigate</w:t>
      </w:r>
      <w:r w:rsidR="006D744A" w:rsidRPr="00922F51">
        <w:rPr>
          <w:rFonts w:ascii="Palatino" w:hAnsi="Palatino"/>
          <w:sz w:val="19"/>
          <w:szCs w:val="19"/>
        </w:rPr>
        <w:t>.</w:t>
      </w:r>
    </w:p>
    <w:p w14:paraId="660317F4" w14:textId="744D50D3" w:rsidR="00C76D05" w:rsidRPr="00922F51" w:rsidRDefault="00C76D05" w:rsidP="00C76D05">
      <w:pPr>
        <w:pStyle w:val="PARAGRAPH"/>
        <w:rPr>
          <w:rFonts w:ascii="Palatino" w:hAnsi="Palatino"/>
          <w:sz w:val="19"/>
          <w:szCs w:val="19"/>
        </w:rPr>
      </w:pPr>
      <w:r w:rsidRPr="00922F51">
        <w:rPr>
          <w:rFonts w:ascii="Palatino" w:hAnsi="Palatino"/>
          <w:sz w:val="19"/>
          <w:szCs w:val="19"/>
        </w:rPr>
        <w:t>By looking at CT scans or X-Rays of a patient, and automatically detecting a COVID-19 infection using a deep learning model, these members of the public will then be aware that they have had or currently have the disease.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w:t>
      </w:r>
      <w:r w:rsidR="00CB4294" w:rsidRPr="00922F51">
        <w:rPr>
          <w:rFonts w:ascii="Palatino" w:hAnsi="Palatino"/>
          <w:sz w:val="19"/>
          <w:szCs w:val="19"/>
        </w:rPr>
        <w:t xml:space="preserve">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41E0CD8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Then, a new hierarchical model, built on top of the </w:t>
      </w:r>
      <w:proofErr w:type="spellStart"/>
      <w:r w:rsidR="00AB37BB">
        <w:rPr>
          <w:rFonts w:ascii="Palatino" w:hAnsi="Palatino"/>
          <w:sz w:val="19"/>
          <w:szCs w:val="19"/>
        </w:rPr>
        <w:t>EfficientNet</w:t>
      </w:r>
      <w:proofErr w:type="spellEnd"/>
      <w:r w:rsidR="00AB37BB">
        <w:rPr>
          <w:rFonts w:ascii="Palatino" w:hAnsi="Palatino"/>
          <w:sz w:val="19"/>
          <w:szCs w:val="19"/>
        </w:rPr>
        <w:t xml:space="preserve"> 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r w:rsidR="00137797">
        <w:rPr>
          <w:rFonts w:ascii="Palatino" w:hAnsi="Palatino"/>
          <w:sz w:val="19"/>
          <w:szCs w:val="19"/>
        </w:rPr>
        <w:t>This explainable element is important in this domain</w:t>
      </w:r>
      <w:r w:rsidR="00446BFB"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446BFB" w:rsidRPr="00922F51">
        <w:rPr>
          <w:rFonts w:ascii="Palatino" w:hAnsi="Palatino"/>
          <w:sz w:val="19"/>
          <w:szCs w:val="19"/>
        </w:rPr>
        <w:t>explainability</w:t>
      </w:r>
      <w:proofErr w:type="spellEnd"/>
      <w:r w:rsidR="00446BFB" w:rsidRPr="00922F51">
        <w:rPr>
          <w:rFonts w:ascii="Palatino" w:hAnsi="Palatino"/>
          <w:sz w:val="19"/>
          <w:szCs w:val="19"/>
        </w:rPr>
        <w:t xml:space="preserve"> are necessary to build patient and provider trust”. [</w:t>
      </w:r>
      <w:r w:rsidR="0053547C">
        <w:rPr>
          <w:rFonts w:ascii="Palatino" w:hAnsi="Palatino"/>
          <w:sz w:val="19"/>
          <w:szCs w:val="19"/>
        </w:rPr>
        <w:t>24</w:t>
      </w:r>
      <w:r w:rsidR="00446BFB" w:rsidRPr="00922F51">
        <w:rPr>
          <w:rFonts w:ascii="Palatino" w:hAnsi="Palatino"/>
          <w:sz w:val="19"/>
          <w:szCs w:val="19"/>
        </w:rPr>
        <w:t>]</w:t>
      </w:r>
      <w:r w:rsidR="00EB1367" w:rsidRPr="00922F51">
        <w:rPr>
          <w:rFonts w:ascii="Palatino" w:hAnsi="Palatino"/>
          <w:sz w:val="19"/>
          <w:szCs w:val="19"/>
        </w:rPr>
        <w:t xml:space="preserve"> </w:t>
      </w:r>
    </w:p>
    <w:p w14:paraId="687D0497" w14:textId="4A3FB537"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novel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487611" w:rsidRPr="008F51C5">
        <w:rPr>
          <w:rFonts w:ascii="Palatino" w:hAnsi="Palatino"/>
          <w:sz w:val="19"/>
          <w:szCs w:val="19"/>
          <w:highlight w:val="darkGreen"/>
        </w:rPr>
        <w:t xml:space="preserve">Thirdly, a hierarchical model is proposed which yields improved performance on both evaluation metrics and </w:t>
      </w:r>
      <w:proofErr w:type="spellStart"/>
      <w:r w:rsidR="00487611" w:rsidRPr="008F51C5">
        <w:rPr>
          <w:rFonts w:ascii="Palatino" w:hAnsi="Palatino"/>
          <w:sz w:val="19"/>
          <w:szCs w:val="19"/>
          <w:highlight w:val="darkGreen"/>
        </w:rPr>
        <w:t>explainability</w:t>
      </w:r>
      <w:proofErr w:type="spellEnd"/>
      <w:r w:rsidR="00487611" w:rsidRPr="008F51C5">
        <w:rPr>
          <w:rFonts w:ascii="Palatino" w:hAnsi="Palatino"/>
          <w:sz w:val="19"/>
          <w:szCs w:val="19"/>
          <w:highlight w:val="darkGreen"/>
        </w:rPr>
        <w: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82D8EEB"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w:t>
      </w:r>
      <w:r w:rsidR="00912134" w:rsidRPr="00922F51">
        <w:rPr>
          <w:rFonts w:ascii="Palatino" w:hAnsi="Palatino"/>
          <w:sz w:val="19"/>
          <w:szCs w:val="19"/>
        </w:rPr>
        <w:lastRenderedPageBreak/>
        <w:t>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782723FF"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xml:space="preserve">], which combined 846 CT scans and 657 X-Ray scans. This approach was thus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0183D3BE"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This classification task of identifying a COVID-19 infection from CT or X-Ray scans can be achieved in different methods. The dataset must be compromised of both scans that are positive for a COVID-19 infection, and scans that are of people who have not contracted COVID-19.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problem with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 by a machine learning model in the two class problem may actually be more indicative of other respiratory illness, rather than COVID-19.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6BE7D8B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w:t>
      </w:r>
      <w:r w:rsidR="001C1EF4" w:rsidRPr="00922F51">
        <w:rPr>
          <w:rFonts w:ascii="Palatino" w:hAnsi="Palatino"/>
          <w:sz w:val="19"/>
          <w:szCs w:val="19"/>
        </w:rPr>
        <w:lastRenderedPageBreak/>
        <w:t xml:space="preserve">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2C9BF8D3"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 xml:space="preserve">Different papers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B39AF">
        <w:rPr>
          <w:rFonts w:ascii="Palatino" w:hAnsi="Palatino"/>
          <w:sz w:val="19"/>
          <w:szCs w:val="19"/>
          <w:highlight w:val="darkGreen"/>
        </w:rPr>
        <w:t>Gianchandani</w:t>
      </w:r>
      <w:proofErr w:type="spellEnd"/>
      <w:r w:rsidR="004C3757" w:rsidRPr="00AB39AF">
        <w:rPr>
          <w:rFonts w:ascii="Palatino" w:hAnsi="Palatino"/>
          <w:sz w:val="19"/>
          <w:szCs w:val="19"/>
          <w:highlight w:val="darkGreen"/>
        </w:rPr>
        <w:t xml:space="preserve"> et al. [</w:t>
      </w:r>
      <w:r w:rsidR="009D4570" w:rsidRPr="00AB39AF">
        <w:rPr>
          <w:rFonts w:ascii="Palatino" w:hAnsi="Palatino"/>
          <w:sz w:val="19"/>
          <w:szCs w:val="19"/>
          <w:highlight w:val="darkGreen"/>
        </w:rPr>
        <w:t>35</w:t>
      </w:r>
      <w:r w:rsidR="004C3757" w:rsidRPr="00AB39AF">
        <w:rPr>
          <w:rFonts w:ascii="Palatino" w:hAnsi="Palatino"/>
          <w:sz w:val="19"/>
          <w:szCs w:val="19"/>
          <w:highlight w:val="darkGreen"/>
        </w:rPr>
        <w:t xml:space="preserve">] proposed two ensemble deep transfer learning models for </w:t>
      </w:r>
      <w:r w:rsidR="00AB39AF" w:rsidRPr="00AB39AF">
        <w:rPr>
          <w:rFonts w:ascii="Palatino" w:hAnsi="Palatino"/>
          <w:sz w:val="19"/>
          <w:szCs w:val="19"/>
          <w:highlight w:val="darkGreen"/>
        </w:rPr>
        <w:t>the</w:t>
      </w:r>
      <w:r w:rsidR="004C3757" w:rsidRPr="00AB39AF">
        <w:rPr>
          <w:rFonts w:ascii="Palatino" w:hAnsi="Palatino"/>
          <w:sz w:val="19"/>
          <w:szCs w:val="19"/>
          <w:highlight w:val="darkGreen"/>
        </w:rPr>
        <w:t xml:space="preserve"> two</w:t>
      </w:r>
      <w:r w:rsidR="008E54B7" w:rsidRPr="00AB39AF">
        <w:rPr>
          <w:rFonts w:ascii="Palatino" w:hAnsi="Palatino"/>
          <w:sz w:val="19"/>
          <w:szCs w:val="19"/>
          <w:highlight w:val="darkGreen"/>
        </w:rPr>
        <w:t>-</w:t>
      </w:r>
      <w:r w:rsidR="004C3757" w:rsidRPr="00AB39AF">
        <w:rPr>
          <w:rFonts w:ascii="Palatino" w:hAnsi="Palatino"/>
          <w:sz w:val="19"/>
          <w:szCs w:val="19"/>
          <w:highlight w:val="darkGreen"/>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w:t>
      </w:r>
      <w:r w:rsidR="00A144CF" w:rsidRPr="00922F51">
        <w:rPr>
          <w:rFonts w:ascii="Palatino" w:hAnsi="Palatino"/>
          <w:sz w:val="19"/>
          <w:szCs w:val="19"/>
        </w:rPr>
        <w:t>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This approach has been followed by various other studies, such as those by Mei et al. [</w:t>
      </w:r>
      <w:r w:rsidR="00C26872">
        <w:rPr>
          <w:rFonts w:ascii="Palatino" w:hAnsi="Palatino"/>
          <w:sz w:val="19"/>
          <w:szCs w:val="19"/>
        </w:rPr>
        <w:t>42</w:t>
      </w:r>
      <w:r w:rsidR="0098137E" w:rsidRPr="00922F51">
        <w:rPr>
          <w:rFonts w:ascii="Palatino" w:hAnsi="Palatino"/>
          <w:sz w:val="19"/>
          <w:szCs w:val="19"/>
        </w:rPr>
        <w:t>], Bai et al. [</w:t>
      </w:r>
      <w:r w:rsidR="00C26872">
        <w:rPr>
          <w:rFonts w:ascii="Palatino" w:hAnsi="Palatino"/>
          <w:sz w:val="19"/>
          <w:szCs w:val="19"/>
        </w:rPr>
        <w:t>43</w:t>
      </w:r>
      <w:r w:rsidR="0098137E" w:rsidRPr="00922F51">
        <w:rPr>
          <w:rFonts w:ascii="Palatino" w:hAnsi="Palatino"/>
          <w:sz w:val="19"/>
          <w:szCs w:val="19"/>
        </w:rPr>
        <w:t xml:space="preserve">], </w:t>
      </w:r>
      <w:proofErr w:type="spellStart"/>
      <w:r w:rsidR="0098137E" w:rsidRPr="00922F51">
        <w:rPr>
          <w:rFonts w:ascii="Palatino" w:hAnsi="Palatino"/>
          <w:sz w:val="19"/>
          <w:szCs w:val="19"/>
        </w:rPr>
        <w:t>Wehbe</w:t>
      </w:r>
      <w:proofErr w:type="spellEnd"/>
      <w:r w:rsidR="0098137E" w:rsidRPr="00922F51">
        <w:rPr>
          <w:rFonts w:ascii="Palatino" w:hAnsi="Palatino"/>
          <w:sz w:val="19"/>
          <w:szCs w:val="19"/>
        </w:rPr>
        <w:t xml:space="preserve"> [</w:t>
      </w:r>
      <w:r w:rsidR="00C26872">
        <w:rPr>
          <w:rFonts w:ascii="Palatino" w:hAnsi="Palatino"/>
          <w:sz w:val="19"/>
          <w:szCs w:val="19"/>
        </w:rPr>
        <w:t>44</w:t>
      </w:r>
      <w:r w:rsidR="0098137E" w:rsidRPr="00922F51">
        <w:rPr>
          <w:rFonts w:ascii="Palatino" w:hAnsi="Palatino"/>
          <w:sz w:val="19"/>
          <w:szCs w:val="19"/>
        </w:rPr>
        <w:t>] and Murphy [</w:t>
      </w:r>
      <w:r w:rsidR="00C26872">
        <w:rPr>
          <w:rFonts w:ascii="Palatino" w:hAnsi="Palatino"/>
          <w:sz w:val="19"/>
          <w:szCs w:val="19"/>
        </w:rPr>
        <w:t>45</w:t>
      </w:r>
      <w:r w:rsidR="0098137E" w:rsidRPr="00922F51">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generated heatmaps that also showed correct highlighting of areas showing COVID-19 disease within lung segmentations, however also found that regions with no content such as areas outside the lung mask were influential to the classification output.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922F51">
        <w:rPr>
          <w:rFonts w:ascii="Palatino" w:hAnsi="Palatino"/>
          <w:sz w:val="19"/>
          <w:szCs w:val="19"/>
        </w:rPr>
        <w:t xml:space="preserve">], they found that Grad-CAM indicated that their model identified regions both inside and outside of the lungs as highly influential.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42F7209C"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dataset containing both X-Ray and CT scans, enough data has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EC4833">
        <w:rPr>
          <w:rFonts w:ascii="Palatino" w:hAnsi="Palatino"/>
          <w:sz w:val="19"/>
          <w:szCs w:val="19"/>
        </w:rPr>
        <w:t>will</w:t>
      </w:r>
      <w:r w:rsidRPr="00922F51">
        <w:rPr>
          <w:rFonts w:ascii="Palatino" w:hAnsi="Palatino"/>
          <w:sz w:val="19"/>
          <w:szCs w:val="19"/>
        </w:rPr>
        <w:t xml:space="preserve"> be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725409" w:rsidRPr="00922F51">
        <w:rPr>
          <w:rFonts w:ascii="Palatino" w:hAnsi="Palatino"/>
          <w:sz w:val="19"/>
          <w:szCs w:val="19"/>
        </w:rPr>
        <w:t>One of the main motivations for this project is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2B505A05"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will be comprised of both X-Ray and CT scans. As the </w:t>
      </w:r>
      <w:proofErr w:type="spellStart"/>
      <w:r w:rsidRPr="00922F51">
        <w:rPr>
          <w:rFonts w:ascii="Palatino" w:hAnsi="Palatino"/>
          <w:sz w:val="19"/>
          <w:szCs w:val="19"/>
        </w:rPr>
        <w:t>thre</w:t>
      </w:r>
      <w:proofErr w:type="spellEnd"/>
      <w:r w:rsidR="00130A23">
        <w:rPr>
          <w:rFonts w:ascii="Palatino" w:hAnsi="Palatino"/>
          <w:sz w:val="19"/>
          <w:szCs w:val="19"/>
        </w:rPr>
        <w:t>-plus-</w:t>
      </w:r>
      <w:r w:rsidRPr="00922F51">
        <w:rPr>
          <w:rFonts w:ascii="Palatino" w:hAnsi="Palatino"/>
          <w:sz w:val="19"/>
          <w:szCs w:val="19"/>
        </w:rPr>
        <w:t xml:space="preserve">class problem has been selected, two of the classes will be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w:t>
      </w:r>
      <w:r w:rsidR="00371B69" w:rsidRPr="00922F51">
        <w:rPr>
          <w:rFonts w:ascii="Palatino" w:hAnsi="Palatino"/>
          <w:sz w:val="19"/>
          <w:szCs w:val="19"/>
        </w:rPr>
        <w:t xml:space="preserve">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class,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EC4833">
        <w:rPr>
          <w:rFonts w:ascii="Palatino" w:hAnsi="Palatino"/>
          <w:sz w:val="19"/>
          <w:szCs w:val="19"/>
        </w:rPr>
        <w:t>will be</w:t>
      </w:r>
      <w:r w:rsidR="00371B69" w:rsidRPr="00922F51">
        <w:rPr>
          <w:rFonts w:ascii="Palatino" w:hAnsi="Palatino"/>
          <w:sz w:val="19"/>
          <w:szCs w:val="19"/>
        </w:rPr>
        <w:t xml:space="preserve"> 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Thus, those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will be selected at random from this dataset.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EC4833">
        <w:rPr>
          <w:rFonts w:ascii="Palatino" w:hAnsi="Palatino"/>
          <w:sz w:val="19"/>
          <w:szCs w:val="19"/>
        </w:rPr>
        <w:t>will be</w:t>
      </w:r>
      <w:r w:rsidR="00B360EB" w:rsidRPr="00922F51">
        <w:rPr>
          <w:rFonts w:ascii="Palatino" w:hAnsi="Palatino"/>
          <w:sz w:val="19"/>
          <w:szCs w:val="19"/>
        </w:rPr>
        <w:t xml:space="preserve"> selected at random. </w:t>
      </w:r>
    </w:p>
    <w:p w14:paraId="58B986AC" w14:textId="72C1A7E8"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5C04F2">
        <w:rPr>
          <w:rFonts w:ascii="Palatino" w:hAnsi="Palatino"/>
          <w:sz w:val="19"/>
          <w:szCs w:val="19"/>
        </w:rPr>
        <w:t xml:space="preserve">will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will be trained on this data, they should be of higher quality, as the task is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22142E">
        <w:rPr>
          <w:rFonts w:ascii="Palatino" w:hAnsi="Palatino"/>
          <w:sz w:val="19"/>
          <w:szCs w:val="19"/>
        </w:rPr>
        <w:t>will be</w:t>
      </w:r>
      <w:r w:rsidR="007A5BC6">
        <w:rPr>
          <w:rFonts w:ascii="Palatino" w:hAnsi="Palatino"/>
          <w:sz w:val="19"/>
          <w:szCs w:val="19"/>
        </w:rPr>
        <w:t xml:space="preserve"> used.</w:t>
      </w:r>
      <w:r w:rsidR="005C04F2">
        <w:rPr>
          <w:rFonts w:ascii="Palatino" w:hAnsi="Palatino"/>
          <w:sz w:val="19"/>
          <w:szCs w:val="19"/>
        </w:rPr>
        <w:t xml:space="preserve"> Due to the complexity in these images, these 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3F2282">
        <w:rPr>
          <w:rFonts w:ascii="Palatino" w:hAnsi="Palatino"/>
          <w:sz w:val="19"/>
          <w:szCs w:val="19"/>
          <w:highlight w:val="darkGreen"/>
        </w:rPr>
        <w:t xml:space="preserve">For </w:t>
      </w:r>
      <w:r w:rsidR="005C04F2" w:rsidRPr="003F2282">
        <w:rPr>
          <w:rFonts w:ascii="Palatino" w:hAnsi="Palatino"/>
          <w:sz w:val="19"/>
          <w:szCs w:val="19"/>
          <w:highlight w:val="darkGreen"/>
        </w:rPr>
        <w:t xml:space="preserve">the other classes, </w:t>
      </w:r>
      <w:r w:rsidR="00076764" w:rsidRPr="003F2282">
        <w:rPr>
          <w:rFonts w:ascii="Palatino" w:hAnsi="Palatino"/>
          <w:sz w:val="19"/>
          <w:szCs w:val="19"/>
          <w:highlight w:val="darkGreen"/>
        </w:rPr>
        <w:t>the dataset curated by Yan et al. [</w:t>
      </w:r>
      <w:r w:rsidR="0011243E" w:rsidRPr="003F2282">
        <w:rPr>
          <w:rFonts w:ascii="Palatino" w:hAnsi="Palatino"/>
          <w:sz w:val="19"/>
          <w:szCs w:val="19"/>
          <w:highlight w:val="darkGreen"/>
        </w:rPr>
        <w:t>51</w:t>
      </w:r>
      <w:r w:rsidR="00076764" w:rsidRPr="003F2282">
        <w:rPr>
          <w:rFonts w:ascii="Palatino" w:hAnsi="Palatino"/>
          <w:sz w:val="19"/>
          <w:szCs w:val="19"/>
          <w:highlight w:val="darkGreen"/>
        </w:rPr>
        <w:t xml:space="preserve">] from the University of Macau </w:t>
      </w:r>
      <w:r w:rsidR="0022142E" w:rsidRPr="003F2282">
        <w:rPr>
          <w:rFonts w:ascii="Palatino" w:hAnsi="Palatino"/>
          <w:sz w:val="19"/>
          <w:szCs w:val="19"/>
          <w:highlight w:val="darkGreen"/>
        </w:rPr>
        <w:t>will be</w:t>
      </w:r>
      <w:r w:rsidR="00076764" w:rsidRPr="003F2282">
        <w:rPr>
          <w:rFonts w:ascii="Palatino" w:hAnsi="Palatino"/>
          <w:sz w:val="19"/>
          <w:szCs w:val="19"/>
          <w:highlight w:val="darkGreen"/>
        </w:rPr>
        <w:t xml:space="preserve"> used</w:t>
      </w:r>
      <w:r w:rsidR="005C04F2" w:rsidRPr="003F2282">
        <w:rPr>
          <w:rFonts w:ascii="Palatino" w:hAnsi="Palatino"/>
          <w:sz w:val="19"/>
          <w:szCs w:val="19"/>
          <w:highlight w:val="darkGreen"/>
        </w:rPr>
        <w:t xml:space="preserve"> for pneumonia-positive images</w:t>
      </w:r>
      <w:r w:rsidR="00076764">
        <w:rPr>
          <w:rFonts w:ascii="Palatino" w:hAnsi="Palatino"/>
          <w:sz w:val="19"/>
          <w:szCs w:val="19"/>
        </w:rPr>
        <w:t xml:space="preserve">. This </w:t>
      </w:r>
      <w:r w:rsidR="0022142E">
        <w:rPr>
          <w:rFonts w:ascii="Palatino" w:hAnsi="Palatino"/>
          <w:sz w:val="19"/>
          <w:szCs w:val="19"/>
        </w:rPr>
        <w:t>is</w:t>
      </w:r>
      <w:r w:rsidR="00F8002D">
        <w:rPr>
          <w:rFonts w:ascii="Palatino" w:hAnsi="Palatino"/>
          <w:sz w:val="19"/>
          <w:szCs w:val="19"/>
        </w:rPr>
        <w:t xml:space="preserve"> because the dataset was approved by the institutional review board of </w:t>
      </w:r>
      <w:proofErr w:type="spellStart"/>
      <w:r w:rsidR="00F8002D">
        <w:rPr>
          <w:rFonts w:ascii="Palatino" w:hAnsi="Palatino"/>
          <w:sz w:val="19"/>
          <w:szCs w:val="19"/>
        </w:rPr>
        <w:t>Xiangyang</w:t>
      </w:r>
      <w:proofErr w:type="spellEnd"/>
      <w:r w:rsidR="00F8002D">
        <w:rPr>
          <w:rFonts w:ascii="Palatino" w:hAnsi="Palatino"/>
          <w:sz w:val="19"/>
          <w:szCs w:val="19"/>
        </w:rPr>
        <w:t xml:space="preserve"> Central Hospital and </w:t>
      </w:r>
      <w:proofErr w:type="spellStart"/>
      <w:r w:rsidR="00F8002D">
        <w:rPr>
          <w:rFonts w:ascii="Palatino" w:hAnsi="Palatino"/>
          <w:sz w:val="19"/>
          <w:szCs w:val="19"/>
        </w:rPr>
        <w:t>Xiangyang</w:t>
      </w:r>
      <w:proofErr w:type="spellEnd"/>
      <w:r w:rsidR="00F8002D">
        <w:rPr>
          <w:rFonts w:ascii="Palatino" w:hAnsi="Palatino"/>
          <w:sz w:val="19"/>
          <w:szCs w:val="19"/>
        </w:rPr>
        <w:t xml:space="preserve"> No.1 People’s </w:t>
      </w:r>
      <w:proofErr w:type="spellStart"/>
      <w:r w:rsidR="00F8002D">
        <w:rPr>
          <w:rFonts w:ascii="Palatino" w:hAnsi="Palatino"/>
          <w:sz w:val="19"/>
          <w:szCs w:val="19"/>
        </w:rPr>
        <w:t>Hopsital</w:t>
      </w:r>
      <w:proofErr w:type="spellEnd"/>
      <w:r w:rsidR="00F8002D">
        <w:rPr>
          <w:rFonts w:ascii="Palatino" w:hAnsi="Palatino"/>
          <w:sz w:val="19"/>
          <w:szCs w:val="19"/>
        </w:rPr>
        <w:t xml:space="preserve"> in the Hubei province of China. The dataset also contains 412 patients with non-COVID-19 pneumonia, and so </w:t>
      </w:r>
      <w:proofErr w:type="gramStart"/>
      <w:r w:rsidR="00F8002D">
        <w:rPr>
          <w:rFonts w:ascii="Palatino" w:hAnsi="Palatino"/>
          <w:sz w:val="19"/>
          <w:szCs w:val="19"/>
        </w:rPr>
        <w:t>all of</w:t>
      </w:r>
      <w:proofErr w:type="gramEnd"/>
      <w:r w:rsidR="00F8002D">
        <w:rPr>
          <w:rFonts w:ascii="Palatino" w:hAnsi="Palatino"/>
          <w:sz w:val="19"/>
          <w:szCs w:val="19"/>
        </w:rPr>
        <w:t xml:space="preserve"> these samples </w:t>
      </w:r>
      <w:r w:rsidR="0022142E">
        <w:rPr>
          <w:rFonts w:ascii="Palatino" w:hAnsi="Palatino"/>
          <w:sz w:val="19"/>
          <w:szCs w:val="19"/>
        </w:rPr>
        <w:t>will be</w:t>
      </w:r>
      <w:r w:rsidR="00F8002D">
        <w:rPr>
          <w:rFonts w:ascii="Palatino" w:hAnsi="Palatino"/>
          <w:sz w:val="19"/>
          <w:szCs w:val="19"/>
        </w:rPr>
        <w:t xml:space="preserve"> used, and all the COVID-19 samples in this dataset </w:t>
      </w:r>
      <w:r w:rsidR="0022142E">
        <w:rPr>
          <w:rFonts w:ascii="Palatino" w:hAnsi="Palatino"/>
          <w:sz w:val="19"/>
          <w:szCs w:val="19"/>
        </w:rPr>
        <w:t>will be</w:t>
      </w:r>
      <w:r w:rsidR="00F8002D">
        <w:rPr>
          <w:rFonts w:ascii="Palatino" w:hAnsi="Palatino"/>
          <w:sz w:val="19"/>
          <w:szCs w:val="19"/>
        </w:rPr>
        <w:t xml:space="preserve"> discarded.</w:t>
      </w:r>
      <w:r w:rsidR="00D86470">
        <w:rPr>
          <w:rFonts w:ascii="Palatino" w:hAnsi="Palatino"/>
          <w:sz w:val="19"/>
          <w:szCs w:val="19"/>
        </w:rPr>
        <w:t xml:space="preserve"> </w:t>
      </w:r>
      <w:r w:rsidR="005C04F2">
        <w:rPr>
          <w:rFonts w:ascii="Palatino" w:hAnsi="Palatino"/>
          <w:sz w:val="19"/>
          <w:szCs w:val="19"/>
        </w:rPr>
        <w:t xml:space="preserve">Due to the quality of this dataset, image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51550CDF" w:rsidR="003F2282" w:rsidRDefault="00FC4542" w:rsidP="003F2282">
      <w:pPr>
        <w:pStyle w:val="PARAGRAPH"/>
        <w:ind w:firstLine="0"/>
        <w:rPr>
          <w:rFonts w:ascii="Palatino" w:hAnsi="Palatino"/>
          <w:sz w:val="19"/>
          <w:szCs w:val="19"/>
        </w:rPr>
      </w:pPr>
      <w:r>
        <w:rPr>
          <w:noProof/>
        </w:rPr>
        <w:lastRenderedPageBreak/>
        <mc:AlternateContent>
          <mc:Choice Requires="wpg">
            <w:drawing>
              <wp:anchor distT="0" distB="0" distL="114300" distR="114300" simplePos="0" relativeHeight="251655168" behindDoc="0" locked="0" layoutInCell="1" allowOverlap="1" wp14:anchorId="411AC04D" wp14:editId="7437ACCE">
                <wp:simplePos x="0" y="0"/>
                <wp:positionH relativeFrom="column">
                  <wp:posOffset>3256492</wp:posOffset>
                </wp:positionH>
                <wp:positionV relativeFrom="paragraph">
                  <wp:posOffset>482812</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margin-left:256.4pt;margin-top:38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2"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r w:rsidR="003F2282">
        <w:rPr>
          <w:noProof/>
        </w:rPr>
        <w:drawing>
          <wp:anchor distT="0" distB="0" distL="114300" distR="114300" simplePos="0" relativeHeight="251669504" behindDoc="0" locked="0" layoutInCell="1" allowOverlap="1" wp14:anchorId="08165388" wp14:editId="5D15B569">
            <wp:simplePos x="0" y="0"/>
            <wp:positionH relativeFrom="column">
              <wp:posOffset>313690</wp:posOffset>
            </wp:positionH>
            <wp:positionV relativeFrom="paragraph">
              <wp:posOffset>367665</wp:posOffset>
            </wp:positionV>
            <wp:extent cx="2041635" cy="1194818"/>
            <wp:effectExtent l="0" t="0" r="3175"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1635" cy="1194818"/>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 xml:space="preserve">Thus, the structure of the whole dataset </w:t>
      </w:r>
      <w:r w:rsidR="0022142E">
        <w:rPr>
          <w:rFonts w:ascii="Palatino" w:hAnsi="Palatino"/>
          <w:sz w:val="19"/>
          <w:szCs w:val="19"/>
        </w:rPr>
        <w:t xml:space="preserve">to be </w:t>
      </w:r>
      <w:r w:rsidR="00D86470">
        <w:rPr>
          <w:rFonts w:ascii="Palatino" w:hAnsi="Palatino"/>
          <w:sz w:val="19"/>
          <w:szCs w:val="19"/>
        </w:rPr>
        <w:t>used in this study can be seen in Figure 1 below</w:t>
      </w:r>
      <w:r w:rsidR="003F2282">
        <w:rPr>
          <w:rFonts w:ascii="Palatino" w:hAnsi="Palatino"/>
          <w:sz w:val="19"/>
          <w:szCs w:val="19"/>
        </w:rPr>
        <w:t>:</w:t>
      </w:r>
    </w:p>
    <w:p w14:paraId="35DAB219" w14:textId="122388B1" w:rsidR="003F2282" w:rsidRDefault="003F2282" w:rsidP="003F2282">
      <w:pPr>
        <w:pStyle w:val="PARAGRAPH"/>
        <w:ind w:firstLine="0"/>
        <w:rPr>
          <w:rFonts w:ascii="Palatino" w:hAnsi="Palatino"/>
          <w:sz w:val="19"/>
          <w:szCs w:val="19"/>
        </w:rPr>
      </w:pPr>
    </w:p>
    <w:p w14:paraId="0FF02706" w14:textId="31C48B70" w:rsidR="0062024D" w:rsidRDefault="0062024D" w:rsidP="00F208B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014D7D60"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models.</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EB4FD0">
        <w:rPr>
          <w:rFonts w:ascii="Palatino" w:hAnsi="Palatino"/>
          <w:sz w:val="19"/>
          <w:szCs w:val="19"/>
          <w:highlight w:val="darkGreen"/>
        </w:rPr>
        <w:t>Tompe</w:t>
      </w:r>
      <w:proofErr w:type="spellEnd"/>
      <w:r w:rsidR="00EB4FD0" w:rsidRPr="00EB4FD0">
        <w:rPr>
          <w:rFonts w:ascii="Palatino" w:hAnsi="Palatino"/>
          <w:sz w:val="19"/>
          <w:szCs w:val="19"/>
          <w:highlight w:val="darkGreen"/>
        </w:rPr>
        <w:t xml:space="preserv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40DAD679"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machine learning models </w:t>
      </w:r>
      <w:r w:rsidR="0022142E">
        <w:rPr>
          <w:rFonts w:ascii="Palatino" w:hAnsi="Palatino"/>
          <w:sz w:val="19"/>
          <w:szCs w:val="19"/>
        </w:rPr>
        <w:t>will be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22142E">
        <w:rPr>
          <w:rFonts w:ascii="Palatino" w:hAnsi="Palatino"/>
          <w:sz w:val="19"/>
          <w:szCs w:val="19"/>
        </w:rPr>
        <w:t>are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models 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8D14D30" w:rsidR="007C197E" w:rsidRDefault="00DA2E7B" w:rsidP="00DA2E7B">
      <w:pPr>
        <w:pStyle w:val="PARAGRAPH"/>
        <w:rPr>
          <w:rFonts w:ascii="Palatino" w:hAnsi="Palatino"/>
          <w:sz w:val="19"/>
          <w:szCs w:val="19"/>
        </w:rPr>
      </w:pPr>
      <w:r>
        <w:rPr>
          <w:rFonts w:ascii="Palatino" w:hAnsi="Palatino"/>
          <w:sz w:val="19"/>
          <w:szCs w:val="19"/>
        </w:rPr>
        <w:t xml:space="preserve">Specifically, the version of VGG </w:t>
      </w:r>
      <w:r w:rsidR="0022142E">
        <w:rPr>
          <w:rFonts w:ascii="Palatino" w:hAnsi="Palatino"/>
          <w:sz w:val="19"/>
          <w:szCs w:val="19"/>
        </w:rPr>
        <w:t xml:space="preserve">to be </w:t>
      </w:r>
      <w:r>
        <w:rPr>
          <w:rFonts w:ascii="Palatino" w:hAnsi="Palatino"/>
          <w:sz w:val="19"/>
          <w:szCs w:val="19"/>
        </w:rPr>
        <w:t xml:space="preserve">implemented </w:t>
      </w:r>
      <w:r w:rsidR="0022142E">
        <w:rPr>
          <w:rFonts w:ascii="Palatino" w:hAnsi="Palatino"/>
          <w:sz w:val="19"/>
          <w:szCs w:val="19"/>
        </w:rPr>
        <w:t>is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w:t>
      </w:r>
      <w:r w:rsidR="00C975E7">
        <w:rPr>
          <w:rFonts w:ascii="Palatino" w:hAnsi="Palatino"/>
          <w:sz w:val="19"/>
          <w:szCs w:val="19"/>
        </w:rPr>
        <w:t>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AEF9950" w14:textId="7358650B"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is first passed through a stack of convolutional layers, where filters with a small receptive field (3x3) are used. The convolutional stride and the spatial padding of the convolutional layer input is fixed to 1 pixel for 3x3 convolutional layers. This is to ensure that the spatial resolution is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is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5A06057B" w:rsidR="00513889" w:rsidRDefault="00123B0D"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59264" behindDoc="0" locked="0" layoutInCell="1" allowOverlap="1" wp14:anchorId="6D98054F" wp14:editId="16ED5B0B">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6"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to be</w:t>
      </w:r>
      <w:r w:rsidR="0050272D">
        <w:rPr>
          <w:rFonts w:ascii="Palatino" w:hAnsi="Palatino"/>
          <w:sz w:val="19"/>
          <w:szCs w:val="19"/>
        </w:rPr>
        <w:t xml:space="preserve"> implemented in this study </w:t>
      </w:r>
      <w:r w:rsidR="0022142E">
        <w:rPr>
          <w:rFonts w:ascii="Palatino" w:hAnsi="Palatino"/>
          <w:sz w:val="19"/>
          <w:szCs w:val="19"/>
        </w:rPr>
        <w:t>is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37D4C21C"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2749E2F1" w:rsidR="00AA0523" w:rsidRDefault="00FC52EF"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72576" behindDoc="0" locked="0" layoutInCell="1" allowOverlap="1" wp14:anchorId="5893ED59" wp14:editId="67249095">
                <wp:simplePos x="0" y="0"/>
                <wp:positionH relativeFrom="column">
                  <wp:posOffset>448733</wp:posOffset>
                </wp:positionH>
                <wp:positionV relativeFrom="paragraph">
                  <wp:posOffset>1498812</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35.35pt;margin-top:118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W6n5m5gAAAA8BAAAPAAAAZHJzL2Rvd25yZXYu&#13;&#10;eG1sTI9Pb8IwDMXvk/YdIk/abSSlW4HSFCH254QmDSah3UJj2oomqZrQlm8/c9ouli0/P79fthpN&#13;&#10;w3rsfO2shGgigKEtnK5tKeF7//40B+aDslo1zqKEK3pY5fd3mUq1G+wX9rtQMjKxPlUSqhDalHNf&#13;&#10;VGiUn7gWLe1OrjMq0NiVXHdqIHPT8KkQCTeqtvShUi1uKizOu4uR8DGoYR1Hb/32fNpcf/Yvn4dt&#13;&#10;hFI+PoyvSyrrJbCAY/i7gBsD5Yecgh3dxWrPGgkzMSOlhGmcEBgJniNBzVFCsljEwPOM/+fIf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8"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The architecture of this model can be seen in Figure 4 below.</w:t>
      </w:r>
    </w:p>
    <w:p w14:paraId="65D22ED0" w14:textId="4BA5F266" w:rsidR="00DD6393" w:rsidRDefault="0010111B" w:rsidP="003A6A0D">
      <w:pPr>
        <w:pStyle w:val="PARAGRAPH"/>
        <w:ind w:firstLine="0"/>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386C38CD"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2ED0AFDB">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w:t>
      </w:r>
      <w:r w:rsidR="00701DAA" w:rsidRPr="001E5097">
        <w:rPr>
          <w:rFonts w:ascii="Palatino" w:hAnsi="Palatino"/>
          <w:sz w:val="19"/>
          <w:szCs w:val="19"/>
        </w:rPr>
        <w:t xml:space="preserve">to be </w:t>
      </w:r>
      <w:r w:rsidR="00463DD6" w:rsidRPr="001E5097">
        <w:rPr>
          <w:rFonts w:ascii="Palatino" w:hAnsi="Palatino"/>
          <w:sz w:val="19"/>
          <w:szCs w:val="19"/>
        </w:rPr>
        <w:t xml:space="preserve">implemented in this study </w:t>
      </w:r>
      <w:r w:rsidR="00701DAA" w:rsidRPr="001E5097">
        <w:rPr>
          <w:rFonts w:ascii="Palatino" w:hAnsi="Palatino"/>
          <w:sz w:val="19"/>
          <w:szCs w:val="19"/>
        </w:rPr>
        <w:t>is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7343B4">
        <w:rPr>
          <w:rFonts w:ascii="Palatino" w:hAnsi="Palatino"/>
          <w:sz w:val="19"/>
          <w:szCs w:val="19"/>
          <w:highlight w:val="darkGreen"/>
        </w:rPr>
        <w:t>This is because this model was found to achieve 97.3% accuracy on a dataset containing 14124 X-Ray images of patients who had either COVID-19, pneumonia or were healthy, the three-class problem.</w:t>
      </w:r>
      <w:r w:rsidR="001E1FB9" w:rsidRPr="007343B4">
        <w:rPr>
          <w:rFonts w:ascii="Palatino" w:hAnsi="Palatino"/>
          <w:sz w:val="19"/>
          <w:szCs w:val="19"/>
          <w:highlight w:val="darkGreen"/>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260FF7B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w:t>
      </w:r>
      <w:r>
        <w:rPr>
          <w:rFonts w:ascii="Palatino" w:hAnsi="Palatino"/>
          <w:sz w:val="19"/>
          <w:szCs w:val="19"/>
        </w:rPr>
        <w:t xml:space="preserve">(depth,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Default="008D381C" w:rsidP="00134356">
      <w:pPr>
        <w:ind w:firstLine="240"/>
        <w:rPr>
          <w:rFonts w:ascii="Palatino" w:hAnsi="Palatino"/>
          <w:sz w:val="19"/>
          <w:szCs w:val="19"/>
        </w:rPr>
      </w:pPr>
      <w:r>
        <w:rPr>
          <w:rFonts w:ascii="Palatino" w:hAnsi="Palatino"/>
          <w:sz w:val="19"/>
          <w:szCs w:val="19"/>
        </w:rPr>
        <w:t>The proposed hierarchical model in this paper aims to build upon the success of models in the 2-class problem.</w:t>
      </w:r>
      <w:r w:rsidR="00756998">
        <w:rPr>
          <w:rFonts w:ascii="Palatino" w:hAnsi="Palatino"/>
          <w:sz w:val="19"/>
          <w:szCs w:val="19"/>
        </w:rPr>
        <w:t xml:space="preserve"> </w:t>
      </w:r>
      <w:r w:rsidR="00ED7AFE">
        <w:rPr>
          <w:rFonts w:ascii="Palatino" w:hAnsi="Palatino"/>
          <w:sz w:val="19"/>
          <w:szCs w:val="19"/>
        </w:rPr>
        <w:t xml:space="preserve">As has been found in the literature, the performance of models in the 2-class problem is higher than the performance found by the models in the </w:t>
      </w:r>
      <w:proofErr w:type="gramStart"/>
      <w:r w:rsidR="00ED7AFE">
        <w:rPr>
          <w:rFonts w:ascii="Palatino" w:hAnsi="Palatino"/>
          <w:sz w:val="19"/>
          <w:szCs w:val="19"/>
        </w:rPr>
        <w:t>3 or more class</w:t>
      </w:r>
      <w:proofErr w:type="gramEnd"/>
      <w:r w:rsidR="00ED7AFE">
        <w:rPr>
          <w:rFonts w:ascii="Palatino" w:hAnsi="Palatino"/>
          <w:sz w:val="19"/>
          <w:szCs w:val="19"/>
        </w:rPr>
        <w:t xml:space="preserve"> problem. Thus, the hypothesis was that by dividing the 3 + class problem into 2 2-class problems, the overall </w:t>
      </w:r>
      <w:r w:rsidR="00551BE0">
        <w:rPr>
          <w:rFonts w:ascii="Palatino" w:hAnsi="Palatino"/>
          <w:sz w:val="19"/>
          <w:szCs w:val="19"/>
        </w:rPr>
        <w:t>performance</w:t>
      </w:r>
      <w:r w:rsidR="00ED7AFE">
        <w:rPr>
          <w:rFonts w:ascii="Palatino" w:hAnsi="Palatino"/>
          <w:sz w:val="19"/>
          <w:szCs w:val="19"/>
        </w:rPr>
        <w:t xml:space="preserve"> of a model on the 3 + class problem could be improved. </w:t>
      </w:r>
    </w:p>
    <w:p w14:paraId="5E4E0B98" w14:textId="165A6E8A" w:rsidR="00D101EC" w:rsidRDefault="00D101EC" w:rsidP="00D101EC">
      <w:pPr>
        <w:ind w:firstLine="240"/>
        <w:rPr>
          <w:rFonts w:ascii="Palatino" w:hAnsi="Palatino"/>
          <w:sz w:val="19"/>
          <w:szCs w:val="19"/>
        </w:rPr>
      </w:pPr>
      <w:r>
        <w:rPr>
          <w:rFonts w:ascii="Palatino" w:hAnsi="Palatino"/>
          <w:sz w:val="19"/>
          <w:szCs w:val="19"/>
        </w:rPr>
        <w:t>The 3 + class problem can be split into the 2 following problems:</w:t>
      </w:r>
    </w:p>
    <w:p w14:paraId="264F56A3" w14:textId="31A2B378" w:rsidR="00D101EC" w:rsidRDefault="00D101EC" w:rsidP="00D101EC">
      <w:pPr>
        <w:ind w:firstLine="240"/>
        <w:rPr>
          <w:rFonts w:ascii="Palatino" w:hAnsi="Palatino"/>
          <w:sz w:val="19"/>
          <w:szCs w:val="19"/>
        </w:rPr>
      </w:pPr>
      <w:r>
        <w:rPr>
          <w:rFonts w:ascii="Palatino" w:hAnsi="Palatino"/>
          <w:sz w:val="19"/>
          <w:szCs w:val="19"/>
        </w:rPr>
        <w:t>Firstly, is the image classified as COVID-19 or not. This is a binary classification task.</w:t>
      </w:r>
    </w:p>
    <w:p w14:paraId="49CBD337" w14:textId="77236CE4" w:rsidR="00D101EC" w:rsidRDefault="00D101EC" w:rsidP="00D101EC">
      <w:pPr>
        <w:ind w:firstLine="240"/>
        <w:rPr>
          <w:rFonts w:ascii="Palatino" w:hAnsi="Palatino"/>
          <w:sz w:val="19"/>
          <w:szCs w:val="19"/>
        </w:rPr>
      </w:pPr>
      <w:r>
        <w:rPr>
          <w:rFonts w:ascii="Palatino" w:hAnsi="Palatino"/>
          <w:sz w:val="19"/>
          <w:szCs w:val="19"/>
        </w:rPr>
        <w:t xml:space="preserve">Secondly, any images identified as not being COVID-19 positive are fed into another model, which then predicts whether this image is a healthy medical scan, or a scan of a patient with </w:t>
      </w:r>
      <w:proofErr w:type="gramStart"/>
      <w:r>
        <w:rPr>
          <w:rFonts w:ascii="Palatino" w:hAnsi="Palatino"/>
          <w:sz w:val="19"/>
          <w:szCs w:val="19"/>
        </w:rPr>
        <w:t>an ‘other’</w:t>
      </w:r>
      <w:proofErr w:type="gramEnd"/>
      <w:r>
        <w:rPr>
          <w:rFonts w:ascii="Palatino" w:hAnsi="Palatino"/>
          <w:sz w:val="19"/>
          <w:szCs w:val="19"/>
        </w:rPr>
        <w:t xml:space="preserve"> respiratory disease. </w:t>
      </w:r>
    </w:p>
    <w:p w14:paraId="25154F48" w14:textId="0DC18608" w:rsidR="004E55C7" w:rsidRDefault="00C27AE3" w:rsidP="00D101EC">
      <w:pPr>
        <w:ind w:firstLine="240"/>
        <w:rPr>
          <w:rFonts w:ascii="Palatino" w:hAnsi="Palatino"/>
          <w:sz w:val="19"/>
          <w:szCs w:val="19"/>
        </w:rPr>
      </w:pPr>
      <w:r>
        <w:rPr>
          <w:rFonts w:ascii="Palatino" w:hAnsi="Palatino"/>
          <w:sz w:val="19"/>
          <w:szCs w:val="19"/>
        </w:rPr>
        <w:t xml:space="preserve">The models selected for the hierarchy were two EfficientNetB0 models. This is </w:t>
      </w:r>
      <w:proofErr w:type="gramStart"/>
      <w:r>
        <w:rPr>
          <w:rFonts w:ascii="Palatino" w:hAnsi="Palatino"/>
          <w:sz w:val="19"/>
          <w:szCs w:val="19"/>
        </w:rPr>
        <w:t>due to the fact that</w:t>
      </w:r>
      <w:proofErr w:type="gramEnd"/>
      <w:r>
        <w:rPr>
          <w:rFonts w:ascii="Palatino" w:hAnsi="Palatino"/>
          <w:sz w:val="19"/>
          <w:szCs w:val="19"/>
        </w:rPr>
        <w:t xml:space="preserve"> the </w:t>
      </w:r>
      <w:proofErr w:type="spellStart"/>
      <w:r>
        <w:rPr>
          <w:rFonts w:ascii="Palatino" w:hAnsi="Palatino"/>
          <w:sz w:val="19"/>
          <w:szCs w:val="19"/>
        </w:rPr>
        <w:t>EfficientNet</w:t>
      </w:r>
      <w:proofErr w:type="spellEnd"/>
      <w:r>
        <w:rPr>
          <w:rFonts w:ascii="Palatino" w:hAnsi="Palatino"/>
          <w:sz w:val="19"/>
          <w:szCs w:val="19"/>
        </w:rPr>
        <w:t xml:space="preserve"> architecture achieves state-of-the-art accuracy whilst being an order-of-magnitude smaller and faster than other contemporary models</w:t>
      </w:r>
      <w:r w:rsidR="00176E63">
        <w:rPr>
          <w:rFonts w:ascii="Palatino" w:hAnsi="Palatino"/>
          <w:sz w:val="19"/>
          <w:szCs w:val="19"/>
        </w:rPr>
        <w:t xml:space="preserve">, as outlined in the paper by </w:t>
      </w:r>
      <w:r w:rsidR="001F3EC3">
        <w:rPr>
          <w:rFonts w:ascii="Palatino" w:hAnsi="Palatino"/>
          <w:sz w:val="19"/>
          <w:szCs w:val="19"/>
        </w:rPr>
        <w:t xml:space="preserve">Tan et al. [22]. </w:t>
      </w:r>
      <w:r w:rsidR="0039223C">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Default="00890A9E" w:rsidP="00D101EC">
      <w:pPr>
        <w:ind w:firstLine="24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test this hypothesis, the two binary classifiers had to be trained on custom </w:t>
      </w:r>
      <w:proofErr w:type="spellStart"/>
      <w:r>
        <w:rPr>
          <w:rFonts w:ascii="Palatino" w:hAnsi="Palatino"/>
          <w:sz w:val="19"/>
          <w:szCs w:val="19"/>
        </w:rPr>
        <w:t>dataloaders</w:t>
      </w:r>
      <w:proofErr w:type="spellEnd"/>
      <w:r>
        <w:rPr>
          <w:rFonts w:ascii="Palatino" w:hAnsi="Palatino"/>
          <w:sz w:val="19"/>
          <w:szCs w:val="19"/>
        </w:rPr>
        <w:t>. The first model had to be trained upon data containing all images from the original dataset, but with their labels adapted. The images that were COVID-19 positive were given the label of 1 and all other images were given a label of 0.</w:t>
      </w:r>
      <w:r w:rsidR="00812D03">
        <w:rPr>
          <w:rFonts w:ascii="Palatino" w:hAnsi="Palatino"/>
          <w:sz w:val="19"/>
          <w:szCs w:val="19"/>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2A433BF9" w:rsidR="00A2677A" w:rsidRDefault="00A34896" w:rsidP="00D101EC">
      <w:pPr>
        <w:ind w:firstLine="240"/>
        <w:rPr>
          <w:rFonts w:ascii="Palatino" w:hAnsi="Palatino"/>
          <w:sz w:val="19"/>
          <w:szCs w:val="19"/>
        </w:rPr>
      </w:pPr>
      <w:r>
        <w:rPr>
          <w:rFonts w:ascii="Palatino" w:hAnsi="Palatino"/>
          <w:sz w:val="19"/>
          <w:szCs w:val="19"/>
        </w:rPr>
        <w:t>For the x-ray images, the following results were found for the two binary models used in the hierarchy:</w:t>
      </w:r>
    </w:p>
    <w:p w14:paraId="7060769A" w14:textId="3FB2E629" w:rsidR="007E27A5" w:rsidRDefault="007E27A5" w:rsidP="00D101EC">
      <w:pPr>
        <w:ind w:firstLine="240"/>
        <w:rPr>
          <w:rFonts w:ascii="Palatino" w:hAnsi="Palatino"/>
          <w:sz w:val="19"/>
          <w:szCs w:val="19"/>
        </w:rPr>
      </w:pPr>
    </w:p>
    <w:p w14:paraId="4D34823E" w14:textId="72756C12" w:rsidR="007E27A5" w:rsidRDefault="007E27A5" w:rsidP="00D101EC">
      <w:pPr>
        <w:ind w:firstLine="240"/>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21573D" w14:paraId="29E03CEA" w14:textId="77777777" w:rsidTr="0021573D">
        <w:tc>
          <w:tcPr>
            <w:tcW w:w="1838" w:type="dxa"/>
          </w:tcPr>
          <w:p w14:paraId="77506B74" w14:textId="12DCE909" w:rsidR="0021573D" w:rsidRDefault="0021573D" w:rsidP="00D101EC">
            <w:pPr>
              <w:rPr>
                <w:rFonts w:ascii="Palatino" w:hAnsi="Palatino"/>
                <w:sz w:val="19"/>
                <w:szCs w:val="19"/>
              </w:rPr>
            </w:pPr>
            <w:r>
              <w:rPr>
                <w:rFonts w:ascii="Palatino" w:hAnsi="Palatino"/>
                <w:sz w:val="19"/>
                <w:szCs w:val="19"/>
              </w:rPr>
              <w:lastRenderedPageBreak/>
              <w:t>Evaluation Metric</w:t>
            </w:r>
          </w:p>
        </w:tc>
        <w:tc>
          <w:tcPr>
            <w:tcW w:w="1413" w:type="dxa"/>
          </w:tcPr>
          <w:p w14:paraId="633730EF" w14:textId="59A835B2" w:rsidR="0021573D" w:rsidRDefault="0021573D" w:rsidP="00D101EC">
            <w:pPr>
              <w:rPr>
                <w:rFonts w:ascii="Palatino" w:hAnsi="Palatino"/>
                <w:sz w:val="19"/>
                <w:szCs w:val="19"/>
              </w:rPr>
            </w:pPr>
            <w:r>
              <w:rPr>
                <w:rFonts w:ascii="Palatino" w:hAnsi="Palatino"/>
                <w:sz w:val="19"/>
                <w:szCs w:val="19"/>
              </w:rPr>
              <w:t>Model 1 (Covid or not)</w:t>
            </w:r>
          </w:p>
        </w:tc>
        <w:tc>
          <w:tcPr>
            <w:tcW w:w="1626" w:type="dxa"/>
          </w:tcPr>
          <w:p w14:paraId="575D1AF6" w14:textId="0DBCD42E" w:rsidR="0021573D" w:rsidRDefault="0021573D" w:rsidP="00D101EC">
            <w:pPr>
              <w:rPr>
                <w:rFonts w:ascii="Palatino" w:hAnsi="Palatino"/>
                <w:sz w:val="19"/>
                <w:szCs w:val="19"/>
              </w:rPr>
            </w:pPr>
            <w:r>
              <w:rPr>
                <w:rFonts w:ascii="Palatino" w:hAnsi="Palatino"/>
                <w:sz w:val="19"/>
                <w:szCs w:val="19"/>
              </w:rPr>
              <w:t>Model 2 (Healthy or not)</w:t>
            </w:r>
          </w:p>
        </w:tc>
      </w:tr>
      <w:tr w:rsidR="0021573D" w14:paraId="09478804" w14:textId="77777777" w:rsidTr="0021573D">
        <w:tc>
          <w:tcPr>
            <w:tcW w:w="1838" w:type="dxa"/>
          </w:tcPr>
          <w:p w14:paraId="1A8DA5EA" w14:textId="7A374904" w:rsidR="0021573D" w:rsidRDefault="0021573D" w:rsidP="00D101EC">
            <w:pPr>
              <w:rPr>
                <w:rFonts w:ascii="Palatino" w:hAnsi="Palatino"/>
                <w:sz w:val="19"/>
                <w:szCs w:val="19"/>
              </w:rPr>
            </w:pPr>
            <w:r>
              <w:rPr>
                <w:rFonts w:ascii="Palatino" w:hAnsi="Palatino"/>
                <w:sz w:val="19"/>
                <w:szCs w:val="19"/>
              </w:rPr>
              <w:t>Accuracy</w:t>
            </w:r>
          </w:p>
        </w:tc>
        <w:tc>
          <w:tcPr>
            <w:tcW w:w="1413" w:type="dxa"/>
          </w:tcPr>
          <w:p w14:paraId="4722D1BB" w14:textId="77777777" w:rsidR="0021573D" w:rsidRDefault="0021573D" w:rsidP="00D101EC">
            <w:pPr>
              <w:rPr>
                <w:rFonts w:ascii="Palatino" w:hAnsi="Palatino"/>
                <w:sz w:val="19"/>
                <w:szCs w:val="19"/>
              </w:rPr>
            </w:pPr>
          </w:p>
        </w:tc>
        <w:tc>
          <w:tcPr>
            <w:tcW w:w="1626" w:type="dxa"/>
          </w:tcPr>
          <w:p w14:paraId="1DD4D6F7" w14:textId="77777777" w:rsidR="0021573D" w:rsidRDefault="0021573D" w:rsidP="00D101EC">
            <w:pPr>
              <w:rPr>
                <w:rFonts w:ascii="Palatino" w:hAnsi="Palatino"/>
                <w:sz w:val="19"/>
                <w:szCs w:val="19"/>
              </w:rPr>
            </w:pPr>
          </w:p>
        </w:tc>
      </w:tr>
      <w:tr w:rsidR="0021573D" w14:paraId="2CA67BA9" w14:textId="77777777" w:rsidTr="0021573D">
        <w:tc>
          <w:tcPr>
            <w:tcW w:w="1838" w:type="dxa"/>
          </w:tcPr>
          <w:p w14:paraId="1839C378" w14:textId="42F48B89" w:rsidR="0021573D" w:rsidRDefault="0021573D" w:rsidP="00D101EC">
            <w:pPr>
              <w:rPr>
                <w:rFonts w:ascii="Palatino" w:hAnsi="Palatino"/>
                <w:sz w:val="19"/>
                <w:szCs w:val="19"/>
              </w:rPr>
            </w:pPr>
            <w:r>
              <w:rPr>
                <w:rFonts w:ascii="Palatino" w:hAnsi="Palatino"/>
                <w:sz w:val="19"/>
                <w:szCs w:val="19"/>
              </w:rPr>
              <w:t>F1-Score</w:t>
            </w:r>
          </w:p>
        </w:tc>
        <w:tc>
          <w:tcPr>
            <w:tcW w:w="1413" w:type="dxa"/>
          </w:tcPr>
          <w:p w14:paraId="7B0C870A" w14:textId="77777777" w:rsidR="0021573D" w:rsidRDefault="0021573D" w:rsidP="00D101EC">
            <w:pPr>
              <w:rPr>
                <w:rFonts w:ascii="Palatino" w:hAnsi="Palatino"/>
                <w:sz w:val="19"/>
                <w:szCs w:val="19"/>
              </w:rPr>
            </w:pPr>
          </w:p>
        </w:tc>
        <w:tc>
          <w:tcPr>
            <w:tcW w:w="1626" w:type="dxa"/>
          </w:tcPr>
          <w:p w14:paraId="2AA59088" w14:textId="77777777" w:rsidR="0021573D" w:rsidRDefault="0021573D" w:rsidP="00D101EC">
            <w:pPr>
              <w:rPr>
                <w:rFonts w:ascii="Palatino" w:hAnsi="Palatino"/>
                <w:sz w:val="19"/>
                <w:szCs w:val="19"/>
              </w:rPr>
            </w:pPr>
          </w:p>
        </w:tc>
      </w:tr>
    </w:tbl>
    <w:p w14:paraId="1DBFEFCB" w14:textId="73D1996B" w:rsidR="007E27A5" w:rsidRDefault="007E27A5" w:rsidP="00161645">
      <w:pPr>
        <w:rPr>
          <w:rFonts w:ascii="Palatino" w:hAnsi="Palatino"/>
          <w:sz w:val="19"/>
          <w:szCs w:val="19"/>
        </w:rPr>
      </w:pPr>
    </w:p>
    <w:p w14:paraId="4AF79289" w14:textId="240EC6E9" w:rsidR="00C75044" w:rsidRDefault="00C75044" w:rsidP="00161645">
      <w:pPr>
        <w:rPr>
          <w:rFonts w:ascii="Palatino" w:hAnsi="Palatino"/>
          <w:sz w:val="19"/>
          <w:szCs w:val="19"/>
        </w:rPr>
      </w:pPr>
      <w:r>
        <w:rPr>
          <w:rFonts w:ascii="Palatino" w:hAnsi="Palatino"/>
          <w:sz w:val="19"/>
          <w:szCs w:val="19"/>
        </w:rPr>
        <w:t>For the CT images, the following results were found for the two binary models used in the hierarchy:</w:t>
      </w:r>
    </w:p>
    <w:p w14:paraId="65F19B1B" w14:textId="77777777" w:rsidR="00C75044" w:rsidRDefault="00C75044" w:rsidP="00161645">
      <w:pPr>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747746" w14:paraId="0F8B10CC" w14:textId="77777777" w:rsidTr="005D3F6C">
        <w:tc>
          <w:tcPr>
            <w:tcW w:w="1838" w:type="dxa"/>
          </w:tcPr>
          <w:p w14:paraId="12F74CE2" w14:textId="77777777" w:rsidR="00747746" w:rsidRDefault="00747746" w:rsidP="005D3F6C">
            <w:pPr>
              <w:rPr>
                <w:rFonts w:ascii="Palatino" w:hAnsi="Palatino"/>
                <w:sz w:val="19"/>
                <w:szCs w:val="19"/>
              </w:rPr>
            </w:pPr>
            <w:r>
              <w:rPr>
                <w:rFonts w:ascii="Palatino" w:hAnsi="Palatino"/>
                <w:sz w:val="19"/>
                <w:szCs w:val="19"/>
              </w:rPr>
              <w:t>Evaluation Metric</w:t>
            </w:r>
          </w:p>
        </w:tc>
        <w:tc>
          <w:tcPr>
            <w:tcW w:w="1413" w:type="dxa"/>
          </w:tcPr>
          <w:p w14:paraId="344D263C" w14:textId="77777777" w:rsidR="00747746" w:rsidRDefault="00747746" w:rsidP="005D3F6C">
            <w:pPr>
              <w:rPr>
                <w:rFonts w:ascii="Palatino" w:hAnsi="Palatino"/>
                <w:sz w:val="19"/>
                <w:szCs w:val="19"/>
              </w:rPr>
            </w:pPr>
            <w:r>
              <w:rPr>
                <w:rFonts w:ascii="Palatino" w:hAnsi="Palatino"/>
                <w:sz w:val="19"/>
                <w:szCs w:val="19"/>
              </w:rPr>
              <w:t>Model 1 (Covid or not)</w:t>
            </w:r>
          </w:p>
        </w:tc>
        <w:tc>
          <w:tcPr>
            <w:tcW w:w="1626" w:type="dxa"/>
          </w:tcPr>
          <w:p w14:paraId="0EC0A51D" w14:textId="77777777" w:rsidR="00747746" w:rsidRDefault="00747746" w:rsidP="005D3F6C">
            <w:pPr>
              <w:rPr>
                <w:rFonts w:ascii="Palatino" w:hAnsi="Palatino"/>
                <w:sz w:val="19"/>
                <w:szCs w:val="19"/>
              </w:rPr>
            </w:pPr>
            <w:r>
              <w:rPr>
                <w:rFonts w:ascii="Palatino" w:hAnsi="Palatino"/>
                <w:sz w:val="19"/>
                <w:szCs w:val="19"/>
              </w:rPr>
              <w:t>Model 2 (Healthy or not)</w:t>
            </w:r>
          </w:p>
        </w:tc>
      </w:tr>
      <w:tr w:rsidR="00747746" w14:paraId="7C572C8F" w14:textId="77777777" w:rsidTr="005D3F6C">
        <w:tc>
          <w:tcPr>
            <w:tcW w:w="1838" w:type="dxa"/>
          </w:tcPr>
          <w:p w14:paraId="65100B9E" w14:textId="77777777" w:rsidR="00747746" w:rsidRDefault="00747746" w:rsidP="005D3F6C">
            <w:pPr>
              <w:rPr>
                <w:rFonts w:ascii="Palatino" w:hAnsi="Palatino"/>
                <w:sz w:val="19"/>
                <w:szCs w:val="19"/>
              </w:rPr>
            </w:pPr>
            <w:r>
              <w:rPr>
                <w:rFonts w:ascii="Palatino" w:hAnsi="Palatino"/>
                <w:sz w:val="19"/>
                <w:szCs w:val="19"/>
              </w:rPr>
              <w:t>Accuracy</w:t>
            </w:r>
          </w:p>
        </w:tc>
        <w:tc>
          <w:tcPr>
            <w:tcW w:w="1413" w:type="dxa"/>
          </w:tcPr>
          <w:p w14:paraId="339A9E5E" w14:textId="77777777" w:rsidR="00747746" w:rsidRDefault="00747746" w:rsidP="005D3F6C">
            <w:pPr>
              <w:rPr>
                <w:rFonts w:ascii="Palatino" w:hAnsi="Palatino"/>
                <w:sz w:val="19"/>
                <w:szCs w:val="19"/>
              </w:rPr>
            </w:pPr>
          </w:p>
        </w:tc>
        <w:tc>
          <w:tcPr>
            <w:tcW w:w="1626" w:type="dxa"/>
          </w:tcPr>
          <w:p w14:paraId="4DBA3A30" w14:textId="77777777" w:rsidR="00747746" w:rsidRDefault="00747746" w:rsidP="005D3F6C">
            <w:pPr>
              <w:rPr>
                <w:rFonts w:ascii="Palatino" w:hAnsi="Palatino"/>
                <w:sz w:val="19"/>
                <w:szCs w:val="19"/>
              </w:rPr>
            </w:pPr>
          </w:p>
        </w:tc>
      </w:tr>
      <w:tr w:rsidR="00747746" w14:paraId="495339B8" w14:textId="77777777" w:rsidTr="005D3F6C">
        <w:tc>
          <w:tcPr>
            <w:tcW w:w="1838" w:type="dxa"/>
          </w:tcPr>
          <w:p w14:paraId="37556415" w14:textId="77777777" w:rsidR="00747746" w:rsidRDefault="00747746" w:rsidP="005D3F6C">
            <w:pPr>
              <w:rPr>
                <w:rFonts w:ascii="Palatino" w:hAnsi="Palatino"/>
                <w:sz w:val="19"/>
                <w:szCs w:val="19"/>
              </w:rPr>
            </w:pPr>
            <w:r>
              <w:rPr>
                <w:rFonts w:ascii="Palatino" w:hAnsi="Palatino"/>
                <w:sz w:val="19"/>
                <w:szCs w:val="19"/>
              </w:rPr>
              <w:t>F1-Score</w:t>
            </w:r>
          </w:p>
        </w:tc>
        <w:tc>
          <w:tcPr>
            <w:tcW w:w="1413" w:type="dxa"/>
          </w:tcPr>
          <w:p w14:paraId="61ED5677" w14:textId="77777777" w:rsidR="00747746" w:rsidRDefault="00747746" w:rsidP="005D3F6C">
            <w:pPr>
              <w:rPr>
                <w:rFonts w:ascii="Palatino" w:hAnsi="Palatino"/>
                <w:sz w:val="19"/>
                <w:szCs w:val="19"/>
              </w:rPr>
            </w:pPr>
          </w:p>
        </w:tc>
        <w:tc>
          <w:tcPr>
            <w:tcW w:w="1626" w:type="dxa"/>
          </w:tcPr>
          <w:p w14:paraId="691AEF17" w14:textId="77777777" w:rsidR="00747746" w:rsidRDefault="00747746" w:rsidP="005D3F6C">
            <w:pPr>
              <w:rPr>
                <w:rFonts w:ascii="Palatino" w:hAnsi="Palatino"/>
                <w:sz w:val="19"/>
                <w:szCs w:val="19"/>
              </w:rPr>
            </w:pPr>
          </w:p>
        </w:tc>
      </w:tr>
    </w:tbl>
    <w:p w14:paraId="7AC7DD7F" w14:textId="77777777" w:rsidR="00C75044" w:rsidRDefault="00C75044" w:rsidP="00161645">
      <w:pPr>
        <w:rPr>
          <w:rFonts w:ascii="Palatino" w:hAnsi="Palatino"/>
          <w:sz w:val="19"/>
          <w:szCs w:val="19"/>
        </w:rPr>
      </w:pPr>
    </w:p>
    <w:p w14:paraId="2B96ED04" w14:textId="2DBCAE77" w:rsidR="00161645" w:rsidRDefault="00C56558" w:rsidP="00161645">
      <w:pPr>
        <w:rPr>
          <w:rFonts w:ascii="Palatino" w:hAnsi="Palatino"/>
          <w:sz w:val="19"/>
          <w:szCs w:val="19"/>
        </w:rPr>
      </w:pPr>
      <w:r>
        <w:rPr>
          <w:rFonts w:ascii="Palatino" w:hAnsi="Palatino"/>
          <w:sz w:val="19"/>
          <w:szCs w:val="19"/>
        </w:rPr>
        <w:t>As can be seen, the two binary models can perform their classification tasks with reasonable accuracy. As such, they can be used in the hierarchical model.</w:t>
      </w:r>
      <w:r w:rsidR="00E664D4">
        <w:rPr>
          <w:rFonts w:ascii="Palatino" w:hAnsi="Palatino"/>
          <w:sz w:val="19"/>
          <w:szCs w:val="19"/>
        </w:rPr>
        <w:t xml:space="preserve"> This is because, despite their errors being compounded due to the nature of hierarchical models, it can still outperform the </w:t>
      </w:r>
      <w:r w:rsidR="00BE604D">
        <w:rPr>
          <w:rFonts w:ascii="Palatino" w:hAnsi="Palatino"/>
          <w:sz w:val="19"/>
          <w:szCs w:val="19"/>
        </w:rPr>
        <w:t xml:space="preserve">other </w:t>
      </w:r>
      <w:r w:rsidR="00E664D4">
        <w:rPr>
          <w:rFonts w:ascii="Palatino" w:hAnsi="Palatino"/>
          <w:sz w:val="19"/>
          <w:szCs w:val="19"/>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17453540"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9A1A46">
        <w:rPr>
          <w:rFonts w:ascii="Palatino" w:hAnsi="Palatino"/>
          <w:sz w:val="19"/>
          <w:szCs w:val="19"/>
        </w:rPr>
        <w:t>5</w:t>
      </w:r>
      <w:r>
        <w:rPr>
          <w:rFonts w:ascii="Palatino" w:hAnsi="Palatino"/>
          <w:sz w:val="19"/>
          <w:szCs w:val="19"/>
        </w:rPr>
        <w:t xml:space="preserve"> models </w:t>
      </w:r>
      <w:r w:rsidR="00701DAA">
        <w:rPr>
          <w:rFonts w:ascii="Palatino" w:hAnsi="Palatino"/>
          <w:sz w:val="19"/>
          <w:szCs w:val="19"/>
        </w:rPr>
        <w:t xml:space="preserve">to be </w:t>
      </w:r>
      <w:r>
        <w:rPr>
          <w:rFonts w:ascii="Palatino" w:hAnsi="Palatino"/>
          <w:sz w:val="19"/>
          <w:szCs w:val="19"/>
        </w:rPr>
        <w:t>implemented in this study do not generate these explanations, and so this functionality must be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is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will be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is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00E0E3B0"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586BD300"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w:t>
      </w:r>
      <w:r w:rsidR="00701DAA">
        <w:rPr>
          <w:rFonts w:ascii="Palatino" w:hAnsi="Palatino"/>
          <w:sz w:val="19"/>
          <w:szCs w:val="19"/>
        </w:rPr>
        <w:t xml:space="preserve">to be </w:t>
      </w:r>
      <w:r w:rsidR="00561243">
        <w:rPr>
          <w:rFonts w:ascii="Palatino" w:hAnsi="Palatino"/>
          <w:sz w:val="19"/>
          <w:szCs w:val="19"/>
        </w:rPr>
        <w:t xml:space="preserve">used </w:t>
      </w:r>
      <w:proofErr w:type="gramStart"/>
      <w:r w:rsidR="00701DAA">
        <w:rPr>
          <w:rFonts w:ascii="Palatino" w:hAnsi="Palatino"/>
          <w:sz w:val="19"/>
          <w:szCs w:val="19"/>
        </w:rPr>
        <w:t>are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7CB139A4"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701DAA">
        <w:rPr>
          <w:rFonts w:ascii="Palatino" w:hAnsi="Palatino"/>
          <w:sz w:val="19"/>
          <w:szCs w:val="19"/>
        </w:rPr>
        <w:t>will be</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This threshold can be changed to evaluate these metrics at different thresholds.</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39D4DEF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 xml:space="preserve">The research question that this project will address is: </w:t>
      </w:r>
      <w:r w:rsidRPr="00D67B99">
        <w:rPr>
          <w:rFonts w:ascii="Palatino" w:hAnsi="Palatino"/>
          <w:i/>
          <w:iCs/>
          <w:color w:val="000000" w:themeColor="text1"/>
          <w:sz w:val="19"/>
          <w:szCs w:val="19"/>
        </w:rPr>
        <w:t xml:space="preserve">What are the most effective machine learning models that can </w:t>
      </w:r>
      <w:r w:rsidRPr="00D67B99">
        <w:rPr>
          <w:rFonts w:ascii="Palatino" w:hAnsi="Palatino"/>
          <w:i/>
          <w:iCs/>
          <w:color w:val="000000" w:themeColor="text1"/>
          <w:sz w:val="19"/>
          <w:szCs w:val="19"/>
        </w:rPr>
        <w:lastRenderedPageBreak/>
        <w:t xml:space="preserve">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w:t>
      </w:r>
      <w:r w:rsidR="00EE294E">
        <w:rPr>
          <w:rFonts w:ascii="Palatino" w:hAnsi="Palatino"/>
          <w:sz w:val="19"/>
          <w:szCs w:val="19"/>
        </w:rPr>
        <w:t xml:space="preserve">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9F4AEE3"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areas.</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13F7329B" w:rsidR="002A0E6C" w:rsidRDefault="005704FF" w:rsidP="003F65C3">
      <w:pPr>
        <w:pStyle w:val="PARAGRAPH"/>
        <w:ind w:firstLine="360"/>
        <w:rPr>
          <w:rFonts w:ascii="Palatino" w:hAnsi="Palatino"/>
          <w:sz w:val="19"/>
          <w:szCs w:val="19"/>
        </w:rPr>
      </w:pPr>
      <w:r>
        <w:rPr>
          <w:rFonts w:ascii="Palatino" w:hAnsi="Palatino"/>
          <w:sz w:val="19"/>
          <w:szCs w:val="19"/>
        </w:rPr>
        <w:t>Each of the 5 models was trained for 50 epochs on a training set containing 70% of the total dataset size. A validation set containing 20% of the total dataset size was 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5AAD107C"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4F2E76B0" w:rsidR="00F17669" w:rsidRDefault="008E0CC6" w:rsidP="00612064">
      <w:pPr>
        <w:pStyle w:val="PARAGRAPH"/>
        <w:ind w:firstLine="0"/>
        <w:rPr>
          <w:rFonts w:ascii="Palatino" w:hAnsi="Palatino"/>
          <w:sz w:val="19"/>
          <w:szCs w:val="19"/>
        </w:rPr>
      </w:pPr>
      <w:r>
        <w:rPr>
          <w:noProof/>
          <w:u w:val="single"/>
        </w:rPr>
        <w:lastRenderedPageBreak/>
        <w:drawing>
          <wp:anchor distT="0" distB="0" distL="114300" distR="114300" simplePos="0" relativeHeight="251675648" behindDoc="0" locked="0" layoutInCell="1" allowOverlap="1" wp14:anchorId="667B7187" wp14:editId="3536C777">
            <wp:simplePos x="0" y="0"/>
            <wp:positionH relativeFrom="column">
              <wp:posOffset>3256280</wp:posOffset>
            </wp:positionH>
            <wp:positionV relativeFrom="paragraph">
              <wp:posOffset>635</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F17669">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26CADA89" w:rsidR="00F17669" w:rsidRDefault="001F188D" w:rsidP="00612064">
      <w:pPr>
        <w:pStyle w:val="PARAGRAPH"/>
        <w:ind w:firstLine="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6482302C" w:rsidR="00F232AA" w:rsidRDefault="00F232AA" w:rsidP="00612064">
      <w:pPr>
        <w:pStyle w:val="PARAGRAPH"/>
        <w:ind w:firstLine="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patients in the real-world. </w:t>
      </w:r>
    </w:p>
    <w:p w14:paraId="64135174" w14:textId="6BCCD439" w:rsidR="009F34AD" w:rsidRDefault="00847EA4" w:rsidP="00612064">
      <w:pPr>
        <w:pStyle w:val="PARAGRAPH"/>
        <w:ind w:firstLine="0"/>
        <w:rPr>
          <w:rFonts w:ascii="Palatino" w:hAnsi="Palatino"/>
          <w:sz w:val="19"/>
          <w:szCs w:val="19"/>
        </w:rPr>
      </w:pPr>
      <w:r>
        <w:rPr>
          <w:noProof/>
          <w:u w:val="single"/>
        </w:rPr>
        <w:drawing>
          <wp:anchor distT="0" distB="0" distL="114300" distR="114300" simplePos="0" relativeHeight="251682816" behindDoc="0" locked="0" layoutInCell="1" allowOverlap="1" wp14:anchorId="47FBC570" wp14:editId="7B92F47D">
            <wp:simplePos x="0" y="0"/>
            <wp:positionH relativeFrom="column">
              <wp:posOffset>4013066</wp:posOffset>
            </wp:positionH>
            <wp:positionV relativeFrom="paragraph">
              <wp:posOffset>104972</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002D1587">
        <w:rPr>
          <w:rFonts w:ascii="Palatino" w:hAnsi="Palatino"/>
          <w:sz w:val="19"/>
          <w:szCs w:val="19"/>
        </w:rPr>
        <w:t>T</w:t>
      </w:r>
      <w:r w:rsidR="00AF1E8F">
        <w:rPr>
          <w:rFonts w:ascii="Palatino" w:hAnsi="Palatino"/>
          <w:sz w:val="19"/>
          <w:szCs w:val="19"/>
        </w:rPr>
        <w:t>he</w:t>
      </w:r>
      <w:r w:rsidR="002D1587">
        <w:rPr>
          <w:rFonts w:ascii="Palatino" w:hAnsi="Palatino"/>
          <w:sz w:val="19"/>
          <w:szCs w:val="19"/>
        </w:rPr>
        <w:t xml:space="preserve"> </w:t>
      </w:r>
      <w:r w:rsidR="00AF1E8F">
        <w:rPr>
          <w:rFonts w:ascii="Palatino" w:hAnsi="Palatino"/>
          <w:sz w:val="19"/>
          <w:szCs w:val="19"/>
        </w:rPr>
        <w:t>table below summarises</w:t>
      </w:r>
      <w:r w:rsidR="002D1587">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17EE7E4" w:rsidR="0065572E" w:rsidRDefault="008935B9" w:rsidP="00496D0A">
      <w:pPr>
        <w:pStyle w:val="PARAGRAPH"/>
        <w:ind w:firstLine="0"/>
        <w:rPr>
          <w:rFonts w:ascii="Palatino" w:hAnsi="Palatino"/>
          <w:sz w:val="19"/>
          <w:szCs w:val="19"/>
        </w:rPr>
      </w:pPr>
      <w:r>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487847EA"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4CEC0BA7" w:rsidR="00586BB9" w:rsidRDefault="00F50DF4" w:rsidP="001732F4">
      <w:pPr>
        <w:pStyle w:val="PARAGRAPH"/>
        <w:ind w:firstLine="0"/>
        <w:rPr>
          <w:rFonts w:ascii="Palatino" w:hAnsi="Palatino"/>
          <w:bCs/>
          <w:sz w:val="18"/>
          <w:szCs w:val="18"/>
        </w:rPr>
      </w:pPr>
      <w:r>
        <w:rPr>
          <w:rFonts w:ascii="Palatino" w:hAnsi="Palatino"/>
          <w:bCs/>
          <w:sz w:val="18"/>
          <w:szCs w:val="18"/>
        </w:rPr>
        <w:t xml:space="preserve">The images above show the original image on the left, the heatmap generated by </w:t>
      </w:r>
      <w:proofErr w:type="spellStart"/>
      <w:r>
        <w:rPr>
          <w:rFonts w:ascii="Palatino" w:hAnsi="Palatino"/>
          <w:bCs/>
          <w:sz w:val="18"/>
          <w:szCs w:val="18"/>
        </w:rPr>
        <w:t>GradCAM</w:t>
      </w:r>
      <w:proofErr w:type="spellEnd"/>
      <w:r>
        <w:rPr>
          <w:rFonts w:ascii="Palatino" w:hAnsi="Palatino"/>
          <w:bCs/>
          <w:sz w:val="18"/>
          <w:szCs w:val="18"/>
        </w:rPr>
        <w:t>++ in the middle, and the heatmap overlayed on top of the original image on the right.</w:t>
      </w:r>
    </w:p>
    <w:p w14:paraId="427CD985" w14:textId="629B5798" w:rsidR="00586BB9" w:rsidRDefault="00586BB9" w:rsidP="001732F4">
      <w:pPr>
        <w:pStyle w:val="PARAGRAPH"/>
        <w:ind w:firstLine="0"/>
        <w:rPr>
          <w:rFonts w:ascii="Palatino" w:hAnsi="Palatino"/>
          <w:bCs/>
          <w:sz w:val="18"/>
          <w:szCs w:val="18"/>
        </w:rPr>
      </w:pPr>
    </w:p>
    <w:p w14:paraId="2FFD762C" w14:textId="504C32C1" w:rsidR="001732F4" w:rsidRPr="001732F4" w:rsidRDefault="004453CB" w:rsidP="001732F4">
      <w:pPr>
        <w:pStyle w:val="PARAGRAPH"/>
        <w:ind w:firstLine="0"/>
        <w:rPr>
          <w:rFonts w:ascii="Palatino" w:hAnsi="Palatino"/>
          <w:bCs/>
          <w:sz w:val="18"/>
          <w:szCs w:val="18"/>
        </w:rPr>
      </w:pPr>
      <w:r>
        <w:rPr>
          <w:noProof/>
          <w:u w:val="single"/>
        </w:rPr>
        <w:drawing>
          <wp:anchor distT="0" distB="0" distL="114300" distR="114300" simplePos="0" relativeHeight="251679744" behindDoc="0" locked="0" layoutInCell="1" allowOverlap="1" wp14:anchorId="055C6F0E" wp14:editId="69E56E9F">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80768" behindDoc="0" locked="0" layoutInCell="1" allowOverlap="1" wp14:anchorId="7628550F" wp14:editId="1672E7C3">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Pr>
          <w:rFonts w:ascii="Palatino" w:hAnsi="Palatino"/>
          <w:bCs/>
          <w:sz w:val="18"/>
          <w:szCs w:val="18"/>
        </w:rPr>
        <w:t>The two images below show the</w:t>
      </w:r>
      <w:r w:rsidR="008E0CC6">
        <w:rPr>
          <w:rFonts w:ascii="Palatino" w:hAnsi="Palatino"/>
          <w:bCs/>
          <w:sz w:val="18"/>
          <w:szCs w:val="18"/>
        </w:rPr>
        <w:t xml:space="preserve"> baseline scan</w:t>
      </w:r>
      <w:r w:rsidR="008A623F">
        <w:rPr>
          <w:rFonts w:ascii="Palatino" w:hAnsi="Palatino"/>
          <w:bCs/>
          <w:sz w:val="18"/>
          <w:szCs w:val="18"/>
        </w:rPr>
        <w:t>s</w:t>
      </w:r>
      <w:r w:rsidR="008E0CC6">
        <w:rPr>
          <w:rFonts w:ascii="Palatino" w:hAnsi="Palatino"/>
          <w:bCs/>
          <w:sz w:val="18"/>
          <w:szCs w:val="18"/>
        </w:rPr>
        <w:t xml:space="preserve"> of a healthy individual’s lung</w:t>
      </w:r>
      <w:r w:rsidR="00336997">
        <w:rPr>
          <w:rFonts w:ascii="Palatino" w:hAnsi="Palatino"/>
          <w:bCs/>
          <w:sz w:val="18"/>
          <w:szCs w:val="18"/>
        </w:rPr>
        <w:t>s.</w:t>
      </w:r>
      <w:r w:rsidR="008A623F">
        <w:rPr>
          <w:rFonts w:ascii="Palatino" w:hAnsi="Palatino"/>
          <w:bCs/>
          <w:sz w:val="18"/>
          <w:szCs w:val="18"/>
        </w:rPr>
        <w:t xml:space="preserve"> The image on the left is a CT scan and the image on the right is an X-Ray scan.</w:t>
      </w:r>
    </w:p>
    <w:p w14:paraId="597156FE" w14:textId="2A32084F" w:rsidR="001732F4" w:rsidRDefault="001732F4" w:rsidP="001732F4">
      <w:pPr>
        <w:pStyle w:val="PARAGRAPH"/>
        <w:ind w:firstLine="0"/>
        <w:rPr>
          <w:u w:val="single"/>
        </w:rPr>
      </w:pPr>
    </w:p>
    <w:p w14:paraId="1BBE1299" w14:textId="29F651F6" w:rsidR="001732F4" w:rsidRDefault="006E79D1" w:rsidP="001732F4">
      <w:pPr>
        <w:pStyle w:val="PARAGRAPH"/>
        <w:ind w:firstLine="0"/>
        <w:rPr>
          <w:rFonts w:ascii="Palatino" w:hAnsi="Palatino"/>
          <w:bCs/>
          <w:sz w:val="18"/>
          <w:szCs w:val="18"/>
        </w:rPr>
      </w:pPr>
      <w:r>
        <w:rPr>
          <w:noProof/>
          <w:u w:val="single"/>
        </w:rPr>
        <w:drawing>
          <wp:anchor distT="0" distB="0" distL="114300" distR="114300" simplePos="0" relativeHeight="251681792" behindDoc="0" locked="0" layoutInCell="1" allowOverlap="1" wp14:anchorId="6C2195EA" wp14:editId="254C98F0">
            <wp:simplePos x="0" y="0"/>
            <wp:positionH relativeFrom="column">
              <wp:posOffset>754941</wp:posOffset>
            </wp:positionH>
            <wp:positionV relativeFrom="paragraph">
              <wp:posOffset>691824</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Pr>
          <w:rFonts w:ascii="Palatino" w:hAnsi="Palatino"/>
          <w:bCs/>
          <w:sz w:val="18"/>
          <w:szCs w:val="18"/>
        </w:rPr>
        <w:t xml:space="preserve">By comparing the heatmaps produced by </w:t>
      </w:r>
      <w:proofErr w:type="spellStart"/>
      <w:r w:rsidR="0083764A">
        <w:rPr>
          <w:rFonts w:ascii="Palatino" w:hAnsi="Palatino"/>
          <w:bCs/>
          <w:sz w:val="18"/>
          <w:szCs w:val="18"/>
        </w:rPr>
        <w:t>GradCAM</w:t>
      </w:r>
      <w:proofErr w:type="spellEnd"/>
      <w:r w:rsidR="0083764A">
        <w:rPr>
          <w:rFonts w:ascii="Palatino" w:hAnsi="Palatino"/>
          <w:bCs/>
          <w:sz w:val="18"/>
          <w:szCs w:val="18"/>
        </w:rPr>
        <w:t xml:space="preserve">++ and these baseline images, </w:t>
      </w:r>
      <w:proofErr w:type="gramStart"/>
      <w:r w:rsidR="0083764A">
        <w:rPr>
          <w:rFonts w:ascii="Palatino" w:hAnsi="Palatino"/>
          <w:bCs/>
          <w:sz w:val="18"/>
          <w:szCs w:val="18"/>
        </w:rPr>
        <w:t>it can be seen that the</w:t>
      </w:r>
      <w:proofErr w:type="gramEnd"/>
      <w:r w:rsidR="0083764A">
        <w:rPr>
          <w:rFonts w:ascii="Palatino" w:hAnsi="Palatino"/>
          <w:bCs/>
          <w:sz w:val="18"/>
          <w:szCs w:val="18"/>
        </w:rPr>
        <w:t xml:space="preserve"> heatmaps highlight regions of the lungs that appear to be abnormal.</w:t>
      </w:r>
      <w:r w:rsidR="00C026F4">
        <w:rPr>
          <w:rFonts w:ascii="Palatino" w:hAnsi="Palatino"/>
          <w:bCs/>
          <w:sz w:val="18"/>
          <w:szCs w:val="18"/>
        </w:rPr>
        <w:t xml:space="preserve"> For example, by enhancing the </w:t>
      </w:r>
      <w:r w:rsidR="00EF3F3F">
        <w:rPr>
          <w:rFonts w:ascii="Palatino" w:hAnsi="Palatino"/>
          <w:bCs/>
          <w:sz w:val="18"/>
          <w:szCs w:val="18"/>
        </w:rPr>
        <w:t>fourth</w:t>
      </w:r>
      <w:r w:rsidR="00C026F4">
        <w:rPr>
          <w:rFonts w:ascii="Palatino" w:hAnsi="Palatino"/>
          <w:bCs/>
          <w:sz w:val="18"/>
          <w:szCs w:val="18"/>
        </w:rPr>
        <w:t xml:space="preserve"> heatmap image and the baseline </w:t>
      </w:r>
      <w:r w:rsidR="00973571">
        <w:rPr>
          <w:rFonts w:ascii="Palatino" w:hAnsi="Palatino"/>
          <w:bCs/>
          <w:sz w:val="18"/>
          <w:szCs w:val="18"/>
        </w:rPr>
        <w:t xml:space="preserve">CT </w:t>
      </w:r>
      <w:r w:rsidR="00C026F4">
        <w:rPr>
          <w:rFonts w:ascii="Palatino" w:hAnsi="Palatino"/>
          <w:bCs/>
          <w:sz w:val="18"/>
          <w:szCs w:val="18"/>
        </w:rPr>
        <w:t>scan of the healthy individual</w:t>
      </w:r>
      <w:r w:rsidR="000309C5">
        <w:rPr>
          <w:rFonts w:ascii="Palatino" w:hAnsi="Palatino"/>
          <w:bCs/>
          <w:sz w:val="18"/>
          <w:szCs w:val="18"/>
        </w:rPr>
        <w:t>:</w:t>
      </w:r>
    </w:p>
    <w:p w14:paraId="7DC583B9" w14:textId="2732BA7E" w:rsidR="002A1F6E" w:rsidRDefault="000309C5" w:rsidP="001732F4">
      <w:pPr>
        <w:pStyle w:val="PARAGRAPH"/>
        <w:ind w:firstLine="0"/>
        <w:rPr>
          <w:rFonts w:ascii="Palatino" w:hAnsi="Palatino"/>
          <w:sz w:val="18"/>
          <w:szCs w:val="18"/>
        </w:rPr>
      </w:pPr>
      <w:r>
        <w:rPr>
          <w:rFonts w:ascii="Palatino" w:hAnsi="Palatino"/>
          <w:sz w:val="18"/>
          <w:szCs w:val="18"/>
        </w:rPr>
        <w:t xml:space="preserve">The top image zooms in onto the highlighted region of the image. It can be seen in the patches highlighted the most vibrantly that there </w:t>
      </w:r>
      <w:proofErr w:type="gramStart"/>
      <w:r>
        <w:rPr>
          <w:rFonts w:ascii="Palatino" w:hAnsi="Palatino"/>
          <w:sz w:val="18"/>
          <w:szCs w:val="18"/>
        </w:rPr>
        <w:t>exists</w:t>
      </w:r>
      <w:proofErr w:type="gramEnd"/>
      <w:r>
        <w:rPr>
          <w:rFonts w:ascii="Palatino" w:hAnsi="Palatino"/>
          <w:sz w:val="18"/>
          <w:szCs w:val="18"/>
        </w:rPr>
        <w:t xml:space="preserve"> artefacts in the scans that do not appear in the same location on the healthy individual’s lungs in the bottom image.</w:t>
      </w:r>
    </w:p>
    <w:p w14:paraId="60293183" w14:textId="275D6235" w:rsidR="00C36162" w:rsidRDefault="00C36162" w:rsidP="001732F4">
      <w:pPr>
        <w:pStyle w:val="PARAGRAPH"/>
        <w:ind w:firstLine="0"/>
        <w:rPr>
          <w:rFonts w:ascii="Palatino" w:hAnsi="Palatino"/>
          <w:sz w:val="18"/>
          <w:szCs w:val="18"/>
        </w:rPr>
      </w:pPr>
    </w:p>
    <w:p w14:paraId="448D4925" w14:textId="444A4C4F" w:rsidR="00C36162" w:rsidRPr="000309C5" w:rsidRDefault="00C36162" w:rsidP="001732F4">
      <w:pPr>
        <w:pStyle w:val="PARAGRAPH"/>
        <w:ind w:firstLine="0"/>
        <w:rPr>
          <w:rFonts w:ascii="Palatino" w:hAnsi="Palatino"/>
          <w:sz w:val="18"/>
          <w:szCs w:val="18"/>
        </w:rPr>
      </w:pPr>
      <w:r>
        <w:rPr>
          <w:rFonts w:ascii="Palatino" w:hAnsi="Palatino"/>
          <w:sz w:val="18"/>
          <w:szCs w:val="18"/>
        </w:rPr>
        <w:t xml:space="preserve">However, </w:t>
      </w:r>
      <w:proofErr w:type="gramStart"/>
      <w:r>
        <w:rPr>
          <w:rFonts w:ascii="Palatino" w:hAnsi="Palatino"/>
          <w:sz w:val="18"/>
          <w:szCs w:val="18"/>
        </w:rPr>
        <w:t>in order to</w:t>
      </w:r>
      <w:proofErr w:type="gramEnd"/>
      <w:r>
        <w:rPr>
          <w:rFonts w:ascii="Palatino" w:hAnsi="Palatino"/>
          <w:sz w:val="18"/>
          <w:szCs w:val="18"/>
        </w:rPr>
        <w:t xml:space="preserve"> fully evaluate the model’s heatmaps and their quality, proper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7E956A54" w14:textId="77777777" w:rsidR="001732F4" w:rsidRPr="001732F4" w:rsidRDefault="001732F4"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lastRenderedPageBreak/>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39715BA3" w14:textId="4CA09925" w:rsidR="000B65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481FEE38" w14:textId="77777777" w:rsidR="006D4794" w:rsidRDefault="006D4794" w:rsidP="00154AC3">
      <w:pPr>
        <w:pStyle w:val="PARAGRAPH"/>
        <w:ind w:firstLine="0"/>
        <w:rPr>
          <w:rFonts w:ascii="Palatino" w:hAnsi="Palatino"/>
          <w:sz w:val="19"/>
          <w:szCs w:val="19"/>
        </w:rPr>
      </w:pP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3BF64FA" w14:textId="17AC5CC8"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w:t>
      </w:r>
      <w:proofErr w:type="gramStart"/>
      <w:r>
        <w:rPr>
          <w:rFonts w:ascii="Palatino" w:hAnsi="Palatino"/>
          <w:sz w:val="19"/>
          <w:szCs w:val="19"/>
        </w:rPr>
        <w:t>Other</w:t>
      </w:r>
      <w:proofErr w:type="gramEnd"/>
      <w:r>
        <w:rPr>
          <w:rFonts w:ascii="Palatino" w:hAnsi="Palatino"/>
          <w:sz w:val="19"/>
          <w:szCs w:val="19"/>
        </w:rPr>
        <w:t xml:space="preserve">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 xml:space="preserve">This is a more significant issue than the higher false positive rate found in both VGG16 and this model whereby healthy scans are predicted as Other. This is because the model is predicting the patient to be healthy, when in fact they show evidence of having another respiratory disease. This could lead to the patient not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4022CA1F" w:rsidR="00AA60C7" w:rsidRPr="00524EEC"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31944899" w14:textId="0C16979B" w:rsidR="00242F69" w:rsidRDefault="00242F69" w:rsidP="009A0E12">
      <w:pPr>
        <w:pStyle w:val="PARAGRAPH"/>
        <w:ind w:firstLine="0"/>
      </w:pPr>
    </w:p>
    <w:p w14:paraId="617CC232" w14:textId="77777777"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020052FF" w14:textId="77777777" w:rsidR="00777C6F" w:rsidRPr="00496D0A" w:rsidRDefault="00777C6F" w:rsidP="009A0E12">
      <w:pPr>
        <w:pStyle w:val="PARAGRAPH"/>
        <w:ind w:firstLine="0"/>
      </w:pPr>
    </w:p>
    <w:p w14:paraId="15FC87B3" w14:textId="64282ABA"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650E5A2F"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A36DB62" w14:textId="4DFBB281" w:rsidR="005F2F8B" w:rsidRDefault="00437B56" w:rsidP="003B2000">
      <w:pPr>
        <w:pStyle w:val="PARAGRAPH"/>
        <w:ind w:firstLine="0"/>
        <w:rPr>
          <w:rFonts w:ascii="Palatino" w:hAnsi="Palatino"/>
          <w:sz w:val="19"/>
          <w:szCs w:val="19"/>
        </w:rPr>
      </w:pPr>
      <w:r>
        <w:rPr>
          <w:rFonts w:ascii="Palatino" w:hAnsi="Palatino"/>
          <w:sz w:val="19"/>
          <w:szCs w:val="19"/>
        </w:rPr>
        <w:t>As can be seen, the DarkNet19 model achieved an accuracy 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399F2B7C" w14:textId="7935F52B" w:rsidR="00CD18F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6879C7A7" w14:textId="22ED38EC" w:rsidR="005F2F8B" w:rsidRDefault="005F2F8B" w:rsidP="003B2000">
      <w:pPr>
        <w:pStyle w:val="PARAGRAPH"/>
        <w:ind w:firstLine="0"/>
        <w:rPr>
          <w:rFonts w:ascii="Palatino" w:hAnsi="Palatino"/>
          <w:sz w:val="19"/>
          <w:szCs w:val="19"/>
        </w:rPr>
      </w:pPr>
    </w:p>
    <w:p w14:paraId="01AD74C1" w14:textId="7664BA5F" w:rsidR="005F2F8B" w:rsidRDefault="005F2F8B" w:rsidP="003B2000">
      <w:pPr>
        <w:pStyle w:val="PARAGRAPH"/>
        <w:ind w:firstLine="0"/>
        <w:rPr>
          <w:rFonts w:ascii="Palatino" w:hAnsi="Palatino"/>
          <w:sz w:val="19"/>
          <w:szCs w:val="19"/>
        </w:rPr>
      </w:pPr>
    </w:p>
    <w:p w14:paraId="114EB971" w14:textId="142CCFE3" w:rsidR="005F2F8B" w:rsidRDefault="005F2F8B"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162FF4E9" w14:textId="0A77E6F4"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1E96E261"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1D776E3E" w14:textId="77777777" w:rsidR="00DA41FC" w:rsidRDefault="00DA41FC" w:rsidP="003B2000">
      <w:pPr>
        <w:pStyle w:val="PARAGRAPH"/>
        <w:ind w:firstLine="0"/>
        <w:rPr>
          <w:rFonts w:ascii="Palatino" w:hAnsi="Palatino"/>
          <w:sz w:val="19"/>
          <w:szCs w:val="19"/>
        </w:rPr>
      </w:pPr>
    </w:p>
    <w:p w14:paraId="6B4BF48D" w14:textId="5BF1C546" w:rsidR="005F2F8B" w:rsidRDefault="005F2F8B" w:rsidP="003B2000">
      <w:pPr>
        <w:pStyle w:val="PARAGRAPH"/>
        <w:ind w:firstLine="0"/>
        <w:rPr>
          <w:rFonts w:ascii="Palatino" w:hAnsi="Palatino"/>
          <w:sz w:val="19"/>
          <w:szCs w:val="19"/>
        </w:rPr>
      </w:pPr>
    </w:p>
    <w:p w14:paraId="1A6AF46C" w14:textId="77777777"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29F89A" w14:textId="1633148C" w:rsidR="005F2F8B" w:rsidRDefault="005F2F8B" w:rsidP="003B2000">
      <w:pPr>
        <w:pStyle w:val="PARAGRAPH"/>
        <w:ind w:firstLine="0"/>
        <w:rPr>
          <w:rFonts w:ascii="Palatino" w:hAnsi="Palatino"/>
          <w:sz w:val="19"/>
          <w:szCs w:val="19"/>
        </w:rPr>
      </w:pPr>
    </w:p>
    <w:p w14:paraId="73FC0D17" w14:textId="77777777" w:rsidR="003B2000" w:rsidRPr="003B2000" w:rsidRDefault="003B2000" w:rsidP="003B2000">
      <w:pPr>
        <w:pStyle w:val="PARAGRAPHnoindent"/>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11D71132" w14:textId="4600C024" w:rsidR="00446F2A"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2A48CD20" w14:textId="50B9DAD9" w:rsidR="00617E10" w:rsidRDefault="00617E10" w:rsidP="00B7408C">
      <w:pPr>
        <w:pStyle w:val="PARAGRAPH"/>
        <w:ind w:firstLine="0"/>
        <w:rPr>
          <w:rFonts w:ascii="Palatino" w:hAnsi="Palatino"/>
          <w:sz w:val="19"/>
          <w:szCs w:val="19"/>
        </w:rPr>
      </w:pP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77777777"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257BC3A" w14:textId="77777777" w:rsidR="00D23271" w:rsidRPr="00D23271" w:rsidRDefault="00D23271" w:rsidP="00C25559">
      <w:pPr>
        <w:pStyle w:val="PARAGRAPH"/>
        <w:ind w:firstLine="0"/>
      </w:pP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9011793" w14:textId="23251A91" w:rsidR="00DF6768" w:rsidRDefault="00DF6768" w:rsidP="00DF6768">
      <w:pPr>
        <w:pStyle w:val="PARAGRAPH"/>
        <w:ind w:firstLine="0"/>
        <w:rPr>
          <w:rFonts w:ascii="Palatino" w:hAnsi="Palatino"/>
          <w:sz w:val="19"/>
          <w:szCs w:val="19"/>
        </w:rPr>
      </w:pPr>
      <w:r>
        <w:rPr>
          <w:rFonts w:ascii="Palatino" w:hAnsi="Palatino"/>
          <w:sz w:val="19"/>
          <w:szCs w:val="19"/>
        </w:rPr>
        <w:t xml:space="preserve">The </w:t>
      </w:r>
      <w:r>
        <w:rPr>
          <w:rFonts w:ascii="Palatino" w:hAnsi="Palatino"/>
          <w:sz w:val="19"/>
          <w:szCs w:val="19"/>
        </w:rPr>
        <w:t>following results were achieved by the proposed hierarchical model in this paper:</w:t>
      </w:r>
    </w:p>
    <w:p w14:paraId="1AA36CB0" w14:textId="59D1A795" w:rsidR="002959DD" w:rsidRPr="002959DD" w:rsidRDefault="002959DD" w:rsidP="002959DD">
      <w:pPr>
        <w:pStyle w:val="PARAGRAPHnoindent"/>
      </w:pPr>
    </w:p>
    <w:p w14:paraId="401C0C16" w14:textId="77777777" w:rsidR="002959DD" w:rsidRPr="002959DD" w:rsidRDefault="002959DD" w:rsidP="002959DD">
      <w:pPr>
        <w:pStyle w:val="PARAGRAPHnoindent"/>
      </w:pPr>
    </w:p>
    <w:p w14:paraId="7A48C6D4" w14:textId="77777777" w:rsidR="002959DD" w:rsidRPr="002959DD" w:rsidRDefault="002959DD" w:rsidP="002959DD">
      <w:pPr>
        <w:pStyle w:val="PARAGRAPHnoindent"/>
      </w:pPr>
    </w:p>
    <w:p w14:paraId="43F07DC0" w14:textId="4CE25D13" w:rsidR="00AF65AC" w:rsidRDefault="00AF65AC" w:rsidP="001E5DF9">
      <w:pPr>
        <w:rPr>
          <w:rFonts w:ascii="Palatino" w:hAnsi="Palatino"/>
          <w:sz w:val="19"/>
          <w:szCs w:val="19"/>
        </w:rPr>
      </w:pPr>
    </w:p>
    <w:p w14:paraId="231973A7" w14:textId="227687AA" w:rsidR="00EA7286" w:rsidRDefault="00EA7286" w:rsidP="001E5DF9">
      <w:pPr>
        <w:rPr>
          <w:rFonts w:ascii="Palatino" w:hAnsi="Palatino"/>
          <w:sz w:val="19"/>
          <w:szCs w:val="19"/>
        </w:rPr>
      </w:pPr>
    </w:p>
    <w:p w14:paraId="383F4EDD" w14:textId="77777777" w:rsidR="00EA7286" w:rsidRDefault="00EA7286" w:rsidP="001E5DF9">
      <w:pPr>
        <w:rPr>
          <w:rFonts w:ascii="Palatino" w:hAnsi="Palatino"/>
          <w:sz w:val="19"/>
          <w:szCs w:val="19"/>
        </w:rPr>
      </w:pPr>
    </w:p>
    <w:p w14:paraId="62ECD545" w14:textId="77777777" w:rsidR="00D70323" w:rsidRDefault="00D70323" w:rsidP="00AF65AC">
      <w:pPr>
        <w:ind w:firstLine="360"/>
        <w:rPr>
          <w:rFonts w:ascii="Palatino" w:hAnsi="Palatino"/>
          <w:sz w:val="19"/>
          <w:szCs w:val="19"/>
        </w:rPr>
      </w:pPr>
    </w:p>
    <w:p w14:paraId="2B8D363B" w14:textId="48035C15" w:rsidR="00870EDE" w:rsidRPr="00870EDE" w:rsidRDefault="00870EDE" w:rsidP="00AF65AC">
      <w:pPr>
        <w:ind w:firstLine="360"/>
        <w:rPr>
          <w:rFonts w:ascii="Palatino" w:hAnsi="Palatino"/>
          <w:sz w:val="19"/>
          <w:szCs w:val="19"/>
        </w:rPr>
      </w:pPr>
      <w:r w:rsidRPr="00870EDE">
        <w:rPr>
          <w:rFonts w:ascii="Palatino" w:hAnsi="Palatino"/>
          <w:sz w:val="19"/>
          <w:szCs w:val="19"/>
        </w:rPr>
        <w:t>Putting this all together, the hierarchical model was able to achieve the following results on X-Ray images, averaged over 5 runs:</w:t>
      </w:r>
    </w:p>
    <w:tbl>
      <w:tblPr>
        <w:tblStyle w:val="TableGrid"/>
        <w:tblW w:w="0" w:type="auto"/>
        <w:tblLook w:val="04A0" w:firstRow="1" w:lastRow="0" w:firstColumn="1" w:lastColumn="0" w:noHBand="0" w:noVBand="1"/>
      </w:tblPr>
      <w:tblGrid>
        <w:gridCol w:w="1838"/>
        <w:gridCol w:w="1413"/>
        <w:gridCol w:w="1626"/>
      </w:tblGrid>
      <w:tr w:rsidR="00870EDE" w14:paraId="6797592F" w14:textId="77777777" w:rsidTr="005D3F6C">
        <w:tc>
          <w:tcPr>
            <w:tcW w:w="1838" w:type="dxa"/>
          </w:tcPr>
          <w:p w14:paraId="63664FB8" w14:textId="77777777" w:rsidR="00870EDE" w:rsidRDefault="00870EDE" w:rsidP="005D3F6C">
            <w:pPr>
              <w:rPr>
                <w:rFonts w:ascii="Palatino" w:hAnsi="Palatino"/>
                <w:sz w:val="19"/>
                <w:szCs w:val="19"/>
              </w:rPr>
            </w:pPr>
            <w:r>
              <w:rPr>
                <w:rFonts w:ascii="Palatino" w:hAnsi="Palatino"/>
                <w:sz w:val="19"/>
                <w:szCs w:val="19"/>
              </w:rPr>
              <w:t>Evaluation Metric</w:t>
            </w:r>
          </w:p>
        </w:tc>
        <w:tc>
          <w:tcPr>
            <w:tcW w:w="1413" w:type="dxa"/>
          </w:tcPr>
          <w:p w14:paraId="670D4153" w14:textId="77777777" w:rsidR="00870EDE" w:rsidRDefault="00870EDE" w:rsidP="005D3F6C">
            <w:pPr>
              <w:rPr>
                <w:rFonts w:ascii="Palatino" w:hAnsi="Palatino"/>
                <w:sz w:val="19"/>
                <w:szCs w:val="19"/>
              </w:rPr>
            </w:pPr>
            <w:r>
              <w:rPr>
                <w:rFonts w:ascii="Palatino" w:hAnsi="Palatino"/>
                <w:sz w:val="19"/>
                <w:szCs w:val="19"/>
              </w:rPr>
              <w:t>Hierarchical Model</w:t>
            </w:r>
          </w:p>
        </w:tc>
        <w:tc>
          <w:tcPr>
            <w:tcW w:w="1626" w:type="dxa"/>
          </w:tcPr>
          <w:p w14:paraId="028FF42F" w14:textId="77777777" w:rsidR="00870EDE" w:rsidRDefault="00870EDE" w:rsidP="005D3F6C">
            <w:pPr>
              <w:rPr>
                <w:rFonts w:ascii="Palatino" w:hAnsi="Palatino"/>
                <w:sz w:val="19"/>
                <w:szCs w:val="19"/>
              </w:rPr>
            </w:pPr>
            <w:r>
              <w:rPr>
                <w:rFonts w:ascii="Palatino" w:hAnsi="Palatino"/>
                <w:sz w:val="19"/>
                <w:szCs w:val="19"/>
              </w:rPr>
              <w:t>Baseline (EfficientNetB0)</w:t>
            </w:r>
          </w:p>
        </w:tc>
      </w:tr>
      <w:tr w:rsidR="00870EDE" w14:paraId="6D9A521E" w14:textId="77777777" w:rsidTr="005D3F6C">
        <w:tc>
          <w:tcPr>
            <w:tcW w:w="1838" w:type="dxa"/>
          </w:tcPr>
          <w:p w14:paraId="34453D10" w14:textId="77777777" w:rsidR="00870EDE" w:rsidRDefault="00870EDE" w:rsidP="005D3F6C">
            <w:pPr>
              <w:rPr>
                <w:rFonts w:ascii="Palatino" w:hAnsi="Palatino"/>
                <w:sz w:val="19"/>
                <w:szCs w:val="19"/>
              </w:rPr>
            </w:pPr>
            <w:r>
              <w:rPr>
                <w:rFonts w:ascii="Palatino" w:hAnsi="Palatino"/>
                <w:sz w:val="19"/>
                <w:szCs w:val="19"/>
              </w:rPr>
              <w:t>Accuracy</w:t>
            </w:r>
          </w:p>
        </w:tc>
        <w:tc>
          <w:tcPr>
            <w:tcW w:w="1413" w:type="dxa"/>
          </w:tcPr>
          <w:p w14:paraId="5F446940" w14:textId="77777777" w:rsidR="00870EDE" w:rsidRDefault="00870EDE" w:rsidP="005D3F6C">
            <w:pPr>
              <w:rPr>
                <w:rFonts w:ascii="Palatino" w:hAnsi="Palatino"/>
                <w:sz w:val="19"/>
                <w:szCs w:val="19"/>
              </w:rPr>
            </w:pPr>
          </w:p>
        </w:tc>
        <w:tc>
          <w:tcPr>
            <w:tcW w:w="1626" w:type="dxa"/>
          </w:tcPr>
          <w:p w14:paraId="5E869F4E" w14:textId="77777777" w:rsidR="00870EDE" w:rsidRDefault="00870EDE" w:rsidP="005D3F6C">
            <w:pPr>
              <w:rPr>
                <w:rFonts w:ascii="Palatino" w:hAnsi="Palatino"/>
                <w:sz w:val="19"/>
                <w:szCs w:val="19"/>
              </w:rPr>
            </w:pPr>
          </w:p>
        </w:tc>
      </w:tr>
      <w:tr w:rsidR="00870EDE" w14:paraId="59F1F1CA" w14:textId="77777777" w:rsidTr="005D3F6C">
        <w:tc>
          <w:tcPr>
            <w:tcW w:w="1838" w:type="dxa"/>
          </w:tcPr>
          <w:p w14:paraId="544D407C" w14:textId="77777777" w:rsidR="00870EDE" w:rsidRDefault="00870EDE" w:rsidP="005D3F6C">
            <w:pPr>
              <w:rPr>
                <w:rFonts w:ascii="Palatino" w:hAnsi="Palatino"/>
                <w:sz w:val="19"/>
                <w:szCs w:val="19"/>
              </w:rPr>
            </w:pPr>
            <w:r>
              <w:rPr>
                <w:rFonts w:ascii="Palatino" w:hAnsi="Palatino"/>
                <w:sz w:val="19"/>
                <w:szCs w:val="19"/>
              </w:rPr>
              <w:t>F1-Score</w:t>
            </w:r>
          </w:p>
        </w:tc>
        <w:tc>
          <w:tcPr>
            <w:tcW w:w="1413" w:type="dxa"/>
          </w:tcPr>
          <w:p w14:paraId="32AFAAFE" w14:textId="77777777" w:rsidR="00870EDE" w:rsidRDefault="00870EDE" w:rsidP="005D3F6C">
            <w:pPr>
              <w:rPr>
                <w:rFonts w:ascii="Palatino" w:hAnsi="Palatino"/>
                <w:sz w:val="19"/>
                <w:szCs w:val="19"/>
              </w:rPr>
            </w:pPr>
          </w:p>
        </w:tc>
        <w:tc>
          <w:tcPr>
            <w:tcW w:w="1626" w:type="dxa"/>
          </w:tcPr>
          <w:p w14:paraId="183F92DD" w14:textId="77777777" w:rsidR="00870EDE" w:rsidRDefault="00870EDE" w:rsidP="005D3F6C">
            <w:pPr>
              <w:rPr>
                <w:rFonts w:ascii="Palatino" w:hAnsi="Palatino"/>
                <w:sz w:val="19"/>
                <w:szCs w:val="19"/>
              </w:rPr>
            </w:pPr>
          </w:p>
        </w:tc>
      </w:tr>
    </w:tbl>
    <w:p w14:paraId="32D2BCBB" w14:textId="599F15D1" w:rsidR="00870EDE" w:rsidRDefault="00870EDE" w:rsidP="00870EDE">
      <w:pPr>
        <w:pStyle w:val="PARAGRAPH"/>
        <w:ind w:firstLine="0"/>
        <w:rPr>
          <w:rFonts w:ascii="Palatino" w:hAnsi="Palatino"/>
          <w:b/>
          <w:bCs/>
          <w:sz w:val="19"/>
          <w:szCs w:val="19"/>
        </w:rPr>
      </w:pPr>
    </w:p>
    <w:p w14:paraId="4714E27E" w14:textId="0741E760" w:rsidR="00870EDE" w:rsidRDefault="00870EDE" w:rsidP="00870EDE">
      <w:pPr>
        <w:pStyle w:val="PARAGRAPH"/>
        <w:ind w:firstLine="0"/>
        <w:rPr>
          <w:rFonts w:ascii="Palatino" w:hAnsi="Palatino"/>
          <w:b/>
          <w:bCs/>
          <w:sz w:val="19"/>
          <w:szCs w:val="19"/>
        </w:rPr>
      </w:pPr>
    </w:p>
    <w:p w14:paraId="0655FB10" w14:textId="77777777" w:rsidR="00870EDE" w:rsidRDefault="00870EDE" w:rsidP="00870EDE">
      <w:pPr>
        <w:pStyle w:val="PARAGRAPH"/>
        <w:ind w:firstLine="0"/>
        <w:rPr>
          <w:rFonts w:ascii="Palatino" w:hAnsi="Palatino"/>
          <w:b/>
          <w:bCs/>
          <w:sz w:val="19"/>
          <w:szCs w:val="19"/>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w:t>
      </w:r>
      <w:r w:rsidRPr="00BD48F4">
        <w:rPr>
          <w:rFonts w:ascii="Palatino" w:hAnsi="Palatino"/>
          <w:sz w:val="19"/>
          <w:szCs w:val="19"/>
        </w:rPr>
        <w:t>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1"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lastRenderedPageBreak/>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2"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3"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4"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lastRenderedPageBreak/>
        <w:t>Wang X, Peng Y, Lu L, Lu Z, Bagheri M, Summers RM. ChestX-ray8: Hospital-scale Chest X-ray Database and Benchmarks on Weakly-Supervised Classification and Localization of Common Thorax Diseases. IEEE CVPR 2017, </w:t>
      </w:r>
      <w:hyperlink r:id="rId45"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Yan, Tao (2020), “COVID-19 and common pneumonia chest CT dataset (412 common pneumonia CT scans)”, Mendeley Data, V1, </w:t>
      </w:r>
      <w:proofErr w:type="spellStart"/>
      <w:r w:rsidRPr="00611FD7">
        <w:rPr>
          <w:rFonts w:ascii="Palatino" w:hAnsi="Palatino"/>
          <w:sz w:val="19"/>
          <w:szCs w:val="19"/>
        </w:rPr>
        <w:t>doi</w:t>
      </w:r>
      <w:proofErr w:type="spellEnd"/>
      <w:r w:rsidRPr="00611FD7">
        <w:rPr>
          <w:rFonts w:ascii="Palatino" w:hAnsi="Palatino"/>
          <w:sz w:val="19"/>
          <w:szCs w:val="19"/>
        </w:rPr>
        <w:t>: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46"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Tan, M. and Le, Q., 2019, May. </w:t>
      </w:r>
      <w:proofErr w:type="spellStart"/>
      <w:r w:rsidRPr="00611FD7">
        <w:rPr>
          <w:rFonts w:ascii="Palatino" w:hAnsi="Palatino" w:cs="Arial"/>
          <w:color w:val="222222"/>
          <w:sz w:val="19"/>
          <w:szCs w:val="19"/>
          <w:shd w:val="clear" w:color="auto" w:fill="FFFFFF"/>
        </w:rPr>
        <w:t>Efficientnet</w:t>
      </w:r>
      <w:proofErr w:type="spellEnd"/>
      <w:r w:rsidRPr="00611FD7">
        <w:rPr>
          <w:rFonts w:ascii="Palatino" w:hAnsi="Palatino" w:cs="Arial"/>
          <w:color w:val="222222"/>
          <w:sz w:val="19"/>
          <w:szCs w:val="19"/>
          <w:shd w:val="clear" w:color="auto" w:fill="FFFFFF"/>
        </w:rPr>
        <w: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47"/>
      <w:headerReference w:type="default" r:id="rId48"/>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3-28T10:42:00Z" w:initials="TP">
    <w:p w14:paraId="5D9EEEAD" w14:textId="77777777" w:rsidR="00652021" w:rsidRDefault="00652021" w:rsidP="004132E9">
      <w:r>
        <w:rPr>
          <w:rStyle w:val="CommentReference"/>
        </w:rPr>
        <w:annotationRef/>
      </w:r>
      <w:r>
        <w:rPr>
          <w:sz w:val="20"/>
        </w:rPr>
        <w:t>Mention cost of living crisis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9EEE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4304" w16cex:dateUtc="2023-03-28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9EEEAD" w16cid:durableId="27CD4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BA943" w14:textId="77777777" w:rsidR="009F46DF" w:rsidRDefault="009F46DF">
      <w:r>
        <w:separator/>
      </w:r>
    </w:p>
  </w:endnote>
  <w:endnote w:type="continuationSeparator" w:id="0">
    <w:p w14:paraId="50F1D4D8" w14:textId="77777777" w:rsidR="009F46DF" w:rsidRDefault="009F4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486A8" w14:textId="77777777" w:rsidR="009F46DF" w:rsidRDefault="009F46DF">
      <w:pPr>
        <w:pStyle w:val="TABLEROW"/>
        <w:jc w:val="left"/>
        <w:rPr>
          <w:position w:val="12"/>
          <w:sz w:val="20"/>
        </w:rPr>
      </w:pPr>
    </w:p>
  </w:footnote>
  <w:footnote w:type="continuationSeparator" w:id="0">
    <w:p w14:paraId="2FDF0104" w14:textId="77777777" w:rsidR="009F46DF" w:rsidRDefault="009F46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2EE1"/>
    <w:rsid w:val="0000389E"/>
    <w:rsid w:val="00005770"/>
    <w:rsid w:val="0000718F"/>
    <w:rsid w:val="000125A7"/>
    <w:rsid w:val="00013C4D"/>
    <w:rsid w:val="00014799"/>
    <w:rsid w:val="000153EA"/>
    <w:rsid w:val="0002288D"/>
    <w:rsid w:val="00025C2E"/>
    <w:rsid w:val="00027B32"/>
    <w:rsid w:val="000308F4"/>
    <w:rsid w:val="000309C5"/>
    <w:rsid w:val="00032807"/>
    <w:rsid w:val="00042DED"/>
    <w:rsid w:val="00047DB6"/>
    <w:rsid w:val="00053A31"/>
    <w:rsid w:val="000576E7"/>
    <w:rsid w:val="0005786F"/>
    <w:rsid w:val="00060FFD"/>
    <w:rsid w:val="00062435"/>
    <w:rsid w:val="00065489"/>
    <w:rsid w:val="00065CBE"/>
    <w:rsid w:val="00065F93"/>
    <w:rsid w:val="000715B7"/>
    <w:rsid w:val="00073E4D"/>
    <w:rsid w:val="00074907"/>
    <w:rsid w:val="00076764"/>
    <w:rsid w:val="00077ECF"/>
    <w:rsid w:val="00081DDB"/>
    <w:rsid w:val="00082218"/>
    <w:rsid w:val="00082F38"/>
    <w:rsid w:val="00087CF4"/>
    <w:rsid w:val="00094507"/>
    <w:rsid w:val="00095348"/>
    <w:rsid w:val="000A24CB"/>
    <w:rsid w:val="000B0180"/>
    <w:rsid w:val="000B6594"/>
    <w:rsid w:val="000C1E22"/>
    <w:rsid w:val="000C3EBB"/>
    <w:rsid w:val="000C79C5"/>
    <w:rsid w:val="000C7BFC"/>
    <w:rsid w:val="000D0D61"/>
    <w:rsid w:val="000D0F24"/>
    <w:rsid w:val="000D1CC1"/>
    <w:rsid w:val="000D38E0"/>
    <w:rsid w:val="000D4D56"/>
    <w:rsid w:val="000D78E2"/>
    <w:rsid w:val="000E3FBE"/>
    <w:rsid w:val="000E44BA"/>
    <w:rsid w:val="000E4D78"/>
    <w:rsid w:val="000F2CAC"/>
    <w:rsid w:val="000F3D06"/>
    <w:rsid w:val="00100E3E"/>
    <w:rsid w:val="0010111B"/>
    <w:rsid w:val="001012DE"/>
    <w:rsid w:val="0011243E"/>
    <w:rsid w:val="00112C3B"/>
    <w:rsid w:val="00113579"/>
    <w:rsid w:val="00114B4C"/>
    <w:rsid w:val="00123B0D"/>
    <w:rsid w:val="00130A23"/>
    <w:rsid w:val="00133F77"/>
    <w:rsid w:val="00134356"/>
    <w:rsid w:val="00137797"/>
    <w:rsid w:val="0014002A"/>
    <w:rsid w:val="00140A05"/>
    <w:rsid w:val="001413C0"/>
    <w:rsid w:val="00151CA4"/>
    <w:rsid w:val="0015285A"/>
    <w:rsid w:val="001548F4"/>
    <w:rsid w:val="00154AC3"/>
    <w:rsid w:val="00155654"/>
    <w:rsid w:val="00160956"/>
    <w:rsid w:val="00161645"/>
    <w:rsid w:val="00162796"/>
    <w:rsid w:val="00170A21"/>
    <w:rsid w:val="001732F4"/>
    <w:rsid w:val="00176E63"/>
    <w:rsid w:val="00177B9E"/>
    <w:rsid w:val="00177D99"/>
    <w:rsid w:val="0018370C"/>
    <w:rsid w:val="001854C4"/>
    <w:rsid w:val="00185CDC"/>
    <w:rsid w:val="00186E59"/>
    <w:rsid w:val="0019239B"/>
    <w:rsid w:val="0019285F"/>
    <w:rsid w:val="001942A1"/>
    <w:rsid w:val="001B0ADF"/>
    <w:rsid w:val="001B3211"/>
    <w:rsid w:val="001B52FF"/>
    <w:rsid w:val="001B623F"/>
    <w:rsid w:val="001C0579"/>
    <w:rsid w:val="001C1EF4"/>
    <w:rsid w:val="001C5303"/>
    <w:rsid w:val="001C67D6"/>
    <w:rsid w:val="001D3E39"/>
    <w:rsid w:val="001E0075"/>
    <w:rsid w:val="001E1FB9"/>
    <w:rsid w:val="001E4D03"/>
    <w:rsid w:val="001E5097"/>
    <w:rsid w:val="001E5DF9"/>
    <w:rsid w:val="001F1462"/>
    <w:rsid w:val="001F188D"/>
    <w:rsid w:val="001F3EC3"/>
    <w:rsid w:val="001F619D"/>
    <w:rsid w:val="00201796"/>
    <w:rsid w:val="00202F58"/>
    <w:rsid w:val="002053F0"/>
    <w:rsid w:val="0021573D"/>
    <w:rsid w:val="002170B7"/>
    <w:rsid w:val="0022142E"/>
    <w:rsid w:val="0022503C"/>
    <w:rsid w:val="00225FC1"/>
    <w:rsid w:val="00235A66"/>
    <w:rsid w:val="00236DE8"/>
    <w:rsid w:val="00240EFB"/>
    <w:rsid w:val="00242297"/>
    <w:rsid w:val="00242F69"/>
    <w:rsid w:val="00246326"/>
    <w:rsid w:val="002522DF"/>
    <w:rsid w:val="00256FE2"/>
    <w:rsid w:val="00260C54"/>
    <w:rsid w:val="00262CDC"/>
    <w:rsid w:val="00266489"/>
    <w:rsid w:val="00271217"/>
    <w:rsid w:val="0027695E"/>
    <w:rsid w:val="0028041A"/>
    <w:rsid w:val="002823B6"/>
    <w:rsid w:val="00283219"/>
    <w:rsid w:val="00294E3F"/>
    <w:rsid w:val="002959DD"/>
    <w:rsid w:val="00296883"/>
    <w:rsid w:val="002A0E6C"/>
    <w:rsid w:val="002A1F6E"/>
    <w:rsid w:val="002B0184"/>
    <w:rsid w:val="002B15C9"/>
    <w:rsid w:val="002B6A8F"/>
    <w:rsid w:val="002C18BA"/>
    <w:rsid w:val="002C3B2B"/>
    <w:rsid w:val="002D02F3"/>
    <w:rsid w:val="002D096A"/>
    <w:rsid w:val="002D1587"/>
    <w:rsid w:val="002D423D"/>
    <w:rsid w:val="002D46B5"/>
    <w:rsid w:val="002D5611"/>
    <w:rsid w:val="002E4D3E"/>
    <w:rsid w:val="002E6F80"/>
    <w:rsid w:val="002E799D"/>
    <w:rsid w:val="003040E3"/>
    <w:rsid w:val="0030574A"/>
    <w:rsid w:val="003076CB"/>
    <w:rsid w:val="00311685"/>
    <w:rsid w:val="0031676E"/>
    <w:rsid w:val="0032258C"/>
    <w:rsid w:val="00322F2D"/>
    <w:rsid w:val="00323352"/>
    <w:rsid w:val="00330A19"/>
    <w:rsid w:val="00335434"/>
    <w:rsid w:val="00336997"/>
    <w:rsid w:val="003373E2"/>
    <w:rsid w:val="00337D4A"/>
    <w:rsid w:val="003410C8"/>
    <w:rsid w:val="003429EA"/>
    <w:rsid w:val="00345677"/>
    <w:rsid w:val="00352ADF"/>
    <w:rsid w:val="00367833"/>
    <w:rsid w:val="00371B69"/>
    <w:rsid w:val="003726BF"/>
    <w:rsid w:val="00377843"/>
    <w:rsid w:val="00387B5A"/>
    <w:rsid w:val="003909AF"/>
    <w:rsid w:val="0039223C"/>
    <w:rsid w:val="00392B2B"/>
    <w:rsid w:val="00393FE2"/>
    <w:rsid w:val="00395CF0"/>
    <w:rsid w:val="003A1549"/>
    <w:rsid w:val="003A4A48"/>
    <w:rsid w:val="003A5FC0"/>
    <w:rsid w:val="003A6A0D"/>
    <w:rsid w:val="003A7720"/>
    <w:rsid w:val="003B2000"/>
    <w:rsid w:val="003B6A8E"/>
    <w:rsid w:val="003C19E1"/>
    <w:rsid w:val="003D48E2"/>
    <w:rsid w:val="003E2FFD"/>
    <w:rsid w:val="003E572B"/>
    <w:rsid w:val="003E6AE6"/>
    <w:rsid w:val="003F2282"/>
    <w:rsid w:val="003F3D6F"/>
    <w:rsid w:val="003F65C3"/>
    <w:rsid w:val="003F7215"/>
    <w:rsid w:val="00404873"/>
    <w:rsid w:val="00410B41"/>
    <w:rsid w:val="004131AB"/>
    <w:rsid w:val="00416EA5"/>
    <w:rsid w:val="004241D0"/>
    <w:rsid w:val="00432263"/>
    <w:rsid w:val="004331D4"/>
    <w:rsid w:val="00435519"/>
    <w:rsid w:val="00435F18"/>
    <w:rsid w:val="0043617A"/>
    <w:rsid w:val="004362B4"/>
    <w:rsid w:val="00437B56"/>
    <w:rsid w:val="00440E7F"/>
    <w:rsid w:val="00440EB9"/>
    <w:rsid w:val="0044193F"/>
    <w:rsid w:val="004453CB"/>
    <w:rsid w:val="00446BFB"/>
    <w:rsid w:val="00446F2A"/>
    <w:rsid w:val="0045016E"/>
    <w:rsid w:val="004549C5"/>
    <w:rsid w:val="0045657D"/>
    <w:rsid w:val="00463DD6"/>
    <w:rsid w:val="00464CDD"/>
    <w:rsid w:val="004670D3"/>
    <w:rsid w:val="004676C2"/>
    <w:rsid w:val="00470726"/>
    <w:rsid w:val="0047150D"/>
    <w:rsid w:val="004726E0"/>
    <w:rsid w:val="00473FEE"/>
    <w:rsid w:val="004853B8"/>
    <w:rsid w:val="004867E3"/>
    <w:rsid w:val="00487611"/>
    <w:rsid w:val="004942AA"/>
    <w:rsid w:val="00495646"/>
    <w:rsid w:val="00496D0A"/>
    <w:rsid w:val="004A3281"/>
    <w:rsid w:val="004A3691"/>
    <w:rsid w:val="004A3F4A"/>
    <w:rsid w:val="004A71F7"/>
    <w:rsid w:val="004B2F14"/>
    <w:rsid w:val="004B73F0"/>
    <w:rsid w:val="004C203A"/>
    <w:rsid w:val="004C3757"/>
    <w:rsid w:val="004C772E"/>
    <w:rsid w:val="004D2600"/>
    <w:rsid w:val="004D41CD"/>
    <w:rsid w:val="004D55B4"/>
    <w:rsid w:val="004E1E5D"/>
    <w:rsid w:val="004E4990"/>
    <w:rsid w:val="004E51B1"/>
    <w:rsid w:val="004E55C7"/>
    <w:rsid w:val="004E60A6"/>
    <w:rsid w:val="004F2EA5"/>
    <w:rsid w:val="005006C8"/>
    <w:rsid w:val="0050272D"/>
    <w:rsid w:val="0050311C"/>
    <w:rsid w:val="00505C9A"/>
    <w:rsid w:val="0050708A"/>
    <w:rsid w:val="00513889"/>
    <w:rsid w:val="0051405D"/>
    <w:rsid w:val="005145FE"/>
    <w:rsid w:val="0051489B"/>
    <w:rsid w:val="00517E29"/>
    <w:rsid w:val="00520DCB"/>
    <w:rsid w:val="00521238"/>
    <w:rsid w:val="0052439B"/>
    <w:rsid w:val="00524EEC"/>
    <w:rsid w:val="00526718"/>
    <w:rsid w:val="00527092"/>
    <w:rsid w:val="00531F80"/>
    <w:rsid w:val="00533F9D"/>
    <w:rsid w:val="005348DB"/>
    <w:rsid w:val="0053547C"/>
    <w:rsid w:val="00536AB6"/>
    <w:rsid w:val="00537F10"/>
    <w:rsid w:val="00542F6B"/>
    <w:rsid w:val="0054338F"/>
    <w:rsid w:val="00545E8B"/>
    <w:rsid w:val="0054747A"/>
    <w:rsid w:val="00551BE0"/>
    <w:rsid w:val="00560531"/>
    <w:rsid w:val="00561243"/>
    <w:rsid w:val="00562211"/>
    <w:rsid w:val="005634E1"/>
    <w:rsid w:val="005656A1"/>
    <w:rsid w:val="005704FF"/>
    <w:rsid w:val="00571990"/>
    <w:rsid w:val="00573A12"/>
    <w:rsid w:val="00574AC5"/>
    <w:rsid w:val="00574B80"/>
    <w:rsid w:val="00585328"/>
    <w:rsid w:val="00585743"/>
    <w:rsid w:val="00585F6C"/>
    <w:rsid w:val="0058681A"/>
    <w:rsid w:val="00586BB9"/>
    <w:rsid w:val="00590670"/>
    <w:rsid w:val="005950C1"/>
    <w:rsid w:val="00595C3D"/>
    <w:rsid w:val="005972B0"/>
    <w:rsid w:val="005A142F"/>
    <w:rsid w:val="005A14F9"/>
    <w:rsid w:val="005A1DAA"/>
    <w:rsid w:val="005A27DF"/>
    <w:rsid w:val="005A2A4C"/>
    <w:rsid w:val="005B23AB"/>
    <w:rsid w:val="005B3DCF"/>
    <w:rsid w:val="005B4577"/>
    <w:rsid w:val="005B510D"/>
    <w:rsid w:val="005B79B7"/>
    <w:rsid w:val="005C04F2"/>
    <w:rsid w:val="005C1563"/>
    <w:rsid w:val="005C4D6A"/>
    <w:rsid w:val="005C5045"/>
    <w:rsid w:val="005C52DF"/>
    <w:rsid w:val="005C6077"/>
    <w:rsid w:val="005C7C03"/>
    <w:rsid w:val="005D2EA4"/>
    <w:rsid w:val="005D4EB7"/>
    <w:rsid w:val="005D4F53"/>
    <w:rsid w:val="005D5C71"/>
    <w:rsid w:val="005D5E76"/>
    <w:rsid w:val="005E0060"/>
    <w:rsid w:val="005E1F56"/>
    <w:rsid w:val="005E306E"/>
    <w:rsid w:val="005E71CA"/>
    <w:rsid w:val="005F2F8B"/>
    <w:rsid w:val="005F4E50"/>
    <w:rsid w:val="005F52A2"/>
    <w:rsid w:val="005F605F"/>
    <w:rsid w:val="00600E49"/>
    <w:rsid w:val="00601C16"/>
    <w:rsid w:val="0060754F"/>
    <w:rsid w:val="00611FD7"/>
    <w:rsid w:val="00612064"/>
    <w:rsid w:val="00613049"/>
    <w:rsid w:val="006139CE"/>
    <w:rsid w:val="006172AB"/>
    <w:rsid w:val="00617E10"/>
    <w:rsid w:val="0062024D"/>
    <w:rsid w:val="00620C92"/>
    <w:rsid w:val="00630DC2"/>
    <w:rsid w:val="00635230"/>
    <w:rsid w:val="00640C58"/>
    <w:rsid w:val="00641E28"/>
    <w:rsid w:val="0065177C"/>
    <w:rsid w:val="00652021"/>
    <w:rsid w:val="00652A27"/>
    <w:rsid w:val="0065572E"/>
    <w:rsid w:val="00655D1F"/>
    <w:rsid w:val="00655EFE"/>
    <w:rsid w:val="006577EA"/>
    <w:rsid w:val="00657E9E"/>
    <w:rsid w:val="0066245B"/>
    <w:rsid w:val="00666113"/>
    <w:rsid w:val="006702B3"/>
    <w:rsid w:val="00676163"/>
    <w:rsid w:val="006814BE"/>
    <w:rsid w:val="00682075"/>
    <w:rsid w:val="00682EF9"/>
    <w:rsid w:val="006905BE"/>
    <w:rsid w:val="00692428"/>
    <w:rsid w:val="0069250A"/>
    <w:rsid w:val="00693539"/>
    <w:rsid w:val="006A1589"/>
    <w:rsid w:val="006A1C5A"/>
    <w:rsid w:val="006A5651"/>
    <w:rsid w:val="006A7A15"/>
    <w:rsid w:val="006B032B"/>
    <w:rsid w:val="006B6893"/>
    <w:rsid w:val="006B793C"/>
    <w:rsid w:val="006C3103"/>
    <w:rsid w:val="006D1D23"/>
    <w:rsid w:val="006D4794"/>
    <w:rsid w:val="006D506A"/>
    <w:rsid w:val="006D744A"/>
    <w:rsid w:val="006E0397"/>
    <w:rsid w:val="006E2765"/>
    <w:rsid w:val="006E6898"/>
    <w:rsid w:val="006E79D1"/>
    <w:rsid w:val="006F2538"/>
    <w:rsid w:val="006F3444"/>
    <w:rsid w:val="006F546F"/>
    <w:rsid w:val="006F65D9"/>
    <w:rsid w:val="00701AF1"/>
    <w:rsid w:val="00701DAA"/>
    <w:rsid w:val="00704B9D"/>
    <w:rsid w:val="00705139"/>
    <w:rsid w:val="007065D0"/>
    <w:rsid w:val="0070711C"/>
    <w:rsid w:val="00711762"/>
    <w:rsid w:val="0071239C"/>
    <w:rsid w:val="0071324F"/>
    <w:rsid w:val="00716918"/>
    <w:rsid w:val="00721FF1"/>
    <w:rsid w:val="007221EF"/>
    <w:rsid w:val="00723B44"/>
    <w:rsid w:val="0072495B"/>
    <w:rsid w:val="00725409"/>
    <w:rsid w:val="007255BB"/>
    <w:rsid w:val="0072784C"/>
    <w:rsid w:val="007309F7"/>
    <w:rsid w:val="007337E1"/>
    <w:rsid w:val="00733D3F"/>
    <w:rsid w:val="007343B4"/>
    <w:rsid w:val="00735516"/>
    <w:rsid w:val="0073587B"/>
    <w:rsid w:val="007370DE"/>
    <w:rsid w:val="007400AA"/>
    <w:rsid w:val="0074172D"/>
    <w:rsid w:val="00747746"/>
    <w:rsid w:val="00753F24"/>
    <w:rsid w:val="00756998"/>
    <w:rsid w:val="00763C08"/>
    <w:rsid w:val="00763D20"/>
    <w:rsid w:val="00771EC2"/>
    <w:rsid w:val="007759CE"/>
    <w:rsid w:val="00777C6F"/>
    <w:rsid w:val="00783061"/>
    <w:rsid w:val="007839AF"/>
    <w:rsid w:val="00784998"/>
    <w:rsid w:val="00784BB4"/>
    <w:rsid w:val="0079034A"/>
    <w:rsid w:val="00791B7E"/>
    <w:rsid w:val="007934B4"/>
    <w:rsid w:val="007960F3"/>
    <w:rsid w:val="007A0268"/>
    <w:rsid w:val="007A5BC6"/>
    <w:rsid w:val="007A6B09"/>
    <w:rsid w:val="007A6CB2"/>
    <w:rsid w:val="007B2620"/>
    <w:rsid w:val="007B2D84"/>
    <w:rsid w:val="007B43ED"/>
    <w:rsid w:val="007B5AB5"/>
    <w:rsid w:val="007B7608"/>
    <w:rsid w:val="007C15ED"/>
    <w:rsid w:val="007C197E"/>
    <w:rsid w:val="007C2D6F"/>
    <w:rsid w:val="007D2DB7"/>
    <w:rsid w:val="007D5811"/>
    <w:rsid w:val="007E27A5"/>
    <w:rsid w:val="007E2B35"/>
    <w:rsid w:val="007F16A2"/>
    <w:rsid w:val="007F606A"/>
    <w:rsid w:val="007F609F"/>
    <w:rsid w:val="008123AE"/>
    <w:rsid w:val="00812D03"/>
    <w:rsid w:val="00813FC1"/>
    <w:rsid w:val="00824CE1"/>
    <w:rsid w:val="00830608"/>
    <w:rsid w:val="0083084D"/>
    <w:rsid w:val="008312CF"/>
    <w:rsid w:val="00832904"/>
    <w:rsid w:val="0083764A"/>
    <w:rsid w:val="00847EA4"/>
    <w:rsid w:val="00850C4C"/>
    <w:rsid w:val="0085182C"/>
    <w:rsid w:val="00857309"/>
    <w:rsid w:val="00861CF2"/>
    <w:rsid w:val="00863882"/>
    <w:rsid w:val="0086493C"/>
    <w:rsid w:val="00865159"/>
    <w:rsid w:val="0086524B"/>
    <w:rsid w:val="00866533"/>
    <w:rsid w:val="008677AE"/>
    <w:rsid w:val="00870EDE"/>
    <w:rsid w:val="00871D48"/>
    <w:rsid w:val="0087449A"/>
    <w:rsid w:val="008841BE"/>
    <w:rsid w:val="00884CA9"/>
    <w:rsid w:val="00887762"/>
    <w:rsid w:val="00890393"/>
    <w:rsid w:val="00890A9E"/>
    <w:rsid w:val="00891A9B"/>
    <w:rsid w:val="008935B9"/>
    <w:rsid w:val="008956C3"/>
    <w:rsid w:val="008A5ED4"/>
    <w:rsid w:val="008A623F"/>
    <w:rsid w:val="008B6B7E"/>
    <w:rsid w:val="008C00E6"/>
    <w:rsid w:val="008D14A7"/>
    <w:rsid w:val="008D14DB"/>
    <w:rsid w:val="008D1EC2"/>
    <w:rsid w:val="008D381C"/>
    <w:rsid w:val="008D49F8"/>
    <w:rsid w:val="008D5C12"/>
    <w:rsid w:val="008E0241"/>
    <w:rsid w:val="008E0CC6"/>
    <w:rsid w:val="008E54B7"/>
    <w:rsid w:val="008F30CC"/>
    <w:rsid w:val="008F41B4"/>
    <w:rsid w:val="008F499D"/>
    <w:rsid w:val="008F51C5"/>
    <w:rsid w:val="008F6C0D"/>
    <w:rsid w:val="008F6EAF"/>
    <w:rsid w:val="0090079B"/>
    <w:rsid w:val="009032FA"/>
    <w:rsid w:val="00905F7E"/>
    <w:rsid w:val="00906DF3"/>
    <w:rsid w:val="00912134"/>
    <w:rsid w:val="009138AB"/>
    <w:rsid w:val="009209E5"/>
    <w:rsid w:val="00921615"/>
    <w:rsid w:val="00921E9F"/>
    <w:rsid w:val="00922083"/>
    <w:rsid w:val="00922F51"/>
    <w:rsid w:val="00923BA0"/>
    <w:rsid w:val="00932CF1"/>
    <w:rsid w:val="009410A2"/>
    <w:rsid w:val="00941193"/>
    <w:rsid w:val="00944EC4"/>
    <w:rsid w:val="00947BF8"/>
    <w:rsid w:val="00951715"/>
    <w:rsid w:val="00956C04"/>
    <w:rsid w:val="00962178"/>
    <w:rsid w:val="009645A3"/>
    <w:rsid w:val="009647EB"/>
    <w:rsid w:val="00966A86"/>
    <w:rsid w:val="00967DE9"/>
    <w:rsid w:val="0097033A"/>
    <w:rsid w:val="00971CBF"/>
    <w:rsid w:val="00973571"/>
    <w:rsid w:val="0097746B"/>
    <w:rsid w:val="0098137E"/>
    <w:rsid w:val="00981D12"/>
    <w:rsid w:val="00982169"/>
    <w:rsid w:val="009837E7"/>
    <w:rsid w:val="00983B77"/>
    <w:rsid w:val="009848F6"/>
    <w:rsid w:val="009876D7"/>
    <w:rsid w:val="00992A63"/>
    <w:rsid w:val="00993381"/>
    <w:rsid w:val="00993C1A"/>
    <w:rsid w:val="009A004E"/>
    <w:rsid w:val="009A0D04"/>
    <w:rsid w:val="009A0E12"/>
    <w:rsid w:val="009A1A46"/>
    <w:rsid w:val="009B0E6E"/>
    <w:rsid w:val="009B1D12"/>
    <w:rsid w:val="009B544B"/>
    <w:rsid w:val="009B62B8"/>
    <w:rsid w:val="009B6D9C"/>
    <w:rsid w:val="009D4570"/>
    <w:rsid w:val="009D6FDC"/>
    <w:rsid w:val="009E5DF3"/>
    <w:rsid w:val="009E6D1F"/>
    <w:rsid w:val="009F34AD"/>
    <w:rsid w:val="009F46DF"/>
    <w:rsid w:val="00A0143A"/>
    <w:rsid w:val="00A0187E"/>
    <w:rsid w:val="00A144CF"/>
    <w:rsid w:val="00A16189"/>
    <w:rsid w:val="00A211B7"/>
    <w:rsid w:val="00A22682"/>
    <w:rsid w:val="00A253F1"/>
    <w:rsid w:val="00A259F1"/>
    <w:rsid w:val="00A2677A"/>
    <w:rsid w:val="00A3118F"/>
    <w:rsid w:val="00A32AD9"/>
    <w:rsid w:val="00A34896"/>
    <w:rsid w:val="00A35587"/>
    <w:rsid w:val="00A40E9D"/>
    <w:rsid w:val="00A44754"/>
    <w:rsid w:val="00A449CD"/>
    <w:rsid w:val="00A46436"/>
    <w:rsid w:val="00A54379"/>
    <w:rsid w:val="00A558E3"/>
    <w:rsid w:val="00A55D38"/>
    <w:rsid w:val="00A60777"/>
    <w:rsid w:val="00A6158F"/>
    <w:rsid w:val="00A61B2C"/>
    <w:rsid w:val="00A64EB7"/>
    <w:rsid w:val="00A6717B"/>
    <w:rsid w:val="00A6759C"/>
    <w:rsid w:val="00A74628"/>
    <w:rsid w:val="00A76BBC"/>
    <w:rsid w:val="00A815E5"/>
    <w:rsid w:val="00A835CD"/>
    <w:rsid w:val="00A838EE"/>
    <w:rsid w:val="00A859F1"/>
    <w:rsid w:val="00A86298"/>
    <w:rsid w:val="00A86FE9"/>
    <w:rsid w:val="00A8794A"/>
    <w:rsid w:val="00A87C92"/>
    <w:rsid w:val="00A90F01"/>
    <w:rsid w:val="00A966C7"/>
    <w:rsid w:val="00A971DA"/>
    <w:rsid w:val="00A97888"/>
    <w:rsid w:val="00AA0523"/>
    <w:rsid w:val="00AA1E55"/>
    <w:rsid w:val="00AA60C7"/>
    <w:rsid w:val="00AA7036"/>
    <w:rsid w:val="00AA7777"/>
    <w:rsid w:val="00AB1F67"/>
    <w:rsid w:val="00AB26BF"/>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AF5"/>
    <w:rsid w:val="00AE5A5C"/>
    <w:rsid w:val="00AE6A79"/>
    <w:rsid w:val="00AF0C4C"/>
    <w:rsid w:val="00AF1E8F"/>
    <w:rsid w:val="00AF50F4"/>
    <w:rsid w:val="00AF65AC"/>
    <w:rsid w:val="00AF69D0"/>
    <w:rsid w:val="00B0085D"/>
    <w:rsid w:val="00B01DA6"/>
    <w:rsid w:val="00B03DA6"/>
    <w:rsid w:val="00B06D20"/>
    <w:rsid w:val="00B1020E"/>
    <w:rsid w:val="00B105ED"/>
    <w:rsid w:val="00B106B4"/>
    <w:rsid w:val="00B135FF"/>
    <w:rsid w:val="00B201C7"/>
    <w:rsid w:val="00B23D4B"/>
    <w:rsid w:val="00B24455"/>
    <w:rsid w:val="00B30838"/>
    <w:rsid w:val="00B3102B"/>
    <w:rsid w:val="00B31BA5"/>
    <w:rsid w:val="00B32750"/>
    <w:rsid w:val="00B32FBC"/>
    <w:rsid w:val="00B352C3"/>
    <w:rsid w:val="00B360EB"/>
    <w:rsid w:val="00B36126"/>
    <w:rsid w:val="00B41E63"/>
    <w:rsid w:val="00B538EB"/>
    <w:rsid w:val="00B54218"/>
    <w:rsid w:val="00B6480C"/>
    <w:rsid w:val="00B66D4A"/>
    <w:rsid w:val="00B7408C"/>
    <w:rsid w:val="00B9620A"/>
    <w:rsid w:val="00BA100C"/>
    <w:rsid w:val="00BA18AB"/>
    <w:rsid w:val="00BA26B1"/>
    <w:rsid w:val="00BA2EA1"/>
    <w:rsid w:val="00BA5D4A"/>
    <w:rsid w:val="00BA70E6"/>
    <w:rsid w:val="00BB15C8"/>
    <w:rsid w:val="00BB2E68"/>
    <w:rsid w:val="00BB3097"/>
    <w:rsid w:val="00BB6802"/>
    <w:rsid w:val="00BC4434"/>
    <w:rsid w:val="00BC7BAE"/>
    <w:rsid w:val="00BD48F4"/>
    <w:rsid w:val="00BD504E"/>
    <w:rsid w:val="00BD50FE"/>
    <w:rsid w:val="00BD514F"/>
    <w:rsid w:val="00BD67AC"/>
    <w:rsid w:val="00BE604D"/>
    <w:rsid w:val="00BF07B5"/>
    <w:rsid w:val="00BF0962"/>
    <w:rsid w:val="00BF24A4"/>
    <w:rsid w:val="00BF4F57"/>
    <w:rsid w:val="00BF6269"/>
    <w:rsid w:val="00C026F4"/>
    <w:rsid w:val="00C04405"/>
    <w:rsid w:val="00C05025"/>
    <w:rsid w:val="00C0611B"/>
    <w:rsid w:val="00C1038D"/>
    <w:rsid w:val="00C14111"/>
    <w:rsid w:val="00C15121"/>
    <w:rsid w:val="00C15FC3"/>
    <w:rsid w:val="00C16143"/>
    <w:rsid w:val="00C24E7C"/>
    <w:rsid w:val="00C25559"/>
    <w:rsid w:val="00C26872"/>
    <w:rsid w:val="00C27AE3"/>
    <w:rsid w:val="00C316D1"/>
    <w:rsid w:val="00C3527E"/>
    <w:rsid w:val="00C36162"/>
    <w:rsid w:val="00C41ECA"/>
    <w:rsid w:val="00C44B30"/>
    <w:rsid w:val="00C563A0"/>
    <w:rsid w:val="00C56558"/>
    <w:rsid w:val="00C62805"/>
    <w:rsid w:val="00C64E6D"/>
    <w:rsid w:val="00C749BC"/>
    <w:rsid w:val="00C75044"/>
    <w:rsid w:val="00C752B0"/>
    <w:rsid w:val="00C758D4"/>
    <w:rsid w:val="00C76D05"/>
    <w:rsid w:val="00C77D4F"/>
    <w:rsid w:val="00C80505"/>
    <w:rsid w:val="00C835E1"/>
    <w:rsid w:val="00C840BF"/>
    <w:rsid w:val="00C90858"/>
    <w:rsid w:val="00C956E3"/>
    <w:rsid w:val="00C96656"/>
    <w:rsid w:val="00C975E7"/>
    <w:rsid w:val="00CA2BC9"/>
    <w:rsid w:val="00CB010D"/>
    <w:rsid w:val="00CB2440"/>
    <w:rsid w:val="00CB4294"/>
    <w:rsid w:val="00CC241C"/>
    <w:rsid w:val="00CC3BB2"/>
    <w:rsid w:val="00CC45B0"/>
    <w:rsid w:val="00CD1523"/>
    <w:rsid w:val="00CD1718"/>
    <w:rsid w:val="00CD18FB"/>
    <w:rsid w:val="00CD3BD6"/>
    <w:rsid w:val="00CD7342"/>
    <w:rsid w:val="00CE1395"/>
    <w:rsid w:val="00CE364E"/>
    <w:rsid w:val="00CE4CEB"/>
    <w:rsid w:val="00CE5C00"/>
    <w:rsid w:val="00CF1958"/>
    <w:rsid w:val="00D101EC"/>
    <w:rsid w:val="00D11840"/>
    <w:rsid w:val="00D15F87"/>
    <w:rsid w:val="00D163C4"/>
    <w:rsid w:val="00D177BB"/>
    <w:rsid w:val="00D20EC8"/>
    <w:rsid w:val="00D230C8"/>
    <w:rsid w:val="00D23271"/>
    <w:rsid w:val="00D34F74"/>
    <w:rsid w:val="00D433D3"/>
    <w:rsid w:val="00D51042"/>
    <w:rsid w:val="00D519F0"/>
    <w:rsid w:val="00D546C6"/>
    <w:rsid w:val="00D56BCC"/>
    <w:rsid w:val="00D610C0"/>
    <w:rsid w:val="00D6328B"/>
    <w:rsid w:val="00D66B12"/>
    <w:rsid w:val="00D67B99"/>
    <w:rsid w:val="00D70323"/>
    <w:rsid w:val="00D73251"/>
    <w:rsid w:val="00D7350C"/>
    <w:rsid w:val="00D77566"/>
    <w:rsid w:val="00D83715"/>
    <w:rsid w:val="00D83B38"/>
    <w:rsid w:val="00D86470"/>
    <w:rsid w:val="00D901DB"/>
    <w:rsid w:val="00D9319E"/>
    <w:rsid w:val="00D96813"/>
    <w:rsid w:val="00D976BE"/>
    <w:rsid w:val="00DA20EF"/>
    <w:rsid w:val="00DA2E7B"/>
    <w:rsid w:val="00DA41FC"/>
    <w:rsid w:val="00DA7DB0"/>
    <w:rsid w:val="00DB15B6"/>
    <w:rsid w:val="00DB24E0"/>
    <w:rsid w:val="00DB6AFF"/>
    <w:rsid w:val="00DC0436"/>
    <w:rsid w:val="00DC22CB"/>
    <w:rsid w:val="00DC3A39"/>
    <w:rsid w:val="00DC6F14"/>
    <w:rsid w:val="00DC7F6A"/>
    <w:rsid w:val="00DD1C38"/>
    <w:rsid w:val="00DD1D24"/>
    <w:rsid w:val="00DD265B"/>
    <w:rsid w:val="00DD3B3D"/>
    <w:rsid w:val="00DD6393"/>
    <w:rsid w:val="00DD69B7"/>
    <w:rsid w:val="00DE134E"/>
    <w:rsid w:val="00DE2722"/>
    <w:rsid w:val="00DE3D63"/>
    <w:rsid w:val="00DE7899"/>
    <w:rsid w:val="00DF0940"/>
    <w:rsid w:val="00DF6768"/>
    <w:rsid w:val="00DF6A6D"/>
    <w:rsid w:val="00E0129D"/>
    <w:rsid w:val="00E024CD"/>
    <w:rsid w:val="00E034E8"/>
    <w:rsid w:val="00E06CD2"/>
    <w:rsid w:val="00E12B17"/>
    <w:rsid w:val="00E13868"/>
    <w:rsid w:val="00E14BC7"/>
    <w:rsid w:val="00E236DC"/>
    <w:rsid w:val="00E30662"/>
    <w:rsid w:val="00E37D04"/>
    <w:rsid w:val="00E41ED1"/>
    <w:rsid w:val="00E46B67"/>
    <w:rsid w:val="00E50A2C"/>
    <w:rsid w:val="00E5242B"/>
    <w:rsid w:val="00E527D3"/>
    <w:rsid w:val="00E54807"/>
    <w:rsid w:val="00E55E88"/>
    <w:rsid w:val="00E56E31"/>
    <w:rsid w:val="00E63203"/>
    <w:rsid w:val="00E664D4"/>
    <w:rsid w:val="00E71A0B"/>
    <w:rsid w:val="00E73585"/>
    <w:rsid w:val="00E8231F"/>
    <w:rsid w:val="00E84463"/>
    <w:rsid w:val="00E85ED2"/>
    <w:rsid w:val="00E86CC5"/>
    <w:rsid w:val="00E86E2D"/>
    <w:rsid w:val="00E87F78"/>
    <w:rsid w:val="00E9140C"/>
    <w:rsid w:val="00E9390E"/>
    <w:rsid w:val="00E95AE7"/>
    <w:rsid w:val="00EA199D"/>
    <w:rsid w:val="00EA6D2D"/>
    <w:rsid w:val="00EA7286"/>
    <w:rsid w:val="00EB1367"/>
    <w:rsid w:val="00EB321B"/>
    <w:rsid w:val="00EB32A4"/>
    <w:rsid w:val="00EB351B"/>
    <w:rsid w:val="00EB4C0F"/>
    <w:rsid w:val="00EB4FD0"/>
    <w:rsid w:val="00EB5553"/>
    <w:rsid w:val="00EB5943"/>
    <w:rsid w:val="00EB5BD0"/>
    <w:rsid w:val="00EC4833"/>
    <w:rsid w:val="00EC4B5E"/>
    <w:rsid w:val="00ED1DCF"/>
    <w:rsid w:val="00ED259F"/>
    <w:rsid w:val="00ED2A25"/>
    <w:rsid w:val="00ED76B0"/>
    <w:rsid w:val="00ED7AFE"/>
    <w:rsid w:val="00EE294E"/>
    <w:rsid w:val="00EE3AEF"/>
    <w:rsid w:val="00EE761B"/>
    <w:rsid w:val="00EF298B"/>
    <w:rsid w:val="00EF3F3F"/>
    <w:rsid w:val="00EF49C0"/>
    <w:rsid w:val="00EF5562"/>
    <w:rsid w:val="00F02496"/>
    <w:rsid w:val="00F03067"/>
    <w:rsid w:val="00F04808"/>
    <w:rsid w:val="00F06177"/>
    <w:rsid w:val="00F06AF5"/>
    <w:rsid w:val="00F103FA"/>
    <w:rsid w:val="00F13341"/>
    <w:rsid w:val="00F14301"/>
    <w:rsid w:val="00F15578"/>
    <w:rsid w:val="00F17669"/>
    <w:rsid w:val="00F208BE"/>
    <w:rsid w:val="00F20F8D"/>
    <w:rsid w:val="00F2322C"/>
    <w:rsid w:val="00F232AA"/>
    <w:rsid w:val="00F26AF9"/>
    <w:rsid w:val="00F301B9"/>
    <w:rsid w:val="00F50DF4"/>
    <w:rsid w:val="00F561D3"/>
    <w:rsid w:val="00F6753B"/>
    <w:rsid w:val="00F67962"/>
    <w:rsid w:val="00F75E34"/>
    <w:rsid w:val="00F8002D"/>
    <w:rsid w:val="00F8340E"/>
    <w:rsid w:val="00F83D91"/>
    <w:rsid w:val="00F850DD"/>
    <w:rsid w:val="00F8649A"/>
    <w:rsid w:val="00F871BA"/>
    <w:rsid w:val="00F87E98"/>
    <w:rsid w:val="00F909F3"/>
    <w:rsid w:val="00F90EB3"/>
    <w:rsid w:val="00F91FCE"/>
    <w:rsid w:val="00F92EBF"/>
    <w:rsid w:val="00F934EB"/>
    <w:rsid w:val="00F952C2"/>
    <w:rsid w:val="00F96153"/>
    <w:rsid w:val="00F964F4"/>
    <w:rsid w:val="00F9664F"/>
    <w:rsid w:val="00FA0595"/>
    <w:rsid w:val="00FA3F66"/>
    <w:rsid w:val="00FA52A6"/>
    <w:rsid w:val="00FA627A"/>
    <w:rsid w:val="00FA6D89"/>
    <w:rsid w:val="00FA7577"/>
    <w:rsid w:val="00FB6282"/>
    <w:rsid w:val="00FB6A77"/>
    <w:rsid w:val="00FB74B1"/>
    <w:rsid w:val="00FC3ED8"/>
    <w:rsid w:val="00FC4542"/>
    <w:rsid w:val="00FC48E9"/>
    <w:rsid w:val="00FC52EF"/>
    <w:rsid w:val="00FC6EE0"/>
    <w:rsid w:val="00FD31AF"/>
    <w:rsid w:val="00FE2279"/>
    <w:rsid w:val="00FE26C5"/>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jpg"/><Relationship Id="rId42" Type="http://schemas.openxmlformats.org/officeDocument/2006/relationships/hyperlink" Target="https://www.bbc.co.uk/news/uk-60467183" TargetMode="External"/><Relationship Id="rId47" Type="http://schemas.openxmlformats.org/officeDocument/2006/relationships/header" Target="header4.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openaccess.thecvf.com/content_cvpr_2017/papers/Wang_ChestX-ray8_Hospital-Scale_Chest_CVPR_2017_paper.pdf"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1.jpg"/><Relationship Id="rId44" Type="http://schemas.openxmlformats.org/officeDocument/2006/relationships/hyperlink" Target="https://towardsdatascience.com/investigation-of-explainable-predictions-of-covid-19-infection-from-chest-x-rays-with-machine-cb370f46af1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github.com/ieee8023/covid-chestxray-dataset" TargetMode="External"/><Relationship Id="rId48"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hyperlink" Target="https://medium.com/mlearning-ai/explainable-ai-brain-tumor-classification-with-efficientnet-and-gradient-weighted-class-activation-24c57ae6175d" TargetMode="External"/><Relationship Id="rId20" Type="http://schemas.microsoft.com/office/2018/08/relationships/commentsExtensible" Target="commentsExtensible.xml"/><Relationship Id="rId41" Type="http://schemas.openxmlformats.org/officeDocument/2006/relationships/hyperlink" Target="https://doi.org/10.1515/dx-2021-0091"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5624</TotalTime>
  <Pages>14</Pages>
  <Words>10989</Words>
  <Characters>62640</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73483</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412</cp:revision>
  <cp:lastPrinted>2022-04-27T16:41:00Z</cp:lastPrinted>
  <dcterms:created xsi:type="dcterms:W3CDTF">2022-04-27T16:41:00Z</dcterms:created>
  <dcterms:modified xsi:type="dcterms:W3CDTF">2023-04-02T11:17:00Z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