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Fonts w:ascii="Chalkduster" w:hAnsi="Chalkduster"/>
          <w:caps w:val="1"/>
          <w:color w:val="000000"/>
          <w:sz w:val="28"/>
          <w:szCs w:val="28"/>
          <w:u w:color="000000"/>
          <w:rtl w:val="0"/>
          <w:lang w:val="fr-FR"/>
        </w:rPr>
        <w:t xml:space="preserve">403               </w:t>
      </w:r>
      <w:r>
        <w:rPr>
          <w:rFonts w:ascii="Chalkduster" w:hAnsi="Chalkduster"/>
          <w:caps w:val="1"/>
          <w:color w:val="000000"/>
          <w:sz w:val="28"/>
          <w:szCs w:val="28"/>
          <w:u w:color="000000"/>
          <w:rtl w:val="0"/>
          <w:lang w:val="fr-FR"/>
        </w:rPr>
        <w:t xml:space="preserve">      </w:t>
      </w:r>
      <w:r>
        <w:rPr>
          <w:rFonts w:ascii="Chalkduster" w:hAnsi="Chalkduster"/>
          <w:caps w:val="1"/>
          <w:color w:val="000000"/>
          <w:sz w:val="28"/>
          <w:szCs w:val="28"/>
          <w:u w:color="000000"/>
          <w:rtl w:val="0"/>
          <w:lang w:val="fr-FR"/>
        </w:rPr>
        <w:t xml:space="preserve">  </w:t>
      </w:r>
      <w:r>
        <w:rPr>
          <w:rFonts w:ascii="Chalkduster" w:hAnsi="Chalkduster"/>
          <w:caps w:val="1"/>
          <w:color w:val="ff2600"/>
          <w:sz w:val="28"/>
          <w:szCs w:val="28"/>
          <w:u w:color="ff2600"/>
          <w:rtl w:val="0"/>
          <w:lang w:val="en-US"/>
        </w:rPr>
        <w:t xml:space="preserve">Marketing  </w:t>
      </w:r>
    </w:p>
    <w:p>
      <w:pPr>
        <w:pStyle w:val="Body A"/>
        <w:jc w:val="both"/>
        <w:rPr>
          <w:rFonts w:ascii="Arial" w:cs="Arial" w:hAnsi="Arial" w:eastAsia="Arial"/>
          <w:b w:val="1"/>
          <w:bCs w:val="1"/>
          <w:color w:val="0432ff"/>
          <w:u w:val="single"/>
          <w:lang w:val="en-US"/>
        </w:rPr>
      </w:pPr>
      <w:r>
        <w:rPr>
          <w:rFonts w:ascii="Arial" w:hAnsi="Arial"/>
          <w:b w:val="1"/>
          <w:bCs w:val="1"/>
          <w:color w:val="0432ff"/>
          <w:u w:val="single"/>
          <w:rtl w:val="0"/>
          <w:lang w:val="en-US"/>
        </w:rPr>
        <w:t>Match the phrases to the definitions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 _____</w:t>
      </w:r>
      <w:r>
        <w:rPr>
          <w:rFonts w:ascii="Arial" w:hAnsi="Arial"/>
          <w:rtl w:val="0"/>
          <w:lang w:val="fr-FR"/>
        </w:rPr>
        <w:t>____</w:t>
      </w:r>
      <w:r>
        <w:rPr>
          <w:rFonts w:ascii="Arial" w:hAnsi="Arial"/>
          <w:rtl w:val="0"/>
          <w:lang w:val="en-US"/>
        </w:rPr>
        <w:t>__</w:t>
      </w:r>
      <w:r>
        <w:rPr>
          <w:rFonts w:ascii="Arial" w:hAnsi="Arial"/>
          <w:rtl w:val="0"/>
          <w:lang w:val="fr-FR"/>
        </w:rPr>
        <w:t xml:space="preserve"> ___________</w:t>
      </w:r>
      <w:r>
        <w:rPr>
          <w:rFonts w:ascii="Arial" w:hAnsi="Arial"/>
          <w:rtl w:val="0"/>
          <w:lang w:val="en-US"/>
        </w:rPr>
        <w:t xml:space="preserve"> of a product or service is the group of people</w:t>
      </w:r>
      <w:r>
        <w:rPr>
          <w:rFonts w:ascii="Arial" w:hAnsi="Arial"/>
          <w:rtl w:val="0"/>
          <w:lang w:val="fr-FR"/>
        </w:rPr>
        <w:t xml:space="preserve"> the company wants to attract. 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en-US"/>
        </w:rPr>
        <w:t xml:space="preserve"> ________</w:t>
      </w:r>
      <w:r>
        <w:rPr>
          <w:rFonts w:ascii="Arial" w:hAnsi="Arial"/>
          <w:rtl w:val="0"/>
          <w:lang w:val="fr-FR"/>
        </w:rPr>
        <w:t>___ ___________ is when</w:t>
      </w:r>
      <w:r>
        <w:rPr>
          <w:rFonts w:ascii="Arial" w:hAnsi="Arial"/>
          <w:rtl w:val="0"/>
          <w:lang w:val="en-US"/>
        </w:rPr>
        <w:t xml:space="preserve"> a celebrity or other well-known person publicly support</w:t>
      </w:r>
      <w:r>
        <w:rPr>
          <w:rFonts w:ascii="Arial" w:hAnsi="Arial"/>
          <w:rtl w:val="0"/>
          <w:lang w:val="fr-FR"/>
        </w:rPr>
        <w:t>s</w:t>
      </w:r>
      <w:r>
        <w:rPr>
          <w:rFonts w:ascii="Arial" w:hAnsi="Arial"/>
          <w:rtl w:val="0"/>
          <w:lang w:val="en-US"/>
        </w:rPr>
        <w:t xml:space="preserve"> the product and appear</w:t>
      </w:r>
      <w:r>
        <w:rPr>
          <w:rFonts w:ascii="Arial" w:hAnsi="Arial"/>
          <w:rtl w:val="0"/>
          <w:lang w:val="fr-FR"/>
        </w:rPr>
        <w:t>s</w:t>
      </w:r>
      <w:r>
        <w:rPr>
          <w:rFonts w:ascii="Arial" w:hAnsi="Arial"/>
          <w:rtl w:val="0"/>
          <w:lang w:val="en-US"/>
        </w:rPr>
        <w:t xml:space="preserve"> in its advertising </w:t>
      </w:r>
      <w:r>
        <w:rPr>
          <w:rFonts w:ascii="Arial" w:hAnsi="Arial"/>
          <w:rtl w:val="0"/>
          <w:lang w:val="fr-FR"/>
        </w:rPr>
        <w:t xml:space="preserve">campaigns. For example, </w:t>
      </w:r>
      <w:r>
        <w:rPr>
          <w:rFonts w:ascii="Arial" w:hAnsi="Arial"/>
          <w:rtl w:val="0"/>
          <w:lang w:val="da-DK"/>
        </w:rPr>
        <w:t xml:space="preserve">David Beckham </w:t>
      </w:r>
      <w:r>
        <w:rPr>
          <w:rFonts w:ascii="Arial" w:hAnsi="Arial"/>
          <w:rtl w:val="0"/>
          <w:lang w:val="fr-FR"/>
        </w:rPr>
        <w:t xml:space="preserve">has </w:t>
      </w:r>
      <w:r>
        <w:rPr>
          <w:rFonts w:ascii="Arial" w:hAnsi="Arial"/>
          <w:rtl w:val="0"/>
          <w:lang w:val="en-US"/>
        </w:rPr>
        <w:t>featur</w:t>
      </w:r>
      <w:r>
        <w:rPr>
          <w:rFonts w:ascii="Arial" w:hAnsi="Arial"/>
          <w:rtl w:val="0"/>
          <w:lang w:val="fr-FR"/>
        </w:rPr>
        <w:t>ed</w:t>
      </w:r>
      <w:r>
        <w:rPr>
          <w:rFonts w:ascii="Arial" w:hAnsi="Arial"/>
          <w:rtl w:val="0"/>
          <w:lang w:val="en-US"/>
        </w:rPr>
        <w:t xml:space="preserve"> in a sportswear commercial.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en-US"/>
        </w:rPr>
        <w:t>A ________</w:t>
      </w:r>
      <w:r>
        <w:rPr>
          <w:rFonts w:ascii="Arial" w:hAnsi="Arial"/>
          <w:rtl w:val="0"/>
          <w:lang w:val="fr-FR"/>
        </w:rPr>
        <w:t>__ __________</w:t>
      </w:r>
      <w:r>
        <w:rPr>
          <w:rFonts w:ascii="Arial" w:hAnsi="Arial"/>
          <w:rtl w:val="0"/>
          <w:lang w:val="en-US"/>
        </w:rPr>
        <w:t xml:space="preserve"> is </w:t>
      </w:r>
      <w:r>
        <w:rPr>
          <w:rFonts w:ascii="Arial" w:hAnsi="Arial"/>
          <w:rtl w:val="0"/>
          <w:lang w:val="fr-FR"/>
        </w:rPr>
        <w:t>the name given to makes</w:t>
      </w:r>
      <w:r>
        <w:rPr>
          <w:rFonts w:ascii="Arial" w:hAnsi="Arial"/>
          <w:rtl w:val="0"/>
          <w:lang w:val="en-US"/>
        </w:rPr>
        <w:t xml:space="preserve"> that </w:t>
      </w:r>
      <w:r>
        <w:rPr>
          <w:rFonts w:ascii="Arial" w:hAnsi="Arial"/>
          <w:rtl w:val="0"/>
          <w:lang w:val="fr-FR"/>
        </w:rPr>
        <w:t>are sold</w:t>
      </w:r>
      <w:r>
        <w:rPr>
          <w:rFonts w:ascii="Arial" w:hAnsi="Arial"/>
          <w:rtl w:val="0"/>
          <w:lang w:val="en-US"/>
        </w:rPr>
        <w:t xml:space="preserve"> for a higher price than other similar products because of </w:t>
      </w:r>
      <w:r>
        <w:rPr>
          <w:rFonts w:ascii="Arial" w:hAnsi="Arial"/>
          <w:rtl w:val="0"/>
          <w:lang w:val="fr-FR"/>
        </w:rPr>
        <w:t>their</w:t>
      </w:r>
      <w:r>
        <w:rPr>
          <w:rFonts w:ascii="Arial" w:hAnsi="Arial"/>
          <w:rtl w:val="0"/>
          <w:lang w:val="en-US"/>
        </w:rPr>
        <w:t xml:space="preserve"> higher quality or better brand image</w:t>
      </w:r>
      <w:r>
        <w:rPr>
          <w:rFonts w:ascii="Arial" w:hAnsi="Arial"/>
          <w:rtl w:val="0"/>
          <w:lang w:val="fr-FR"/>
        </w:rPr>
        <w:t>. For example, Ferrari, Louis Vuitton etc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en-US"/>
        </w:rPr>
        <w:t>A _____</w:t>
      </w:r>
      <w:r>
        <w:rPr>
          <w:rFonts w:ascii="Arial" w:hAnsi="Arial"/>
          <w:rtl w:val="0"/>
          <w:lang w:val="fr-FR"/>
        </w:rPr>
        <w:t>__</w:t>
      </w:r>
      <w:r>
        <w:rPr>
          <w:rFonts w:ascii="Arial" w:hAnsi="Arial"/>
          <w:rtl w:val="0"/>
          <w:lang w:val="en-US"/>
        </w:rPr>
        <w:t>____</w:t>
      </w:r>
      <w:r>
        <w:rPr>
          <w:rFonts w:ascii="Arial" w:hAnsi="Arial"/>
          <w:rtl w:val="0"/>
          <w:lang w:val="fr-FR"/>
        </w:rPr>
        <w:t xml:space="preserve"> ___________</w:t>
      </w:r>
      <w:r>
        <w:rPr>
          <w:rFonts w:ascii="Arial" w:hAnsi="Arial"/>
          <w:rtl w:val="0"/>
          <w:lang w:val="en-US"/>
        </w:rPr>
        <w:t xml:space="preserve"> is a detailed plan that a company makes </w:t>
      </w:r>
      <w:r>
        <w:rPr>
          <w:rFonts w:ascii="Arial" w:hAnsi="Arial"/>
          <w:rtl w:val="0"/>
          <w:lang w:val="fr-FR"/>
        </w:rPr>
        <w:t>detailing</w:t>
      </w:r>
      <w:r>
        <w:rPr>
          <w:rFonts w:ascii="Arial" w:hAnsi="Arial"/>
          <w:rtl w:val="0"/>
          <w:lang w:val="en-US"/>
        </w:rPr>
        <w:t xml:space="preserve"> how it will advertise and promote its product</w:t>
      </w:r>
      <w:r>
        <w:rPr>
          <w:rFonts w:ascii="Arial" w:hAnsi="Arial"/>
          <w:rtl w:val="0"/>
          <w:lang w:val="fr-FR"/>
        </w:rPr>
        <w:t>s</w:t>
      </w:r>
      <w:r>
        <w:rPr>
          <w:rFonts w:ascii="Arial" w:hAnsi="Arial"/>
          <w:rtl w:val="0"/>
          <w:lang w:val="en-US"/>
        </w:rPr>
        <w:t xml:space="preserve"> or service</w:t>
      </w:r>
      <w:r>
        <w:rPr>
          <w:rFonts w:ascii="Arial" w:hAnsi="Arial"/>
          <w:rtl w:val="0"/>
          <w:lang w:val="fr-FR"/>
        </w:rPr>
        <w:t>s.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 xml:space="preserve">The </w:t>
      </w:r>
      <w:r>
        <w:rPr>
          <w:rFonts w:ascii="Arial" w:hAnsi="Arial"/>
          <w:rtl w:val="0"/>
          <w:lang w:val="en-US"/>
        </w:rPr>
        <w:t xml:space="preserve"> __________</w:t>
      </w:r>
      <w:r>
        <w:rPr>
          <w:rFonts w:ascii="Arial" w:hAnsi="Arial"/>
          <w:rtl w:val="0"/>
          <w:lang w:val="fr-FR"/>
        </w:rPr>
        <w:t xml:space="preserve"> __________ represents the </w:t>
      </w:r>
      <w:r>
        <w:rPr>
          <w:rFonts w:ascii="Arial" w:hAnsi="Arial"/>
          <w:rtl w:val="0"/>
          <w:lang w:val="en-US"/>
        </w:rPr>
        <w:t xml:space="preserve">percentage of </w:t>
      </w:r>
      <w:r>
        <w:rPr>
          <w:rFonts w:ascii="Arial" w:hAnsi="Arial"/>
          <w:rtl w:val="0"/>
          <w:lang w:val="fr-FR"/>
        </w:rPr>
        <w:t>consumers that a company has captured from its specific, desired market within an industry.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W</w:t>
      </w:r>
      <w:r>
        <w:rPr>
          <w:rFonts w:ascii="Arial" w:hAnsi="Arial"/>
          <w:rtl w:val="0"/>
          <w:lang w:val="en-US"/>
        </w:rPr>
        <w:t xml:space="preserve">hen a customer continues to purchase from </w:t>
      </w:r>
      <w:r>
        <w:rPr>
          <w:rFonts w:ascii="Arial" w:hAnsi="Arial"/>
          <w:rtl w:val="0"/>
          <w:lang w:val="fr-FR"/>
        </w:rPr>
        <w:t>a</w:t>
      </w:r>
      <w:r>
        <w:rPr>
          <w:rFonts w:ascii="Arial" w:hAnsi="Arial"/>
          <w:rtl w:val="0"/>
          <w:lang w:val="en-US"/>
        </w:rPr>
        <w:t xml:space="preserve"> company, not because </w:t>
      </w:r>
      <w:r>
        <w:rPr>
          <w:rFonts w:ascii="Arial" w:hAnsi="Arial"/>
          <w:rtl w:val="0"/>
          <w:lang w:val="fr-FR"/>
        </w:rPr>
        <w:t>it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s</w:t>
      </w:r>
      <w:r>
        <w:rPr>
          <w:rFonts w:ascii="Arial" w:hAnsi="Arial"/>
          <w:rtl w:val="0"/>
          <w:lang w:val="en-US"/>
        </w:rPr>
        <w:t xml:space="preserve"> the only option, but because they trust </w:t>
      </w:r>
      <w:r>
        <w:rPr>
          <w:rFonts w:ascii="Arial" w:hAnsi="Arial"/>
          <w:rtl w:val="0"/>
          <w:lang w:val="fr-FR"/>
        </w:rPr>
        <w:t>it and favour it over others, despite its deficiencies. This is called _____________  ______________.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>E</w:t>
      </w:r>
      <w:r>
        <w:rPr>
          <w:rFonts w:ascii="Arial" w:hAnsi="Arial"/>
          <w:rtl w:val="0"/>
          <w:lang w:val="en-US"/>
        </w:rPr>
        <w:t xml:space="preserve">mbedded marketing, </w:t>
      </w:r>
      <w:r>
        <w:rPr>
          <w:rFonts w:ascii="Arial" w:hAnsi="Arial"/>
          <w:rtl w:val="0"/>
          <w:lang w:val="fr-FR"/>
        </w:rPr>
        <w:t xml:space="preserve">also known as _____________ ______________ </w:t>
      </w:r>
      <w:r>
        <w:rPr>
          <w:rFonts w:ascii="Arial" w:hAnsi="Arial"/>
          <w:rtl w:val="0"/>
          <w:lang w:val="en-US"/>
        </w:rPr>
        <w:t>is a marketing technique where brands or products are incorporated in</w:t>
      </w:r>
      <w:r>
        <w:rPr>
          <w:rFonts w:ascii="Arial" w:hAnsi="Arial"/>
          <w:rtl w:val="0"/>
          <w:lang w:val="fr-FR"/>
        </w:rPr>
        <w:t>to</w:t>
      </w:r>
      <w:r>
        <w:rPr>
          <w:rFonts w:ascii="Arial" w:hAnsi="Arial"/>
          <w:rtl w:val="0"/>
          <w:lang w:val="da-DK"/>
        </w:rPr>
        <w:t xml:space="preserve"> film</w:t>
      </w:r>
      <w:r>
        <w:rPr>
          <w:rFonts w:ascii="Arial" w:hAnsi="Arial"/>
          <w:rtl w:val="0"/>
          <w:lang w:val="fr-FR"/>
        </w:rPr>
        <w:t>s, series</w:t>
      </w:r>
      <w:r>
        <w:rPr>
          <w:rFonts w:ascii="Arial" w:hAnsi="Arial"/>
          <w:rtl w:val="0"/>
          <w:lang w:val="en-US"/>
        </w:rPr>
        <w:t xml:space="preserve"> or </w:t>
      </w:r>
      <w:r>
        <w:rPr>
          <w:rFonts w:ascii="Arial" w:hAnsi="Arial"/>
          <w:rtl w:val="0"/>
          <w:lang w:val="fr-FR"/>
        </w:rPr>
        <w:t xml:space="preserve">other media </w:t>
      </w:r>
      <w:r>
        <w:rPr>
          <w:rFonts w:ascii="Arial" w:hAnsi="Arial"/>
          <w:rtl w:val="0"/>
          <w:lang w:val="en-US"/>
        </w:rPr>
        <w:t>with specific promotional intent</w:t>
      </w:r>
      <w:r>
        <w:rPr>
          <w:rFonts w:ascii="Arial" w:hAnsi="Arial"/>
          <w:rtl w:val="0"/>
          <w:lang w:val="fr-FR"/>
        </w:rPr>
        <w:t xml:space="preserve">. 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fr-FR"/>
        </w:rPr>
      </w:pP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en-US"/>
        </w:rPr>
        <w:t>A ________</w:t>
      </w:r>
      <w:r>
        <w:rPr>
          <w:rFonts w:ascii="Arial" w:hAnsi="Arial"/>
          <w:rtl w:val="0"/>
          <w:lang w:val="fr-FR"/>
        </w:rPr>
        <w:t>__</w:t>
      </w:r>
      <w:r>
        <w:rPr>
          <w:rFonts w:ascii="Arial" w:hAnsi="Arial"/>
          <w:rtl w:val="0"/>
          <w:lang w:val="en-US"/>
        </w:rPr>
        <w:t>___ is a person who buys a product or service for personal use.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__________</w:t>
      </w:r>
      <w:r>
        <w:rPr>
          <w:rFonts w:ascii="Arial" w:hAnsi="Arial"/>
          <w:rtl w:val="0"/>
          <w:lang w:val="fr-FR"/>
        </w:rPr>
        <w:t xml:space="preserve"> ____________ is the use of polls, </w:t>
      </w:r>
      <w:r>
        <w:rPr>
          <w:rFonts w:ascii="Arial" w:hAnsi="Arial"/>
          <w:rtl w:val="0"/>
          <w:lang w:val="en-US"/>
        </w:rPr>
        <w:t>surveys or other methods to find out the opinions of</w:t>
      </w:r>
      <w:r>
        <w:rPr>
          <w:rFonts w:ascii="Arial" w:hAnsi="Arial"/>
          <w:rtl w:val="0"/>
          <w:lang w:val="fr-FR"/>
        </w:rPr>
        <w:t xml:space="preserve"> the </w:t>
      </w:r>
      <w:r>
        <w:rPr>
          <w:rFonts w:ascii="Arial" w:hAnsi="Arial"/>
          <w:rtl w:val="0"/>
          <w:lang w:val="en-US"/>
        </w:rPr>
        <w:t>target market</w:t>
      </w:r>
      <w:r>
        <w:rPr>
          <w:rFonts w:ascii="Arial" w:hAnsi="Arial"/>
          <w:rtl w:val="0"/>
          <w:lang w:val="fr-FR"/>
        </w:rPr>
        <w:t xml:space="preserve"> in order to improve product </w:t>
      </w:r>
      <w:r>
        <w:rPr>
          <w:rFonts w:ascii="Arial" w:hAnsi="Arial"/>
          <w:rtl w:val="0"/>
          <w:lang w:val="en-US"/>
        </w:rPr>
        <w:t>design and marketing strategy.</w:t>
      </w:r>
    </w:p>
    <w:p>
      <w:pPr>
        <w:pStyle w:val="Body A"/>
        <w:numPr>
          <w:ilvl w:val="0"/>
          <w:numId w:val="3"/>
        </w:numPr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The ___________</w:t>
      </w:r>
      <w:r>
        <w:rPr>
          <w:rFonts w:ascii="Arial" w:hAnsi="Arial"/>
          <w:rtl w:val="0"/>
          <w:lang w:val="fr-FR"/>
        </w:rPr>
        <w:t xml:space="preserve"> ______________ </w:t>
      </w:r>
      <w:r>
        <w:rPr>
          <w:rFonts w:ascii="Arial" w:hAnsi="Arial"/>
          <w:rtl w:val="0"/>
          <w:lang w:val="en-US"/>
        </w:rPr>
        <w:t xml:space="preserve">is the company whose product or service outsells the products or services of its competitors. </w:t>
      </w:r>
      <w:r>
        <w:rPr>
          <w:rFonts w:ascii="Arial" w:hAnsi="Arial"/>
          <w:rtl w:val="0"/>
          <w:lang w:val="fr-FR"/>
        </w:rPr>
        <w:t xml:space="preserve">For example, </w:t>
      </w:r>
      <w:r>
        <w:rPr>
          <w:rFonts w:ascii="Arial" w:hAnsi="Arial"/>
          <w:rtl w:val="0"/>
          <w:lang w:val="en-US"/>
        </w:rPr>
        <w:t>Coca-Cola is the __________</w:t>
      </w:r>
      <w:r>
        <w:rPr>
          <w:rFonts w:ascii="Arial" w:hAnsi="Arial"/>
          <w:rtl w:val="0"/>
          <w:lang w:val="fr-FR"/>
        </w:rPr>
        <w:t xml:space="preserve"> _____________</w:t>
      </w:r>
      <w:r>
        <w:rPr>
          <w:rFonts w:ascii="Arial" w:hAnsi="Arial"/>
          <w:rtl w:val="0"/>
          <w:lang w:val="en-US"/>
        </w:rPr>
        <w:t xml:space="preserve"> in the global soft drinks industry. 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Body A"/>
        <w:pBdr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</w:pBdr>
        <w:rPr>
          <w:rFonts w:ascii="Arial" w:cs="Arial" w:hAnsi="Arial" w:eastAsia="Arial"/>
          <w:i w:val="1"/>
          <w:iCs w:val="1"/>
          <w:color w:val="0432ff"/>
          <w:u w:color="0432ff"/>
        </w:rPr>
      </w:pPr>
      <w:r>
        <w:rPr>
          <w:rFonts w:ascii="Arial" w:hAnsi="Arial"/>
          <w:i w:val="1"/>
          <w:iCs w:val="1"/>
          <w:color w:val="0432ff"/>
          <w:u w:color="0432ff"/>
          <w:rtl w:val="0"/>
          <w:lang w:val="fr-FR"/>
        </w:rPr>
        <w:t xml:space="preserve">target market      marketing strategy     market leader    </w:t>
        <w:tab/>
        <w:t xml:space="preserve">consumer       </w:t>
        <w:tab/>
      </w:r>
      <w:r>
        <w:rPr>
          <w:rFonts w:ascii="Arial" w:hAnsi="Arial"/>
          <w:i w:val="1"/>
          <w:iCs w:val="1"/>
          <w:color w:val="0432ff"/>
          <w:u w:color="0432ff"/>
          <w:rtl w:val="0"/>
          <w:lang w:val="en-US"/>
        </w:rPr>
        <w:t>market research</w:t>
      </w:r>
      <w:r>
        <w:rPr>
          <w:rFonts w:ascii="Arial" w:cs="Arial" w:hAnsi="Arial" w:eastAsia="Arial"/>
          <w:i w:val="1"/>
          <w:iCs w:val="1"/>
          <w:color w:val="0432ff"/>
          <w:u w:color="0432ff"/>
          <w:rtl w:val="0"/>
          <w:lang w:val="fr-FR"/>
        </w:rPr>
        <w:tab/>
        <w:t xml:space="preserve">   </w:t>
      </w:r>
      <w:r>
        <w:rPr>
          <w:rFonts w:ascii="Arial" w:hAnsi="Arial"/>
          <w:i w:val="1"/>
          <w:iCs w:val="1"/>
          <w:color w:val="0432ff"/>
          <w:u w:color="0432ff"/>
          <w:rtl w:val="0"/>
          <w:lang w:val="en-US"/>
        </w:rPr>
        <w:t xml:space="preserve">market share     product placement     premium brand       brand loyalty  </w:t>
      </w:r>
      <w:r>
        <w:rPr>
          <w:rFonts w:ascii="Arial" w:hAnsi="Arial"/>
          <w:i w:val="1"/>
          <w:iCs w:val="1"/>
          <w:color w:val="0432ff"/>
          <w:u w:color="0432ff"/>
          <w:rtl w:val="0"/>
          <w:lang w:val="fr-FR"/>
        </w:rPr>
        <w:t xml:space="preserve">  product endorsement</w:t>
      </w:r>
      <w:r>
        <w:rPr>
          <w:rFonts w:ascii="Arial" w:cs="Arial" w:hAnsi="Arial" w:eastAsia="Arial"/>
          <w:i w:val="1"/>
          <w:iCs w:val="1"/>
          <w:color w:val="0432ff"/>
          <w:u w:color="0432ff"/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1879457</wp:posOffset>
            </wp:positionH>
            <wp:positionV relativeFrom="line">
              <wp:posOffset>410636</wp:posOffset>
            </wp:positionV>
            <wp:extent cx="3838083" cy="1987275"/>
            <wp:effectExtent l="0" t="0" r="0" b="0"/>
            <wp:wrapThrough wrapText="bothSides" distL="152400" distR="152400">
              <wp:wrapPolygon edited="1">
                <wp:start x="-71" y="-138"/>
                <wp:lineTo x="-71" y="0"/>
                <wp:lineTo x="-71" y="21599"/>
                <wp:lineTo x="-71" y="21737"/>
                <wp:lineTo x="0" y="21737"/>
                <wp:lineTo x="21601" y="21737"/>
                <wp:lineTo x="21672" y="21737"/>
                <wp:lineTo x="21672" y="21599"/>
                <wp:lineTo x="21672" y="0"/>
                <wp:lineTo x="21672" y="-138"/>
                <wp:lineTo x="21601" y="-138"/>
                <wp:lineTo x="0" y="-138"/>
                <wp:lineTo x="-71" y="-138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83" cy="1987275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Body A"/>
        <w:rPr>
          <w:rFonts w:ascii="Arial" w:cs="Arial" w:hAnsi="Arial" w:eastAsia="Arial"/>
          <w:i w:val="1"/>
          <w:iCs w:val="1"/>
        </w:rPr>
      </w:pPr>
    </w:p>
    <w:p>
      <w:pPr>
        <w:pStyle w:val="Body A"/>
        <w:rPr>
          <w:color w:val="ff9300"/>
        </w:rPr>
      </w:pPr>
      <w:r>
        <w:rPr>
          <w:rFonts w:ascii="Arial" w:hAnsi="Arial"/>
          <w:i w:val="1"/>
          <w:iCs w:val="1"/>
          <w:color w:val="ff9300"/>
          <w:rtl w:val="0"/>
          <w:lang w:val="fr-FR"/>
        </w:rPr>
        <w:t>Online and face-to-face marketing strategies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halkdus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