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C85D" w14:textId="3B704F48" w:rsidR="00F80674" w:rsidRPr="00CA4938" w:rsidRDefault="00455317" w:rsidP="00CA4938">
      <w:pPr>
        <w:pStyle w:val="Titre1"/>
        <w:jc w:val="center"/>
        <w:rPr>
          <w:b/>
          <w:color w:val="0070C0"/>
        </w:rPr>
      </w:pPr>
      <w:r w:rsidRPr="00CA4938">
        <w:rPr>
          <w:b/>
          <w:color w:val="0070C0"/>
        </w:rPr>
        <w:t xml:space="preserve">TP </w:t>
      </w:r>
      <w:r w:rsidR="007B2071">
        <w:rPr>
          <w:b/>
          <w:color w:val="0070C0"/>
        </w:rPr>
        <w:t>0</w:t>
      </w:r>
      <w:r w:rsidR="00D145E9">
        <w:rPr>
          <w:b/>
          <w:color w:val="0070C0"/>
        </w:rPr>
        <w:t>5</w:t>
      </w:r>
      <w:r w:rsidR="007B2071">
        <w:rPr>
          <w:b/>
          <w:color w:val="0070C0"/>
        </w:rPr>
        <w:t xml:space="preserve"> – Requêtes avancées</w:t>
      </w:r>
    </w:p>
    <w:p w14:paraId="2D7C3EC0" w14:textId="77777777" w:rsidR="00455317" w:rsidRDefault="00455317"/>
    <w:p w14:paraId="1280109D" w14:textId="77777777" w:rsidR="00455317" w:rsidRPr="00CC2D3A" w:rsidRDefault="00455317" w:rsidP="00CA4938">
      <w:pPr>
        <w:pStyle w:val="Titre2"/>
      </w:pPr>
      <w:r w:rsidRPr="00CC2D3A">
        <w:t>Objectifs du TP</w:t>
      </w:r>
    </w:p>
    <w:p w14:paraId="560A07BD" w14:textId="77777777" w:rsidR="00CC2D3A" w:rsidRDefault="00C44162" w:rsidP="00C44162">
      <w:pPr>
        <w:pStyle w:val="Sansinterligne"/>
      </w:pPr>
      <w:r>
        <w:t>Apprendre à écrire des requêtes SQL avec les diverses clauses possibles :</w:t>
      </w:r>
    </w:p>
    <w:p w14:paraId="59D7BA0C" w14:textId="77777777" w:rsidR="00C44162" w:rsidRDefault="00C44162" w:rsidP="00C44162">
      <w:pPr>
        <w:pStyle w:val="Sansinterligne"/>
        <w:numPr>
          <w:ilvl w:val="0"/>
          <w:numId w:val="8"/>
        </w:numPr>
      </w:pPr>
      <w:r>
        <w:t>WHERE</w:t>
      </w:r>
    </w:p>
    <w:p w14:paraId="440936C6" w14:textId="77777777" w:rsidR="00C44162" w:rsidRDefault="00C44162" w:rsidP="00C44162">
      <w:pPr>
        <w:pStyle w:val="Sansinterligne"/>
        <w:numPr>
          <w:ilvl w:val="0"/>
          <w:numId w:val="8"/>
        </w:numPr>
      </w:pPr>
      <w:r>
        <w:t>ORDER BY</w:t>
      </w:r>
    </w:p>
    <w:p w14:paraId="308730A8" w14:textId="77777777" w:rsidR="00C44162" w:rsidRDefault="00C44162" w:rsidP="00C44162">
      <w:pPr>
        <w:pStyle w:val="Sansinterligne"/>
        <w:numPr>
          <w:ilvl w:val="0"/>
          <w:numId w:val="8"/>
        </w:numPr>
      </w:pPr>
      <w:r>
        <w:t>GROUP BY</w:t>
      </w:r>
    </w:p>
    <w:p w14:paraId="4D6277FE" w14:textId="77777777" w:rsidR="00C44162" w:rsidRDefault="00C44162" w:rsidP="00C44162">
      <w:pPr>
        <w:pStyle w:val="Sansinterligne"/>
        <w:numPr>
          <w:ilvl w:val="0"/>
          <w:numId w:val="8"/>
        </w:numPr>
      </w:pPr>
      <w:r>
        <w:t>HAVING</w:t>
      </w:r>
    </w:p>
    <w:p w14:paraId="55A238BE" w14:textId="77777777" w:rsidR="005462F3" w:rsidRDefault="005462F3" w:rsidP="00CA4938"/>
    <w:p w14:paraId="034CB6F4" w14:textId="77777777" w:rsidR="00946F75" w:rsidRDefault="00946F75" w:rsidP="00946F75">
      <w:pPr>
        <w:pStyle w:val="Titre2"/>
      </w:pPr>
      <w:r>
        <w:t>Description :</w:t>
      </w:r>
    </w:p>
    <w:p w14:paraId="2B2F00F0" w14:textId="128952A4" w:rsidR="007071FF" w:rsidRDefault="007071FF" w:rsidP="007071FF">
      <w:pPr>
        <w:pStyle w:val="Paragraphedeliste"/>
        <w:numPr>
          <w:ilvl w:val="0"/>
          <w:numId w:val="6"/>
        </w:numPr>
      </w:pPr>
      <w:r>
        <w:t xml:space="preserve">Créez un fichier </w:t>
      </w:r>
      <w:r w:rsidRPr="00644846">
        <w:rPr>
          <w:b/>
          <w:bCs/>
        </w:rPr>
        <w:t>tp0</w:t>
      </w:r>
      <w:r w:rsidR="00D145E9">
        <w:rPr>
          <w:b/>
          <w:bCs/>
        </w:rPr>
        <w:t>5_&lt;votre nom&gt;</w:t>
      </w:r>
      <w:r w:rsidRPr="00644846">
        <w:rPr>
          <w:b/>
          <w:bCs/>
        </w:rPr>
        <w:t>.sql</w:t>
      </w:r>
      <w:r>
        <w:t xml:space="preserve"> dans lequel vous stockerez toutes vos requêtes</w:t>
      </w:r>
    </w:p>
    <w:p w14:paraId="2144E60F" w14:textId="77777777" w:rsidR="00946F75" w:rsidRDefault="00946F75" w:rsidP="00946F75">
      <w:pPr>
        <w:pStyle w:val="Paragraphedeliste"/>
        <w:numPr>
          <w:ilvl w:val="0"/>
          <w:numId w:val="6"/>
        </w:numPr>
      </w:pPr>
      <w:r>
        <w:t>Requêtes à réaliser :</w:t>
      </w:r>
    </w:p>
    <w:p w14:paraId="5E8555C6" w14:textId="16D4D34C" w:rsidR="00946F75" w:rsidRDefault="00946F75" w:rsidP="00946F75">
      <w:pPr>
        <w:pStyle w:val="Paragraphedeliste"/>
        <w:numPr>
          <w:ilvl w:val="1"/>
          <w:numId w:val="6"/>
        </w:numPr>
      </w:pPr>
      <w:r>
        <w:t>Listez les articles dans l’ordre alphabétique des désignations</w:t>
      </w:r>
    </w:p>
    <w:p w14:paraId="2E20FC27" w14:textId="35C5BDB0" w:rsidR="00946F75" w:rsidRDefault="00946F75" w:rsidP="00946F75">
      <w:pPr>
        <w:pStyle w:val="Paragraphedeliste"/>
        <w:numPr>
          <w:ilvl w:val="1"/>
          <w:numId w:val="6"/>
        </w:numPr>
      </w:pPr>
      <w:r>
        <w:t xml:space="preserve">Listez les articles dans l’ordre des prix du plus élevé au moins </w:t>
      </w:r>
      <w:r w:rsidR="00BC5EB1">
        <w:t>é</w:t>
      </w:r>
      <w:r>
        <w:t>levé</w:t>
      </w:r>
    </w:p>
    <w:p w14:paraId="34C37F76" w14:textId="0461C21C" w:rsidR="00946F75" w:rsidRDefault="00946F75" w:rsidP="00946F75">
      <w:pPr>
        <w:pStyle w:val="Paragraphedeliste"/>
        <w:numPr>
          <w:ilvl w:val="1"/>
          <w:numId w:val="6"/>
        </w:numPr>
      </w:pPr>
      <w:r>
        <w:t>Listez tous les articles qui sont des « boulons » et triez les résultats par ordre de prix ascendant</w:t>
      </w:r>
    </w:p>
    <w:p w14:paraId="13213415" w14:textId="401238A8" w:rsidR="00946F75" w:rsidRDefault="00946F75" w:rsidP="00946F75">
      <w:pPr>
        <w:pStyle w:val="Paragraphedeliste"/>
        <w:numPr>
          <w:ilvl w:val="1"/>
          <w:numId w:val="6"/>
        </w:numPr>
      </w:pPr>
      <w:r>
        <w:t>Listez tous les articles dont la désignation contient le mot « sachet ».</w:t>
      </w:r>
    </w:p>
    <w:p w14:paraId="0A5E2020" w14:textId="4267FCCA" w:rsidR="00946F75" w:rsidRDefault="00946F75" w:rsidP="00946F75">
      <w:pPr>
        <w:pStyle w:val="Paragraphedeliste"/>
        <w:numPr>
          <w:ilvl w:val="1"/>
          <w:numId w:val="6"/>
        </w:numPr>
      </w:pPr>
      <w:bookmarkStart w:id="0" w:name="_Hlk495066429"/>
      <w:r>
        <w:t>Listez tous les articles dont la désignation contient le mot « sachet » indépendamment de la casse !</w:t>
      </w:r>
      <w:bookmarkEnd w:id="0"/>
    </w:p>
    <w:p w14:paraId="3DF9C99A" w14:textId="287C0AB9" w:rsidR="00946F75" w:rsidRDefault="00946F75" w:rsidP="00946F75">
      <w:pPr>
        <w:pStyle w:val="Paragraphedeliste"/>
        <w:numPr>
          <w:ilvl w:val="1"/>
          <w:numId w:val="6"/>
        </w:numPr>
      </w:pPr>
      <w:r>
        <w:t>Listez les articles avec les informations fournisseur correspondantes. Les résultats doivent être triées dans l’ordre alphabétique des fournisseurs et par article du prix le plus élevé au moins élevé.</w:t>
      </w:r>
    </w:p>
    <w:p w14:paraId="72014C8A" w14:textId="41284C40" w:rsidR="00946F75" w:rsidRDefault="00946F75" w:rsidP="00946F75">
      <w:pPr>
        <w:pStyle w:val="Paragraphedeliste"/>
        <w:numPr>
          <w:ilvl w:val="1"/>
          <w:numId w:val="6"/>
        </w:numPr>
      </w:pPr>
      <w:r>
        <w:t>Listez les articles de la société « Dubois &amp; Fils » </w:t>
      </w:r>
    </w:p>
    <w:p w14:paraId="59F31A82" w14:textId="123FBAFB" w:rsidR="00946F75" w:rsidRDefault="00946F75" w:rsidP="00946F75">
      <w:pPr>
        <w:pStyle w:val="Paragraphedeliste"/>
        <w:numPr>
          <w:ilvl w:val="1"/>
          <w:numId w:val="6"/>
        </w:numPr>
      </w:pPr>
      <w:r>
        <w:t>Calculez la moyenne des prix des articles de la société « Dubois &amp; Fils » </w:t>
      </w:r>
    </w:p>
    <w:p w14:paraId="12A1A6A5" w14:textId="0AD30D2B" w:rsidR="00946F75" w:rsidRDefault="00946F75" w:rsidP="00946F75">
      <w:pPr>
        <w:pStyle w:val="Paragraphedeliste"/>
        <w:numPr>
          <w:ilvl w:val="1"/>
          <w:numId w:val="6"/>
        </w:numPr>
      </w:pPr>
      <w:r>
        <w:t>Calculez la moyenne des prix des articles de chaque fournisseur </w:t>
      </w:r>
    </w:p>
    <w:p w14:paraId="7D241485" w14:textId="66A66A70" w:rsidR="00946F75" w:rsidRDefault="00946F75" w:rsidP="00946F75">
      <w:pPr>
        <w:pStyle w:val="Paragraphedeliste"/>
        <w:numPr>
          <w:ilvl w:val="1"/>
          <w:numId w:val="6"/>
        </w:numPr>
      </w:pPr>
      <w:r>
        <w:t>Sélectionnez tous les bons de commandes émis entre le 01/03/2019 et le 05/04/2019 à 12h00.</w:t>
      </w:r>
    </w:p>
    <w:p w14:paraId="5DC276AF" w14:textId="05F654AE" w:rsidR="00946F75" w:rsidRDefault="00946F75" w:rsidP="00946F75">
      <w:pPr>
        <w:pStyle w:val="Paragraphedeliste"/>
        <w:numPr>
          <w:ilvl w:val="1"/>
          <w:numId w:val="6"/>
        </w:numPr>
      </w:pPr>
      <w:r>
        <w:t>Sélectionnez les divers bons de commande qui contiennent des boulons</w:t>
      </w:r>
    </w:p>
    <w:p w14:paraId="06B2C936" w14:textId="702AF7BD" w:rsidR="00946F75" w:rsidRDefault="00946F75" w:rsidP="00946F75">
      <w:pPr>
        <w:pStyle w:val="Paragraphedeliste"/>
        <w:numPr>
          <w:ilvl w:val="1"/>
          <w:numId w:val="6"/>
        </w:numPr>
      </w:pPr>
      <w:r>
        <w:t>Sélectionnez les divers bons de commande qui contiennent des boulons avec le nom du fournisseur associé.</w:t>
      </w:r>
    </w:p>
    <w:p w14:paraId="55A6CD4B" w14:textId="5166F4A7" w:rsidR="00946F75" w:rsidRDefault="00946F75" w:rsidP="00946F75">
      <w:pPr>
        <w:pStyle w:val="Paragraphedeliste"/>
        <w:numPr>
          <w:ilvl w:val="1"/>
          <w:numId w:val="6"/>
        </w:numPr>
      </w:pPr>
      <w:r>
        <w:t>Calculez le prix total de chaque bon de commande</w:t>
      </w:r>
    </w:p>
    <w:p w14:paraId="12E964EE" w14:textId="36C96EEC" w:rsidR="00946F75" w:rsidRDefault="00946F75" w:rsidP="00946F75">
      <w:pPr>
        <w:pStyle w:val="Paragraphedeliste"/>
        <w:numPr>
          <w:ilvl w:val="1"/>
          <w:numId w:val="6"/>
        </w:numPr>
      </w:pPr>
      <w:r>
        <w:t>Comptez le nombre d’articles de chaque bon de commande</w:t>
      </w:r>
    </w:p>
    <w:p w14:paraId="6CB7EFDF" w14:textId="1F3EE91C" w:rsidR="00946F75" w:rsidRDefault="00946F75" w:rsidP="00946F75">
      <w:pPr>
        <w:pStyle w:val="Paragraphedeliste"/>
        <w:numPr>
          <w:ilvl w:val="1"/>
          <w:numId w:val="6"/>
        </w:numPr>
      </w:pPr>
      <w:r>
        <w:t xml:space="preserve">Affichez les numéros de bons de commande qui contiennent plus de 25 articles et affichez le nombre d’articles de chacun de ces bons de commande </w:t>
      </w:r>
    </w:p>
    <w:p w14:paraId="259AA192" w14:textId="3F3A297C" w:rsidR="00946F75" w:rsidRDefault="00946F75" w:rsidP="00946F75">
      <w:pPr>
        <w:pStyle w:val="Paragraphedeliste"/>
        <w:numPr>
          <w:ilvl w:val="1"/>
          <w:numId w:val="6"/>
        </w:numPr>
      </w:pPr>
      <w:r>
        <w:t xml:space="preserve">Calculez le coût total des commandes effectuées sur le mois d’avril </w:t>
      </w:r>
    </w:p>
    <w:p w14:paraId="68945F1D" w14:textId="118D9972" w:rsidR="00946F75" w:rsidRDefault="00946F75" w:rsidP="00946F75">
      <w:pPr>
        <w:pStyle w:val="Paragraphedeliste"/>
        <w:numPr>
          <w:ilvl w:val="0"/>
          <w:numId w:val="6"/>
        </w:numPr>
      </w:pPr>
      <w:r>
        <w:t>Requêtes plus difficiles</w:t>
      </w:r>
      <w:r w:rsidR="00964D06">
        <w:t xml:space="preserve"> (facultatives)</w:t>
      </w:r>
    </w:p>
    <w:p w14:paraId="1F11CBA1" w14:textId="77777777" w:rsidR="00946F75" w:rsidRDefault="00946F75" w:rsidP="00946F75">
      <w:pPr>
        <w:pStyle w:val="Paragraphedeliste"/>
        <w:numPr>
          <w:ilvl w:val="1"/>
          <w:numId w:val="6"/>
        </w:numPr>
      </w:pPr>
      <w:r>
        <w:t>Sélectionnez les articles qui ont une désignation identique mais des fournisseurs différents (indice : réaliser une auto jointure i.e. de la table avec elle-même)</w:t>
      </w:r>
    </w:p>
    <w:p w14:paraId="17076E75" w14:textId="0C3EAA5B" w:rsidR="00946F75" w:rsidRDefault="00946F75" w:rsidP="00946F75">
      <w:pPr>
        <w:pStyle w:val="Paragraphedeliste"/>
        <w:numPr>
          <w:ilvl w:val="1"/>
          <w:numId w:val="6"/>
        </w:numPr>
      </w:pPr>
      <w:r>
        <w:t>Calculez les dépenses en commandes mois par mois (indice : utilisation des fonctions MONTH et YEAR)</w:t>
      </w:r>
    </w:p>
    <w:p w14:paraId="4CBF5773" w14:textId="5E5446DA" w:rsidR="00946F75" w:rsidRDefault="00946F75" w:rsidP="00946F75">
      <w:pPr>
        <w:pStyle w:val="Paragraphedeliste"/>
        <w:numPr>
          <w:ilvl w:val="1"/>
          <w:numId w:val="6"/>
        </w:numPr>
      </w:pPr>
      <w:r>
        <w:t>Sélectionnez les bons de commandes sans article (indice : utilisation de EXISTS)</w:t>
      </w:r>
    </w:p>
    <w:p w14:paraId="638ABEED" w14:textId="3BF2AD15" w:rsidR="00946F75" w:rsidRDefault="00946F75" w:rsidP="00946F75">
      <w:pPr>
        <w:pStyle w:val="Paragraphedeliste"/>
        <w:numPr>
          <w:ilvl w:val="1"/>
          <w:numId w:val="6"/>
        </w:numPr>
      </w:pPr>
      <w:r>
        <w:t>Calculez le prix moyen des bons de commande par fournisseur.</w:t>
      </w:r>
    </w:p>
    <w:p w14:paraId="67E6D5FE" w14:textId="6D4DEC5E" w:rsidR="00D66AF6" w:rsidRDefault="00D66AF6" w:rsidP="00D66AF6">
      <w:pPr>
        <w:pStyle w:val="Paragraphedeliste"/>
        <w:numPr>
          <w:ilvl w:val="0"/>
          <w:numId w:val="6"/>
        </w:numPr>
      </w:pPr>
      <w:r>
        <w:t xml:space="preserve">Remontez votre fichier </w:t>
      </w:r>
      <w:r w:rsidRPr="00D66AF6">
        <w:rPr>
          <w:b/>
          <w:bCs/>
        </w:rPr>
        <w:t>tp0</w:t>
      </w:r>
      <w:r w:rsidR="000C077B">
        <w:rPr>
          <w:b/>
          <w:bCs/>
        </w:rPr>
        <w:t>5_&lt;votre nom&gt;</w:t>
      </w:r>
      <w:r w:rsidRPr="00D66AF6">
        <w:rPr>
          <w:b/>
          <w:bCs/>
        </w:rPr>
        <w:t>.sql</w:t>
      </w:r>
      <w:r>
        <w:t xml:space="preserve"> sur le drive</w:t>
      </w:r>
    </w:p>
    <w:p w14:paraId="5B6F4189" w14:textId="062C3B81" w:rsidR="009F7AB2" w:rsidRPr="00667F9E" w:rsidRDefault="009F7AB2" w:rsidP="00373BE0">
      <w:pPr>
        <w:ind w:left="1080"/>
      </w:pPr>
    </w:p>
    <w:sectPr w:rsidR="009F7AB2" w:rsidRPr="00667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D22"/>
    <w:multiLevelType w:val="hybridMultilevel"/>
    <w:tmpl w:val="E09449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7E11"/>
    <w:multiLevelType w:val="hybridMultilevel"/>
    <w:tmpl w:val="0A582444"/>
    <w:lvl w:ilvl="0" w:tplc="F7FE9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F2D98"/>
    <w:multiLevelType w:val="hybridMultilevel"/>
    <w:tmpl w:val="A1D62F1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E10328"/>
    <w:multiLevelType w:val="hybridMultilevel"/>
    <w:tmpl w:val="9CBE9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400E3"/>
    <w:multiLevelType w:val="hybridMultilevel"/>
    <w:tmpl w:val="28441E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B79B0"/>
    <w:multiLevelType w:val="hybridMultilevel"/>
    <w:tmpl w:val="B2C025B4"/>
    <w:lvl w:ilvl="0" w:tplc="EF6E1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F777D"/>
    <w:multiLevelType w:val="hybridMultilevel"/>
    <w:tmpl w:val="ED1CE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63BF3"/>
    <w:multiLevelType w:val="hybridMultilevel"/>
    <w:tmpl w:val="6B3C7B94"/>
    <w:lvl w:ilvl="0" w:tplc="F72A90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649BB"/>
    <w:multiLevelType w:val="hybridMultilevel"/>
    <w:tmpl w:val="0966FC58"/>
    <w:lvl w:ilvl="0" w:tplc="AFCE0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17"/>
    <w:rsid w:val="000018ED"/>
    <w:rsid w:val="00020EB4"/>
    <w:rsid w:val="000641B8"/>
    <w:rsid w:val="000754E8"/>
    <w:rsid w:val="000C077B"/>
    <w:rsid w:val="000C7249"/>
    <w:rsid w:val="000E05BF"/>
    <w:rsid w:val="00145274"/>
    <w:rsid w:val="00162CFE"/>
    <w:rsid w:val="001B398C"/>
    <w:rsid w:val="001D58A1"/>
    <w:rsid w:val="001E7F8E"/>
    <w:rsid w:val="001F0596"/>
    <w:rsid w:val="00203277"/>
    <w:rsid w:val="00241BE4"/>
    <w:rsid w:val="00264BBE"/>
    <w:rsid w:val="002655C2"/>
    <w:rsid w:val="00286340"/>
    <w:rsid w:val="002B63E6"/>
    <w:rsid w:val="00303C21"/>
    <w:rsid w:val="00315939"/>
    <w:rsid w:val="00364DFF"/>
    <w:rsid w:val="00373BE0"/>
    <w:rsid w:val="00377243"/>
    <w:rsid w:val="003902BA"/>
    <w:rsid w:val="00416A6A"/>
    <w:rsid w:val="00455317"/>
    <w:rsid w:val="00480661"/>
    <w:rsid w:val="004A5E23"/>
    <w:rsid w:val="004D753F"/>
    <w:rsid w:val="00521EF3"/>
    <w:rsid w:val="00530B8E"/>
    <w:rsid w:val="005462F3"/>
    <w:rsid w:val="00595A50"/>
    <w:rsid w:val="005D4BCF"/>
    <w:rsid w:val="00663C0E"/>
    <w:rsid w:val="00667F9E"/>
    <w:rsid w:val="00673EBF"/>
    <w:rsid w:val="0068785D"/>
    <w:rsid w:val="006A3755"/>
    <w:rsid w:val="006A3771"/>
    <w:rsid w:val="006B1C05"/>
    <w:rsid w:val="006B5E27"/>
    <w:rsid w:val="006D010B"/>
    <w:rsid w:val="006D07BA"/>
    <w:rsid w:val="006E0E29"/>
    <w:rsid w:val="006E277A"/>
    <w:rsid w:val="007071FF"/>
    <w:rsid w:val="007B2071"/>
    <w:rsid w:val="007B3562"/>
    <w:rsid w:val="007B48FB"/>
    <w:rsid w:val="007D1806"/>
    <w:rsid w:val="008063D2"/>
    <w:rsid w:val="00814085"/>
    <w:rsid w:val="008313BC"/>
    <w:rsid w:val="00843BFB"/>
    <w:rsid w:val="0086795F"/>
    <w:rsid w:val="008742B8"/>
    <w:rsid w:val="008944D7"/>
    <w:rsid w:val="008B5466"/>
    <w:rsid w:val="008C1DB8"/>
    <w:rsid w:val="008C7ABA"/>
    <w:rsid w:val="008D7619"/>
    <w:rsid w:val="008F09DB"/>
    <w:rsid w:val="009322B0"/>
    <w:rsid w:val="00943E18"/>
    <w:rsid w:val="00946F75"/>
    <w:rsid w:val="00964D06"/>
    <w:rsid w:val="0098164A"/>
    <w:rsid w:val="009B4C56"/>
    <w:rsid w:val="009F327B"/>
    <w:rsid w:val="009F7AB2"/>
    <w:rsid w:val="00A00E3E"/>
    <w:rsid w:val="00A609E5"/>
    <w:rsid w:val="00A855B2"/>
    <w:rsid w:val="00AB31BB"/>
    <w:rsid w:val="00AF5543"/>
    <w:rsid w:val="00B052BB"/>
    <w:rsid w:val="00B064F5"/>
    <w:rsid w:val="00B4420B"/>
    <w:rsid w:val="00B66712"/>
    <w:rsid w:val="00B9684C"/>
    <w:rsid w:val="00BA3760"/>
    <w:rsid w:val="00BC5EB1"/>
    <w:rsid w:val="00BE4A54"/>
    <w:rsid w:val="00BE5BC4"/>
    <w:rsid w:val="00BF1778"/>
    <w:rsid w:val="00C406AF"/>
    <w:rsid w:val="00C44162"/>
    <w:rsid w:val="00C55F4D"/>
    <w:rsid w:val="00C72371"/>
    <w:rsid w:val="00C9435C"/>
    <w:rsid w:val="00CA4938"/>
    <w:rsid w:val="00CC2D3A"/>
    <w:rsid w:val="00CE45CC"/>
    <w:rsid w:val="00CF7971"/>
    <w:rsid w:val="00D00DA7"/>
    <w:rsid w:val="00D145E9"/>
    <w:rsid w:val="00D41A81"/>
    <w:rsid w:val="00D547CF"/>
    <w:rsid w:val="00D66AF6"/>
    <w:rsid w:val="00D84860"/>
    <w:rsid w:val="00DB4E3E"/>
    <w:rsid w:val="00DC565C"/>
    <w:rsid w:val="00DD369C"/>
    <w:rsid w:val="00E30E52"/>
    <w:rsid w:val="00E36913"/>
    <w:rsid w:val="00E548E5"/>
    <w:rsid w:val="00EE0E0A"/>
    <w:rsid w:val="00EF5017"/>
    <w:rsid w:val="00F756B0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A661"/>
  <w15:chartTrackingRefBased/>
  <w15:docId w15:val="{29309DF1-D5EB-49E9-9D9E-390EDD86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D3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462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62F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62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F7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44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26217f-98d6-484a-aca6-6f06e913b1e4" xsi:nil="true"/>
    <lcf76f155ced4ddcb4097134ff3c332f xmlns="82bf911b-9c28-4ad4-9c38-2ae82abd939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3CC87E725274A88EE519091A29C74" ma:contentTypeVersion="18" ma:contentTypeDescription="Crée un document." ma:contentTypeScope="" ma:versionID="34ab08d0f916b271d0ff31548ff8ab17">
  <xsd:schema xmlns:xsd="http://www.w3.org/2001/XMLSchema" xmlns:xs="http://www.w3.org/2001/XMLSchema" xmlns:p="http://schemas.microsoft.com/office/2006/metadata/properties" xmlns:ns2="82bf911b-9c28-4ad4-9c38-2ae82abd939c" xmlns:ns3="dd26217f-98d6-484a-aca6-6f06e913b1e4" targetNamespace="http://schemas.microsoft.com/office/2006/metadata/properties" ma:root="true" ma:fieldsID="9f147fa1e543c4147c5e37b353f203d5" ns2:_="" ns3:_="">
    <xsd:import namespace="82bf911b-9c28-4ad4-9c38-2ae82abd939c"/>
    <xsd:import namespace="dd26217f-98d6-484a-aca6-6f06e913b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f911b-9c28-4ad4-9c38-2ae82abd9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4029ff7-0f49-47d6-b65e-11c135d425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6217f-98d6-484a-aca6-6f06e913b1e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cebd0cd-645c-416c-8def-21b222a5b264}" ma:internalName="TaxCatchAll" ma:showField="CatchAllData" ma:web="dd26217f-98d6-484a-aca6-6f06e913b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B46A9D-2609-4A40-B2CC-12408FF6A6E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82bf911b-9c28-4ad4-9c38-2ae82abd939c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A5BD40D-22CA-4735-AFC3-00D2ED067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A526C-0E59-474F-B03D-AA398B02C2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DIGINAMIC</dc:creator>
  <cp:keywords/>
  <dc:description/>
  <cp:lastModifiedBy>Richard BONNAMY</cp:lastModifiedBy>
  <cp:revision>10</cp:revision>
  <dcterms:created xsi:type="dcterms:W3CDTF">2020-10-26T16:54:00Z</dcterms:created>
  <dcterms:modified xsi:type="dcterms:W3CDTF">2021-06-04T15:42:00Z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0x010100AEB3CC87E725274A88EE519091A29C74</vt:lpwstr>
  </property>
</Properties>
</file>