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9C184B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8149412" w:history="1">
        <w:r w:rsidR="009C184B" w:rsidRPr="00D37076">
          <w:rPr>
            <w:rStyle w:val="a7"/>
            <w:noProof/>
          </w:rPr>
          <w:t>Введение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_Toc358149412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5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13" w:history="1">
        <w:r w:rsidR="009C184B" w:rsidRPr="00D37076">
          <w:rPr>
            <w:rStyle w:val="a7"/>
            <w:noProof/>
          </w:rPr>
          <w:t>Глава 1.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Преимущества агентного имитационного моделирования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_Toc358149413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4" w:history="1">
        <w:r w:rsidR="009C184B" w:rsidRPr="00D37076">
          <w:rPr>
            <w:rStyle w:val="a7"/>
            <w:noProof/>
          </w:rPr>
          <w:t>Имитационное моделирование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_Toc358149414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5" w:history="1">
        <w:r w:rsidR="009C184B" w:rsidRPr="00D37076">
          <w:rPr>
            <w:rStyle w:val="a7"/>
            <w:noProof/>
          </w:rPr>
          <w:t>Мультиагентные системы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_Toc358149415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9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6" w:history="1">
        <w:r w:rsidR="009C184B" w:rsidRPr="00D37076">
          <w:rPr>
            <w:rStyle w:val="a7"/>
            <w:noProof/>
          </w:rPr>
          <w:t>Агентное моделирование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_Toc358149416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11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17" w:history="1">
        <w:r w:rsidR="009C184B" w:rsidRPr="00D37076">
          <w:rPr>
            <w:rStyle w:val="a7"/>
            <w:noProof/>
          </w:rPr>
          <w:t>Глава 2.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Постановка задачи. Проблема синхронизации логических процессов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_Toc358149417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13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8" w:history="1">
        <w:r w:rsidR="009C184B" w:rsidRPr="00D37076">
          <w:rPr>
            <w:rStyle w:val="a7"/>
            <w:noProof/>
          </w:rPr>
          <w:t>Распределённое имитационное моделирование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_Toc358149418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13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9" w:history="1">
        <w:r w:rsidR="009C184B" w:rsidRPr="00D37076">
          <w:rPr>
            <w:rStyle w:val="a7"/>
            <w:noProof/>
          </w:rPr>
          <w:t>Консервативные алгоритмы синхронизации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_Toc358149419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15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0" w:history="1">
        <w:r w:rsidR="009C184B" w:rsidRPr="00D37076">
          <w:rPr>
            <w:rStyle w:val="a7"/>
            <w:noProof/>
          </w:rPr>
          <w:t>Оптимистические алгоритмы синхронизации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_Toc358149420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18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1" w:history="1">
        <w:r w:rsidR="009C184B" w:rsidRPr="00D37076">
          <w:rPr>
            <w:rStyle w:val="a7"/>
            <w:noProof/>
          </w:rPr>
          <w:t>Сравнение классов алгоритмов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_Toc358149421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20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22" w:history="1">
        <w:r w:rsidR="009C184B" w:rsidRPr="00D37076">
          <w:rPr>
            <w:rStyle w:val="a7"/>
            <w:noProof/>
            <w:lang w:val="en-US"/>
          </w:rPr>
          <w:t>Глава 3.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Оптимизация алгоритмов синхронизации логических процессов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_Toc358149422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23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3" w:history="1">
        <w:r w:rsidR="009C184B" w:rsidRPr="00D37076">
          <w:rPr>
            <w:rStyle w:val="a7"/>
            <w:noProof/>
          </w:rPr>
          <w:t>Модификации консервативных алгоритмов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_Toc358149423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23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4" w:history="1">
        <w:r w:rsidR="009C184B" w:rsidRPr="00D37076">
          <w:rPr>
            <w:rStyle w:val="a7"/>
            <w:noProof/>
          </w:rPr>
          <w:t>Модификации</w:t>
        </w:r>
        <w:r w:rsidR="009C184B" w:rsidRPr="00D37076">
          <w:rPr>
            <w:rStyle w:val="a7"/>
            <w:noProof/>
            <w:lang w:val="en-US"/>
          </w:rPr>
          <w:t xml:space="preserve"> </w:t>
        </w:r>
        <w:r w:rsidR="009C184B" w:rsidRPr="00D37076">
          <w:rPr>
            <w:rStyle w:val="a7"/>
            <w:noProof/>
          </w:rPr>
          <w:t>оптимистических</w:t>
        </w:r>
        <w:r w:rsidR="009C184B" w:rsidRPr="00D37076">
          <w:rPr>
            <w:rStyle w:val="a7"/>
            <w:noProof/>
            <w:lang w:val="en-US"/>
          </w:rPr>
          <w:t xml:space="preserve"> </w:t>
        </w:r>
        <w:r w:rsidR="009C184B" w:rsidRPr="00D37076">
          <w:rPr>
            <w:rStyle w:val="a7"/>
            <w:noProof/>
          </w:rPr>
          <w:t>алгоритмов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_Toc358149424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24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5" w:history="1">
        <w:r w:rsidR="009C184B" w:rsidRPr="00D37076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_Toc358149425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26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26" w:history="1">
        <w:r w:rsidR="009C184B" w:rsidRPr="00D37076">
          <w:rPr>
            <w:rStyle w:val="a7"/>
            <w:noProof/>
          </w:rPr>
          <w:t>Глава 4.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Алгоритмы синхронизации агентов, основанные на знаниях о модели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_Toc358149426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27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7" w:history="1">
        <w:r w:rsidR="009C184B" w:rsidRPr="00D37076">
          <w:rPr>
            <w:rStyle w:val="a7"/>
            <w:noProof/>
          </w:rPr>
          <w:t>Ограничения и сфера применимости алгоритмов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_Toc358149427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27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8" w:history="1">
        <w:r w:rsidR="009C184B" w:rsidRPr="00D37076">
          <w:rPr>
            <w:rStyle w:val="a7"/>
            <w:noProof/>
          </w:rPr>
          <w:t>Природа откатов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_Toc358149428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29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9" w:history="1">
        <w:r w:rsidR="009C184B" w:rsidRPr="00D37076">
          <w:rPr>
            <w:rStyle w:val="a7"/>
            <w:noProof/>
          </w:rPr>
          <w:t>Алгоритм#1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_Toc358149429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30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0" w:history="1">
        <w:r w:rsidR="009C184B" w:rsidRPr="00D37076">
          <w:rPr>
            <w:rStyle w:val="a7"/>
            <w:noProof/>
          </w:rPr>
          <w:t>Алгоритм#2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_Toc358149430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31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1" w:history="1">
        <w:r w:rsidR="009C184B" w:rsidRPr="00D37076">
          <w:rPr>
            <w:rStyle w:val="a7"/>
            <w:noProof/>
          </w:rPr>
          <w:t>Алгоритм#3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_Toc358149431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34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32" w:history="1">
        <w:r w:rsidR="009C184B" w:rsidRPr="00D37076">
          <w:rPr>
            <w:rStyle w:val="a7"/>
            <w:noProof/>
          </w:rPr>
          <w:t>Глава 5.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_Toc358149432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48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3" w:history="1">
        <w:r w:rsidR="009C184B" w:rsidRPr="00D37076">
          <w:rPr>
            <w:rStyle w:val="a7"/>
            <w:noProof/>
          </w:rPr>
          <w:t>Модель акторов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_Toc358149433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48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4" w:history="1">
        <w:r w:rsidR="009C184B" w:rsidRPr="00D37076">
          <w:rPr>
            <w:rStyle w:val="a7"/>
            <w:noProof/>
          </w:rPr>
          <w:t xml:space="preserve">Элементы языка </w:t>
        </w:r>
        <w:r w:rsidR="009C184B" w:rsidRPr="00D37076">
          <w:rPr>
            <w:rStyle w:val="a7"/>
            <w:noProof/>
            <w:lang w:val="en-US"/>
          </w:rPr>
          <w:t>Scala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_Toc358149434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50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5" w:history="1">
        <w:r w:rsidR="009C184B" w:rsidRPr="00D37076">
          <w:rPr>
            <w:rStyle w:val="a7"/>
            <w:noProof/>
          </w:rPr>
          <w:t>Структуры данных, используемые в системе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_Toc358149435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52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6" w:history="1">
        <w:r w:rsidR="009C184B" w:rsidRPr="00D37076">
          <w:rPr>
            <w:rStyle w:val="a7"/>
            <w:noProof/>
          </w:rPr>
          <w:t>Многослойная архитектура абстрактного симулятора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_Toc358149436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56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7" w:history="1">
        <w:r w:rsidR="009C184B" w:rsidRPr="00D37076">
          <w:rPr>
            <w:rStyle w:val="a7"/>
            <w:noProof/>
          </w:rPr>
          <w:t>Реализация простейшего логического процесса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_Toc358149437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65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38" w:history="1">
        <w:r w:rsidR="009C184B" w:rsidRPr="00D37076">
          <w:rPr>
            <w:rStyle w:val="a7"/>
            <w:noProof/>
          </w:rPr>
          <w:t>Глава 6.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Способы представления знаний о модели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_Toc358149438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73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39" w:history="1">
        <w:r w:rsidR="009C184B" w:rsidRPr="00D37076">
          <w:rPr>
            <w:rStyle w:val="a7"/>
            <w:noProof/>
          </w:rPr>
          <w:t>Глава 7.</w:t>
        </w:r>
        <w:r w:rsidR="009C184B">
          <w:rPr>
            <w:rFonts w:eastAsiaTheme="minorEastAsia"/>
            <w:noProof/>
            <w:lang w:eastAsia="ru-RU"/>
          </w:rPr>
          <w:tab/>
        </w:r>
        <w:r w:rsidR="009C184B" w:rsidRPr="00D37076">
          <w:rPr>
            <w:rStyle w:val="a7"/>
            <w:noProof/>
          </w:rPr>
          <w:t>Эксперименты. Практические результаты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_Toc358149439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74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11"/>
        <w:rPr>
          <w:rFonts w:eastAsiaTheme="minorEastAsia"/>
          <w:noProof/>
          <w:lang w:eastAsia="ru-RU"/>
        </w:rPr>
      </w:pPr>
      <w:hyperlink w:anchor="_Toc358149440" w:history="1">
        <w:r w:rsidR="009C184B" w:rsidRPr="00D37076">
          <w:rPr>
            <w:rStyle w:val="a7"/>
            <w:noProof/>
          </w:rPr>
          <w:t>Заключение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_Toc358149440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75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11"/>
        <w:rPr>
          <w:rFonts w:eastAsiaTheme="minorEastAsia"/>
          <w:noProof/>
          <w:lang w:eastAsia="ru-RU"/>
        </w:rPr>
      </w:pPr>
      <w:hyperlink w:anchor="_Toc358149441" w:history="1">
        <w:r w:rsidR="009C184B" w:rsidRPr="00D37076">
          <w:rPr>
            <w:rStyle w:val="a7"/>
            <w:noProof/>
          </w:rPr>
          <w:t>Библиографический список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_Toc358149441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76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11"/>
        <w:rPr>
          <w:rFonts w:eastAsiaTheme="minorEastAsia"/>
          <w:noProof/>
          <w:lang w:eastAsia="ru-RU"/>
        </w:rPr>
      </w:pPr>
      <w:hyperlink w:anchor="_Toc358149442" w:history="1">
        <w:r w:rsidR="009C184B" w:rsidRPr="00D37076">
          <w:rPr>
            <w:rStyle w:val="a7"/>
            <w:noProof/>
          </w:rPr>
          <w:t>Глоссарий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_Toc358149442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77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087C16">
      <w:pPr>
        <w:pStyle w:val="11"/>
        <w:rPr>
          <w:rFonts w:eastAsiaTheme="minorEastAsia"/>
          <w:noProof/>
          <w:lang w:eastAsia="ru-RU"/>
        </w:rPr>
      </w:pPr>
      <w:hyperlink w:anchor="_Toc358149443" w:history="1">
        <w:r w:rsidR="009C184B" w:rsidRPr="00D37076">
          <w:rPr>
            <w:rStyle w:val="a7"/>
            <w:noProof/>
          </w:rPr>
          <w:t>Приложение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_Toc358149443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78</w:t>
        </w:r>
        <w:r w:rsidR="009C184B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lastRenderedPageBreak/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8149412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8149413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8149414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8149415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8149416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8149417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8149418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9" w:name="_Toc358149419"/>
      <w:r>
        <w:t>Консервативные алгоритмы синхронизации</w:t>
      </w:r>
      <w:bookmarkEnd w:id="9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0" w:name="_Toc358149420"/>
      <w:r>
        <w:t>Оптимистические алгоритмы синхронизации</w:t>
      </w:r>
      <w:bookmarkEnd w:id="10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087C16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1" w:name="_Toc358149421"/>
      <w:r>
        <w:lastRenderedPageBreak/>
        <w:t>Сравнение классов алгоритмов</w:t>
      </w:r>
      <w:bookmarkEnd w:id="11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2" w:name="_Ref357073184"/>
      <w:r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2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3" w:name="_Toc357009555"/>
      <w:bookmarkStart w:id="14" w:name="_Toc358149422"/>
      <w:r>
        <w:lastRenderedPageBreak/>
        <w:t>Оптимизация алгоритмов синхронизации логических процессов</w:t>
      </w:r>
      <w:bookmarkEnd w:id="13"/>
      <w:bookmarkEnd w:id="14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5" w:name="_Toc358149423"/>
      <w:r>
        <w:t>Модификации консервативных алгоритмов</w:t>
      </w:r>
      <w:bookmarkEnd w:id="15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6" w:name="_Toc358149424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6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7" w:name="_Toc358149425"/>
      <w:r>
        <w:t>Методы, направленные на устранение побочных эффектов оптимистических алгоритмов</w:t>
      </w:r>
      <w:bookmarkEnd w:id="17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8" w:name="_Toc357009557"/>
      <w:bookmarkStart w:id="19" w:name="_Toc358149426"/>
      <w:r>
        <w:lastRenderedPageBreak/>
        <w:t>Алгоритмы синхронизации агентов, основанные на знаниях о модели</w:t>
      </w:r>
      <w:bookmarkEnd w:id="18"/>
      <w:bookmarkEnd w:id="19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0" w:name="_Toc358149427"/>
      <w:r>
        <w:t>Ограничения и сфера применимости алгоритмов</w:t>
      </w:r>
      <w:bookmarkEnd w:id="20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классическом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r>
        <w:t>множество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r>
        <w:t xml:space="preserve">предикат,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21" w:name="_Toc358149428"/>
      <w:r>
        <w:t>Природа откатов</w:t>
      </w:r>
      <w:bookmarkEnd w:id="21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2" w:name="_Toc358149429"/>
      <w:r>
        <w:t>Алгоритм</w:t>
      </w:r>
      <w:r w:rsidRPr="0085461B">
        <w:t>#</w:t>
      </w:r>
      <w:r w:rsidR="001040EA">
        <w:t>1</w:t>
      </w:r>
      <w:bookmarkEnd w:id="22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3" w:name="_Toc358149430"/>
      <w:r>
        <w:t>Алгоритм</w:t>
      </w:r>
      <w:r w:rsidRPr="00B664A4">
        <w:t>#</w:t>
      </w:r>
      <w:r>
        <w:t>2</w:t>
      </w:r>
      <w:bookmarkEnd w:id="23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>
        <w:rPr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>
        <w:rPr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>
        <w:rPr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>
        <w:rPr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>
        <w:rPr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>
        <w:rPr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087C16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087C16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="00821204">
        <w:rPr>
          <w:lang w:val="en-US"/>
        </w:rPr>
        <w:t>yf</w:t>
      </w:r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4" w:name="_Toc358149431"/>
      <w:r>
        <w:t>Алгоритм</w:t>
      </w:r>
      <w:r w:rsidR="00EA03B5" w:rsidRPr="0085461B">
        <w:t>#3</w:t>
      </w:r>
      <w:bookmarkEnd w:id="24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087C16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</m:t>
              </m:r>
              <m:r>
                <w:rPr>
                  <w:rFonts w:ascii="Cambria Math" w:eastAsiaTheme="minorEastAsia" w:hAnsi="Cambria Math"/>
                </w:rPr>
                <m:t>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</m:t>
              </m:r>
              <m:r>
                <w:rPr>
                  <w:rFonts w:ascii="Cambria Math" w:eastAsiaTheme="minorEastAsia" w:hAnsi="Cambria Math"/>
                </w:rPr>
                <m:t>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087C16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087C16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</m:t>
            </m:r>
            <m:r>
              <w:rPr>
                <w:rFonts w:ascii="Cambria Math" w:eastAsiaTheme="minorEastAsia" w:hAnsi="Cambria Math"/>
              </w:rPr>
              <m:t>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087C16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087C16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>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r w:rsidRPr="00115C98">
        <w:rPr>
          <w:b/>
        </w:rPr>
        <w:t>if</w:t>
      </w:r>
      <w:r>
        <w:t xml:space="preserve"> (getTime</w:t>
      </w:r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справедлива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>пройдена вся цепочка отката, т.е. проверены все события, временн</w:t>
      </w:r>
      <w:r>
        <w:rPr>
          <w:rFonts w:cs="Times New Roman"/>
        </w:rPr>
        <w:t>á</w:t>
      </w:r>
      <w:r>
        <w:t xml:space="preserve">я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A618AF" w:rsidRDefault="00087C16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087C16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>, 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087C16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087C16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353F5F" w:rsidRDefault="00087C16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087C16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087C16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087C16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087C16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087C16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087C16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«псевдообработки». В этом случае функция обращается к подсистеме знаний, а значит, имеет место равенство:</w:t>
      </w:r>
    </w:p>
    <w:p w:rsidR="001E7166" w:rsidRPr="001E7166" w:rsidRDefault="00087C16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087C16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087C16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087C16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087C16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«Псевдообработку»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5" w:name="_Toc357009556"/>
      <w:bookmarkStart w:id="26" w:name="_Toc358149432"/>
      <w:r>
        <w:lastRenderedPageBreak/>
        <w:t>Разработка платформы. Архитектура, технологии и инструментальные средства</w:t>
      </w:r>
      <w:bookmarkEnd w:id="25"/>
      <w:bookmarkEnd w:id="26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7" w:name="_Toc358149433"/>
      <w:r>
        <w:t>Модель акторов</w:t>
      </w:r>
      <w:bookmarkEnd w:id="27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Денотационная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Лямбда-исчисление (теория исчислимых функций Алонзо Чёрча)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r>
        <w:rPr>
          <w:lang w:val="en-US"/>
        </w:rPr>
        <w:t>Simula</w:t>
      </w:r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lastRenderedPageBreak/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28" w:name="_Toc358149434"/>
      <w:r>
        <w:t xml:space="preserve">Элементы языка </w:t>
      </w:r>
      <w:r>
        <w:rPr>
          <w:lang w:val="en-US"/>
        </w:rPr>
        <w:t>Scala</w:t>
      </w:r>
      <w:bookmarkEnd w:id="28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proofErr w:type="gramStart"/>
      <w:r>
        <w:t>ПО</w:t>
      </w:r>
      <w:proofErr w:type="gramEnd"/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 xml:space="preserve">внешне практически ничем не отличаются от стандартных классов, принятых в ООП. Они отличаются по семантике – суть их </w:t>
      </w:r>
      <w:r>
        <w:lastRenderedPageBreak/>
        <w:t>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D253A0" w:rsidRPr="00EB789F" w:rsidRDefault="00D253A0" w:rsidP="00A56EE3">
      <w:pPr>
        <w:pStyle w:val="TrixMain"/>
      </w:pPr>
    </w:p>
    <w:p w:rsidR="000165A0" w:rsidRPr="000165A0" w:rsidRDefault="000165A0" w:rsidP="00A56EE3">
      <w:pPr>
        <w:pStyle w:val="TrixMain"/>
        <w:rPr>
          <w:lang w:val="en-US"/>
        </w:rPr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0165A0">
        <w:rPr>
          <w:lang w:val="en-US"/>
        </w:rPr>
        <w:t xml:space="preserve"> </w:t>
      </w:r>
      <w:r>
        <w:t>представим</w:t>
      </w:r>
      <w:r w:rsidRPr="000165A0">
        <w:rPr>
          <w:lang w:val="en-US"/>
        </w:rPr>
        <w:t xml:space="preserve"> </w:t>
      </w:r>
      <w:r>
        <w:t>следующим</w:t>
      </w:r>
      <w:r w:rsidRPr="000165A0">
        <w:rPr>
          <w:lang w:val="en-US"/>
        </w:rPr>
        <w:t xml:space="preserve"> </w:t>
      </w:r>
      <w:r>
        <w:t>образом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Default="000165A0" w:rsidP="00A56EE3">
      <w:pPr>
        <w:pStyle w:val="TrixMain"/>
        <w:rPr>
          <w:lang w:val="en-US"/>
        </w:rPr>
      </w:pP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proofErr w:type="spellStart"/>
      <w:r>
        <w:rPr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class</w:t>
      </w:r>
      <w:proofErr w:type="gramEnd"/>
      <w:r w:rsidRPr="001618A1">
        <w:rPr>
          <w:lang w:val="ru-RU"/>
        </w:rPr>
        <w:t xml:space="preserve"> </w:t>
      </w:r>
      <w:r>
        <w:t>Animal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move</w:t>
      </w:r>
      <w:r w:rsidRPr="001618A1">
        <w:rPr>
          <w:lang w:val="ru-RU"/>
        </w:rPr>
        <w:t>() {...}</w:t>
      </w:r>
      <w:r w:rsidR="0062050C" w:rsidRPr="001618A1">
        <w:rPr>
          <w:lang w:val="ru-RU"/>
        </w:rPr>
        <w:tab/>
      </w:r>
      <w:r w:rsidR="0062050C" w:rsidRPr="001618A1">
        <w:rPr>
          <w:lang w:val="ru-RU"/>
        </w:rPr>
        <w:tab/>
      </w:r>
      <w:r w:rsidR="0062050C" w:rsidRPr="001618A1">
        <w:rPr>
          <w:color w:val="00B050"/>
          <w:lang w:val="ru-RU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C01B9" w:rsidRPr="001618A1" w:rsidRDefault="000C01B9" w:rsidP="000C01B9">
      <w:pPr>
        <w:pStyle w:val="TrixCode"/>
        <w:rPr>
          <w:lang w:val="ru-RU"/>
        </w:rPr>
      </w:pP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trait</w:t>
      </w:r>
      <w:proofErr w:type="gramEnd"/>
      <w:r w:rsidRPr="001618A1">
        <w:rPr>
          <w:lang w:val="ru-RU"/>
        </w:rPr>
        <w:t xml:space="preserve"> </w:t>
      </w:r>
      <w:r>
        <w:t>Rodent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nibble</w:t>
      </w:r>
      <w:r w:rsidRPr="001618A1">
        <w:rPr>
          <w:lang w:val="ru-RU"/>
        </w:rP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Pr="001618A1" w:rsidRDefault="0062050C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  </w:t>
      </w:r>
      <w:proofErr w:type="gramStart"/>
      <w:r w:rsidRPr="0062050C">
        <w:rPr>
          <w:i/>
        </w:rPr>
        <w:t>nibble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}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30D83" w:rsidRPr="001618A1" w:rsidRDefault="00030D83" w:rsidP="00A56EE3">
      <w:pPr>
        <w:pStyle w:val="TrixMain"/>
      </w:pPr>
    </w:p>
    <w:p w:rsidR="003257B3" w:rsidRPr="003257B3" w:rsidRDefault="003257B3" w:rsidP="003257B3">
      <w:pPr>
        <w:pStyle w:val="TrixHeader2"/>
      </w:pPr>
      <w:bookmarkStart w:id="29" w:name="_Toc358149435"/>
      <w:r>
        <w:t>Структуры данных, используемые в системе</w:t>
      </w:r>
      <w:bookmarkEnd w:id="29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1618A1" w:rsidRDefault="003257B3" w:rsidP="009C184B">
      <w:pPr>
        <w:pStyle w:val="TrixHeader3"/>
      </w:pPr>
      <w:r w:rsidRPr="003257B3">
        <w:t>Событие</w:t>
      </w:r>
      <w:r w:rsidRPr="001618A1"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lastRenderedPageBreak/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1618A1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1618A1">
        <w:t xml:space="preserve"> </w:t>
      </w:r>
      <w:r>
        <w:t>sender</w:t>
      </w:r>
      <w:r w:rsidRPr="001618A1"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30" w:name="_Toc358149436"/>
      <w:r>
        <w:t>Многослойная архитектура абстрактного симулятора</w:t>
      </w:r>
      <w:bookmarkEnd w:id="30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976AFB">
        <w:t>[</w:t>
      </w:r>
      <w:r>
        <w:t>рис.</w:t>
      </w:r>
      <w:r w:rsidRPr="00976AFB">
        <w:t>]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lastRenderedPageBreak/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5F95AEF" wp14:editId="03C27201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t xml:space="preserve">В трейте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startModelling</w:t>
      </w:r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r w:rsidRPr="008B0231">
        <w:rPr>
          <w:i/>
          <w:lang w:val="en-US"/>
        </w:rPr>
        <w:t>startModelling</w:t>
      </w:r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lastRenderedPageBreak/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>
        <w:t xml:space="preserve"> </w:t>
      </w:r>
      <w:r w:rsidRPr="000C6DCF">
        <w:rPr>
          <w:i/>
          <w:lang w:val="en-US"/>
        </w:rPr>
        <w:t>commitEvent</w:t>
      </w:r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t>Реализация симулятора (первый прототип)</w:t>
      </w:r>
    </w:p>
    <w:p w:rsidR="006C304A" w:rsidRPr="00976AFB" w:rsidRDefault="00153D11" w:rsidP="00153D11">
      <w:pPr>
        <w:pStyle w:val="TrixHeader3"/>
      </w:pPr>
      <w:r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>
        <w:t xml:space="preserve">представляет собой модуль для работы с </w:t>
      </w:r>
      <w:proofErr w:type="spellStart"/>
      <w:r>
        <w:t>акторской</w:t>
      </w:r>
      <w:proofErr w:type="spellEnd"/>
      <w:r>
        <w:t xml:space="preserve">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F90270" w:rsidRDefault="00976AFB" w:rsidP="00976AFB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6E1ACF" wp14:editId="300733F8">
            <wp:extent cx="253365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>
        <w:rPr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 xml:space="preserve">специальный объект, хранящий конфигурацию </w:t>
      </w:r>
      <w:proofErr w:type="spellStart"/>
      <w:r>
        <w:t>акторской</w:t>
      </w:r>
      <w:proofErr w:type="spellEnd"/>
      <w:r>
        <w:t xml:space="preserve">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lastRenderedPageBreak/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</w:t>
      </w:r>
      <w:proofErr w:type="spellStart"/>
      <w:r>
        <w:t>акторской</w:t>
      </w:r>
      <w:proofErr w:type="spellEnd"/>
      <w:r>
        <w:t xml:space="preserve">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51E19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является ключевым звеном для организации </w:t>
      </w:r>
      <w:r>
        <w:rPr>
          <w:lang w:val="en-US"/>
        </w:rPr>
        <w:t>PDES</w:t>
      </w:r>
      <w:r w:rsidRPr="00951E19">
        <w:t xml:space="preserve"> </w:t>
      </w:r>
      <w:r>
        <w:t>–</w:t>
      </w:r>
      <w:r w:rsidRPr="00951E19">
        <w:t xml:space="preserve"> </w:t>
      </w:r>
      <w:r>
        <w:t xml:space="preserve">он реализует оптимистический алгоритм синхронизации </w:t>
      </w:r>
      <w:r>
        <w:rPr>
          <w:lang w:val="en-US"/>
        </w:rPr>
        <w:t>Time</w:t>
      </w:r>
      <w:r w:rsidRPr="00951E19">
        <w:t xml:space="preserve"> </w:t>
      </w:r>
      <w:r>
        <w:rPr>
          <w:lang w:val="en-US"/>
        </w:rPr>
        <w:t>Warp</w:t>
      </w:r>
      <w:r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>
        <w:t>трейт</w:t>
      </w:r>
      <w:proofErr w:type="spellEnd"/>
      <w:r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Pr="002C6FD3" w:rsidRDefault="00951E19" w:rsidP="00A56EE3">
      <w:pPr>
        <w:pStyle w:val="TrixMain"/>
        <w:rPr>
          <w:lang w:val="en-US"/>
        </w:rPr>
      </w:pPr>
    </w:p>
    <w:p w:rsidR="00951E19" w:rsidRPr="00951E19" w:rsidRDefault="00774A18" w:rsidP="00951E19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7DB032AA" wp14:editId="6B949712">
            <wp:extent cx="3238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19" w:rsidRDefault="00951E19" w:rsidP="00A56EE3">
      <w:pPr>
        <w:pStyle w:val="TrixMain"/>
      </w:pPr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 xml:space="preserve">стек сообщений – хранит все отправленные сообщения на случай отправки </w:t>
      </w:r>
      <w:proofErr w:type="spellStart"/>
      <w:r>
        <w:t>антисообщений</w:t>
      </w:r>
      <w:proofErr w:type="spellEnd"/>
      <w:r>
        <w:t xml:space="preserve">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</w:t>
      </w:r>
      <w:proofErr w:type="spellStart"/>
      <w:r w:rsidR="00B2561F">
        <w:t>антисообщений</w:t>
      </w:r>
      <w:proofErr w:type="spellEnd"/>
      <w:r w:rsidR="00B2561F">
        <w:t xml:space="preserve">, и нестрогий – для «позитивных» сообщений. </w:t>
      </w:r>
      <w:r w:rsidR="00B2561F">
        <w:lastRenderedPageBreak/>
        <w:t>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DF5608" w:rsidRDefault="00F63FCF" w:rsidP="00DF5608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>. Информационные процедуры – программные компоненты, накладываемые на модель с целью сбора статистики в ходе имитационного прогона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DF5608">
        <w:t xml:space="preserve"> </w:t>
      </w:r>
      <w:r>
        <w:t>нашем</w:t>
      </w:r>
      <w:r w:rsidRPr="00DF5608">
        <w:t xml:space="preserve"> </w:t>
      </w:r>
      <w:r>
        <w:t>примере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976AFB" w:rsidRPr="00DF5608" w:rsidRDefault="00976AFB" w:rsidP="00A56EE3">
      <w:pPr>
        <w:pStyle w:val="TrixMain"/>
        <w:rPr>
          <w:lang w:val="en-US"/>
        </w:rPr>
      </w:pPr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 xml:space="preserve">полученных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 xml:space="preserve">– число отправленных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D5541D" w:rsidRPr="0073502D" w:rsidRDefault="00D5541D" w:rsidP="00D5541D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BD38A5A" wp14:editId="2D4F7964">
            <wp:extent cx="274320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lastRenderedPageBreak/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>
        <w:rPr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2C6FD3">
        <w:rPr>
          <w:lang w:val="en-US"/>
        </w:rPr>
        <w:t xml:space="preserve"> </w:t>
      </w:r>
      <w:proofErr w:type="spellStart"/>
      <w:r>
        <w:rPr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2C3BC9" w:rsidRDefault="002C3BC9" w:rsidP="00A56EE3">
      <w:pPr>
        <w:pStyle w:val="TrixMain"/>
        <w:rPr>
          <w:lang w:val="en-US"/>
        </w:rPr>
      </w:pPr>
    </w:p>
    <w:p w:rsidR="002C6FD3" w:rsidRDefault="002C6FD3" w:rsidP="002C6FD3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0B7C3" wp14:editId="72268C2D">
            <wp:extent cx="2895600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3" w:rsidRPr="001618A1" w:rsidRDefault="002C6FD3" w:rsidP="00A56EE3">
      <w:pPr>
        <w:pStyle w:val="TrixMain"/>
      </w:pPr>
      <w:r>
        <w:t>Данный</w:t>
      </w:r>
      <w:r w:rsidRPr="001618A1">
        <w:t xml:space="preserve"> </w:t>
      </w:r>
      <w:proofErr w:type="spellStart"/>
      <w:r>
        <w:t>трейт</w:t>
      </w:r>
      <w:proofErr w:type="spellEnd"/>
      <w:r w:rsidRPr="001618A1">
        <w:t xml:space="preserve"> </w:t>
      </w:r>
      <w:r>
        <w:t>добавляет</w:t>
      </w:r>
      <w:r w:rsidRPr="001618A1">
        <w:t xml:space="preserve"> </w:t>
      </w:r>
      <w:r>
        <w:t>ещё</w:t>
      </w:r>
      <w:r w:rsidRPr="001618A1">
        <w:t xml:space="preserve"> 3 </w:t>
      </w:r>
      <w:proofErr w:type="gramStart"/>
      <w:r>
        <w:t>абстрактных</w:t>
      </w:r>
      <w:proofErr w:type="gramEnd"/>
      <w:r w:rsidRPr="001618A1">
        <w:t xml:space="preserve"> </w:t>
      </w:r>
      <w:r>
        <w:t>функции</w:t>
      </w:r>
      <w:r w:rsidRPr="001618A1">
        <w:t xml:space="preserve">, </w:t>
      </w:r>
      <w:r>
        <w:t>которые</w:t>
      </w:r>
      <w:r w:rsidRPr="001618A1">
        <w:t xml:space="preserve"> </w:t>
      </w:r>
      <w:r>
        <w:t>пользователь</w:t>
      </w:r>
      <w:r w:rsidRPr="001618A1">
        <w:t xml:space="preserve"> </w:t>
      </w:r>
      <w:r>
        <w:t>должен</w:t>
      </w:r>
      <w:r w:rsidRPr="001618A1">
        <w:t xml:space="preserve"> </w:t>
      </w:r>
      <w:r>
        <w:t>реализовать</w:t>
      </w:r>
      <w:r w:rsidRPr="001618A1">
        <w:t>: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lastRenderedPageBreak/>
        <w:t>getActorName</w:t>
      </w:r>
      <w:proofErr w:type="spellEnd"/>
    </w:p>
    <w:p w:rsidR="002C6FD3" w:rsidRPr="00DD0FB3" w:rsidRDefault="002C6FD3" w:rsidP="00A56EE3">
      <w:pPr>
        <w:pStyle w:val="TrixMain"/>
      </w:pPr>
      <w:r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>
        <w:rPr>
          <w:lang w:val="en-US"/>
        </w:rPr>
        <w:t>TimeRequest</w:t>
      </w:r>
      <w:proofErr w:type="spellEnd"/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>
        <w:rPr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>
        <w:rPr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</w:p>
    <w:p w:rsidR="00E304C7" w:rsidRDefault="00F37C92" w:rsidP="00F37C92">
      <w:pPr>
        <w:pStyle w:val="TrixHeader2"/>
      </w:pPr>
      <w:bookmarkStart w:id="31" w:name="_Toc358149437"/>
      <w:r>
        <w:t xml:space="preserve">Реализация простейшего </w:t>
      </w:r>
      <w:r w:rsidR="004855FD">
        <w:t>логического процесса</w:t>
      </w:r>
      <w:bookmarkEnd w:id="31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>
        <w:rPr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1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822C45" w:rsidRPr="00EB789F" w:rsidRDefault="00822C45" w:rsidP="00822C45">
      <w:pPr>
        <w:pStyle w:val="TrixMain"/>
      </w:pP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822C45" w:rsidRPr="00C32CE8" w:rsidRDefault="00C32CE8" w:rsidP="00822C45">
      <w:pPr>
        <w:pStyle w:val="TrixMain"/>
      </w:pPr>
      <w:r>
        <w:t xml:space="preserve">Реализуем </w:t>
      </w:r>
      <w:r>
        <w:rPr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822C45">
      <w:pPr>
        <w:pStyle w:val="TrixMain"/>
      </w:pP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lastRenderedPageBreak/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822C45" w:rsidRPr="00822C45" w:rsidRDefault="00822C45" w:rsidP="00822C45">
      <w:pPr>
        <w:pStyle w:val="TrixMain"/>
      </w:pPr>
    </w:p>
    <w:p w:rsidR="003A6AF5" w:rsidRDefault="00F37C92" w:rsidP="00F37C92">
      <w:pPr>
        <w:pStyle w:val="TrixMain"/>
      </w:pPr>
      <w:r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lastRenderedPageBreak/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A511C7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Pr="00A511C7" w:rsidRDefault="007F612E" w:rsidP="00A511C7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EB789F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  <w:r w:rsidRPr="0054295C">
        <w:rPr>
          <w:lang w:val="ru-RU"/>
        </w:rPr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lastRenderedPageBreak/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E304C7" w:rsidRPr="00EB789F" w:rsidRDefault="00E304C7" w:rsidP="00A56EE3">
      <w:pPr>
        <w:pStyle w:val="TrixMain"/>
      </w:pPr>
    </w:p>
    <w:p w:rsidR="00A511C7" w:rsidRDefault="005E7670" w:rsidP="00A56EE3">
      <w:pPr>
        <w:pStyle w:val="TrixMain"/>
      </w:pPr>
      <w:r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2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lastRenderedPageBreak/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2003E3" w:rsidP="00FD1120">
      <w:pPr>
        <w:pStyle w:val="TrixMain"/>
        <w:numPr>
          <w:ilvl w:val="0"/>
          <w:numId w:val="37"/>
        </w:numPr>
      </w:pPr>
      <w:r>
        <w:t>Создать класс состояния</w:t>
      </w:r>
    </w:p>
    <w:p w:rsidR="002003E3" w:rsidRDefault="002003E3" w:rsidP="00FD1120">
      <w:pPr>
        <w:pStyle w:val="TrixMain"/>
        <w:numPr>
          <w:ilvl w:val="0"/>
          <w:numId w:val="37"/>
        </w:numPr>
        <w:rPr>
          <w:lang w:val="en-US"/>
        </w:rPr>
      </w:pPr>
      <w:r>
        <w:t xml:space="preserve">Реализовать </w:t>
      </w:r>
      <w:proofErr w:type="spellStart"/>
      <w:r>
        <w:t>трейт</w:t>
      </w:r>
      <w:proofErr w:type="spellEnd"/>
      <w:r>
        <w:t xml:space="preserve"> </w:t>
      </w:r>
      <w:r w:rsidR="00FD1120" w:rsidRPr="00FD1120">
        <w:rPr>
          <w:i/>
          <w:lang w:val="en-US"/>
        </w:rPr>
        <w:t>Simulator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Реализовать 4 метода, </w:t>
      </w:r>
      <w:proofErr w:type="gramStart"/>
      <w:r>
        <w:t>которые</w:t>
      </w:r>
      <w:proofErr w:type="gramEnd"/>
      <w:r>
        <w:t xml:space="preserve"> требует </w:t>
      </w:r>
      <w:r w:rsidRPr="00FD1120">
        <w:rPr>
          <w:i/>
          <w:lang w:val="en-US"/>
        </w:rPr>
        <w:t>Simulator</w:t>
      </w:r>
    </w:p>
    <w:p w:rsidR="00FD1120" w:rsidRDefault="00FD1120" w:rsidP="00FD1120">
      <w:pPr>
        <w:pStyle w:val="TrixMain"/>
        <w:numPr>
          <w:ilvl w:val="0"/>
          <w:numId w:val="37"/>
        </w:numPr>
      </w:pPr>
      <w:r>
        <w:t xml:space="preserve">При необходимости переопределить др. методы (напр, </w:t>
      </w:r>
      <w:proofErr w:type="spellStart"/>
      <w:r w:rsidRPr="00FD1120">
        <w:rPr>
          <w:i/>
          <w:lang w:val="en-US"/>
        </w:rPr>
        <w:t>stopModelling</w:t>
      </w:r>
      <w:proofErr w:type="spellEnd"/>
      <w:r>
        <w:t>)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По окончанию обработки каждого события вызывать </w:t>
      </w:r>
      <w:proofErr w:type="spellStart"/>
      <w:r w:rsidRPr="00FD1120">
        <w:rPr>
          <w:i/>
          <w:lang w:val="en-US"/>
        </w:rPr>
        <w:t>commitEvent</w:t>
      </w:r>
      <w:proofErr w:type="spellEnd"/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Учесть, что состояние меняется только через вызов функции </w:t>
      </w:r>
      <w:proofErr w:type="spellStart"/>
      <w:r w:rsidRPr="00FD1120">
        <w:rPr>
          <w:i/>
          <w:lang w:val="en-US"/>
        </w:rPr>
        <w:t>getState</w:t>
      </w:r>
      <w:proofErr w:type="spellEnd"/>
    </w:p>
    <w:p w:rsidR="009B41A8" w:rsidRPr="009104A5" w:rsidRDefault="009B41A8" w:rsidP="00A56EE3">
      <w:pPr>
        <w:pStyle w:val="TrixMain"/>
      </w:pPr>
    </w:p>
    <w:p w:rsidR="002C3BC9" w:rsidRPr="005E7670" w:rsidRDefault="002C3BC9" w:rsidP="00A56EE3">
      <w:pPr>
        <w:pStyle w:val="TrixMain"/>
      </w:pPr>
    </w:p>
    <w:p w:rsidR="00447D10" w:rsidRPr="0065501C" w:rsidRDefault="001040EA" w:rsidP="00447D10">
      <w:pPr>
        <w:pStyle w:val="TrixHeader1"/>
      </w:pPr>
      <w:bookmarkStart w:id="32" w:name="_Toc358149438"/>
      <w:r>
        <w:lastRenderedPageBreak/>
        <w:t>Способы представления знаний о модели</w:t>
      </w:r>
      <w:bookmarkEnd w:id="32"/>
    </w:p>
    <w:p w:rsidR="00447D10" w:rsidRDefault="00447D10" w:rsidP="00447D10">
      <w:pPr>
        <w:pStyle w:val="TrixHeader1"/>
      </w:pPr>
      <w:bookmarkStart w:id="33" w:name="_Toc357009559"/>
      <w:bookmarkStart w:id="34" w:name="_Toc358149439"/>
      <w:r>
        <w:lastRenderedPageBreak/>
        <w:t>Эксперименты. Практические результаты</w:t>
      </w:r>
      <w:bookmarkEnd w:id="33"/>
      <w:bookmarkEnd w:id="34"/>
    </w:p>
    <w:p w:rsidR="00447D10" w:rsidRDefault="001618A1" w:rsidP="00447D10">
      <w:pPr>
        <w:pStyle w:val="TrixMain"/>
      </w:pPr>
      <w:r>
        <w:t>Данная глава является заключительной. В ней представлена тестовая модель для экспериментальной проверки корректности алгоритмов, описанных в главе 4 на базе разработанной платформы, представленной в главе 5 на основе знаний о модели, которые представлены способом, описанным в главе 6. Тестовая модель «Супермаркет» служит только для анализа алгоритмов и не несёт предметно-исследовательской ценности.</w:t>
      </w:r>
    </w:p>
    <w:p w:rsidR="001618A1" w:rsidRDefault="001618A1" w:rsidP="001618A1">
      <w:pPr>
        <w:pStyle w:val="TrixHeader2"/>
      </w:pPr>
      <w:r>
        <w:t>Общее описание модели</w:t>
      </w:r>
    </w:p>
    <w:p w:rsidR="001618A1" w:rsidRDefault="001618A1" w:rsidP="00447D10">
      <w:pPr>
        <w:pStyle w:val="TrixMain"/>
      </w:pPr>
      <w:r>
        <w:t xml:space="preserve">Тестовая агентная модель «Супермаркет» разрабатывалась специально для практического анализа алгоритмов синхронизации. </w:t>
      </w:r>
      <w:r w:rsidR="00E47799">
        <w:t xml:space="preserve">Тип модели – СМО (Системы массового обслуживания). </w:t>
      </w:r>
      <w:r>
        <w:t>Её отличительными особенностями являются: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относительная простота реализации;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интенсивная коммуникация между агентами.</w:t>
      </w:r>
    </w:p>
    <w:p w:rsidR="001618A1" w:rsidRDefault="00087C16" w:rsidP="00447D10">
      <w:pPr>
        <w:pStyle w:val="TrixMain"/>
      </w:pPr>
      <w:r>
        <w:t>Эксперименты проводились на 2-х логических процессах</w:t>
      </w:r>
      <w:r w:rsidR="00194B79">
        <w:t>, однако сама модель легко масштабируется на множество процессов. Интенсивная коммуникация благоприятствует частому нарушению локальной каузальности и, как следствие, многочисленным откатам.</w:t>
      </w:r>
    </w:p>
    <w:p w:rsidR="00B323FE" w:rsidRDefault="00B323FE" w:rsidP="00447D10">
      <w:pPr>
        <w:pStyle w:val="TrixMain"/>
      </w:pPr>
      <w:r>
        <w:t>Итак, модель представляет собой совокупность 5 агентов: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Guard</w:t>
      </w:r>
      <w:r w:rsidRPr="00B323FE">
        <w:t xml:space="preserve"> (Охранник супермаркета)</w:t>
      </w:r>
    </w:p>
    <w:p w:rsidR="001618A1" w:rsidRDefault="00B323FE" w:rsidP="00B323FE">
      <w:pPr>
        <w:pStyle w:val="TrixMain"/>
        <w:numPr>
          <w:ilvl w:val="0"/>
          <w:numId w:val="40"/>
        </w:numPr>
      </w:pPr>
      <w:r>
        <w:t>может открыть/закрыть двери супермаркета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выходить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позвать Кассира</w:t>
      </w:r>
      <w:proofErr w:type="gramStart"/>
      <w:r>
        <w:t>2</w:t>
      </w:r>
      <w:proofErr w:type="gramEnd"/>
      <w:r>
        <w:t xml:space="preserve">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отлучиться на технологический перерыв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заподозрить посетителя в краже товара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</w:t>
      </w:r>
      <w:r w:rsidRPr="00B323FE">
        <w:t>1 (Кассир1)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Cashier2 (</w:t>
      </w:r>
      <w:r w:rsidRPr="00B323FE">
        <w:t>Кассир2</w:t>
      </w:r>
      <w:r w:rsidRPr="00B323FE"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4C496B" w:rsidRDefault="004C496B" w:rsidP="00B323FE">
      <w:pPr>
        <w:pStyle w:val="TrixMain"/>
        <w:numPr>
          <w:ilvl w:val="0"/>
          <w:numId w:val="41"/>
        </w:numPr>
      </w:pPr>
      <w:r>
        <w:t>может выйти с Охранником покурить</w:t>
      </w:r>
    </w:p>
    <w:p w:rsidR="00B323FE" w:rsidRPr="00B323FE" w:rsidRDefault="00B323FE" w:rsidP="00B323FE">
      <w:pPr>
        <w:pStyle w:val="TrixMainBold"/>
        <w:rPr>
          <w:lang w:val="en-US"/>
        </w:rPr>
      </w:pPr>
      <w:r>
        <w:rPr>
          <w:lang w:val="en-US"/>
        </w:rPr>
        <w:lastRenderedPageBreak/>
        <w:t>Purchaser (</w:t>
      </w:r>
      <w:r>
        <w:t>Покупатель</w:t>
      </w:r>
      <w:r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выбирает товары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своровать товар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выбрать кассу для обслуживания</w:t>
      </w:r>
    </w:p>
    <w:p w:rsidR="00B323FE" w:rsidRPr="00B323FE" w:rsidRDefault="00B323FE" w:rsidP="00B323FE">
      <w:pPr>
        <w:pStyle w:val="TrixMain"/>
        <w:numPr>
          <w:ilvl w:val="0"/>
          <w:numId w:val="42"/>
        </w:numPr>
      </w:pPr>
      <w:r>
        <w:t>может выбрать способ оплаты (наличный/безналичный расчёт)</w:t>
      </w:r>
    </w:p>
    <w:p w:rsidR="00B323FE" w:rsidRDefault="00B323FE" w:rsidP="004C496B">
      <w:pPr>
        <w:pStyle w:val="TrixMainBold"/>
      </w:pPr>
      <w:r>
        <w:rPr>
          <w:lang w:val="en-US"/>
        </w:rPr>
        <w:t>Supermarket (</w:t>
      </w:r>
      <w:r>
        <w:t>Окружающая среда</w:t>
      </w:r>
      <w:r>
        <w:rPr>
          <w:lang w:val="en-US"/>
        </w:rPr>
        <w:t>)</w:t>
      </w:r>
    </w:p>
    <w:p w:rsidR="004C496B" w:rsidRPr="004C496B" w:rsidRDefault="004C496B" w:rsidP="00447D10">
      <w:pPr>
        <w:pStyle w:val="TrixMain"/>
      </w:pPr>
      <w:r>
        <w:t>Окружающая среда представляет собой реактивного агента, хранящего общее состояние модели</w:t>
      </w:r>
    </w:p>
    <w:p w:rsidR="00B323FE" w:rsidRDefault="00E47799" w:rsidP="00447D10">
      <w:pPr>
        <w:pStyle w:val="TrixMain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20955</wp:posOffset>
                </wp:positionV>
                <wp:extent cx="2781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65pt" to="339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" strokecolor="black [3040]"/>
            </w:pict>
          </mc:Fallback>
        </mc:AlternateContent>
      </w:r>
    </w:p>
    <w:p w:rsidR="00E47799" w:rsidRDefault="00E47799" w:rsidP="00447D10">
      <w:pPr>
        <w:pStyle w:val="TrixMain"/>
      </w:pPr>
      <w:r>
        <w:t>Агент покупателя присутствует в модели во множестве экземплярах, остальные агенты – в единственном экземпляре.</w:t>
      </w:r>
    </w:p>
    <w:p w:rsidR="00E47799" w:rsidRDefault="00E47799" w:rsidP="00447D10">
      <w:pPr>
        <w:pStyle w:val="TrixMain"/>
      </w:pPr>
      <w:r>
        <w:t>Цель модели: получить информацию об эффективности работы персонала (средняя длина очереди и объёмах похищенного товара).</w:t>
      </w:r>
    </w:p>
    <w:p w:rsidR="00E47799" w:rsidRDefault="00E47799" w:rsidP="00447D10">
      <w:pPr>
        <w:pStyle w:val="TrixMain"/>
      </w:pPr>
      <w:r>
        <w:t xml:space="preserve">Напомним, что наша цель отличается от цели модели – нам требуется сравнить эффективность алгоритма </w:t>
      </w:r>
      <w:r>
        <w:rPr>
          <w:lang w:val="en-US"/>
        </w:rPr>
        <w:t>Time</w:t>
      </w:r>
      <w:r w:rsidRPr="00E47799">
        <w:t xml:space="preserve"> </w:t>
      </w:r>
      <w:r>
        <w:rPr>
          <w:lang w:val="en-US"/>
        </w:rPr>
        <w:t>Warp</w:t>
      </w:r>
      <w:r w:rsidRPr="00E47799">
        <w:t xml:space="preserve"> </w:t>
      </w:r>
      <w:r>
        <w:t xml:space="preserve">и алгоритмов, основанных на знаниях об агентной модели. Под </w:t>
      </w:r>
      <w:r w:rsidRPr="00E47799">
        <w:rPr>
          <w:i/>
        </w:rPr>
        <w:t>эффективностью</w:t>
      </w:r>
      <w:r w:rsidR="00DB0E24">
        <w:t xml:space="preserve">, напомним, </w:t>
      </w:r>
      <w:r>
        <w:t>будем понимать: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общее количество откатов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совокупное время моделирования</w:t>
      </w:r>
    </w:p>
    <w:p w:rsidR="00E47799" w:rsidRDefault="00DB0E24" w:rsidP="00DB0E24">
      <w:pPr>
        <w:pStyle w:val="TrixHeader2"/>
      </w:pPr>
      <w:r>
        <w:t>Формализация агентной модели</w:t>
      </w:r>
    </w:p>
    <w:p w:rsidR="00215995" w:rsidRPr="00215995" w:rsidRDefault="00215995" w:rsidP="00215995">
      <w:pPr>
        <w:pStyle w:val="TrixMain"/>
      </w:pPr>
      <w:r>
        <w:t xml:space="preserve">Далее в разделе будем предполагать, что генератор случайных чисел </w:t>
      </w:r>
      <w:r w:rsidRPr="00215995">
        <w:rPr>
          <w:i/>
          <w:lang w:val="en-US"/>
        </w:rPr>
        <w:t>random</w:t>
      </w:r>
      <w:r w:rsidRPr="00215995">
        <w:t xml:space="preserve"> </w:t>
      </w:r>
      <w:r>
        <w:t>формирует значение случайной величины по равномерному закону распределения.</w:t>
      </w:r>
    </w:p>
    <w:p w:rsidR="00B323FE" w:rsidRPr="00215995" w:rsidRDefault="00215995" w:rsidP="00215995">
      <w:pPr>
        <w:pStyle w:val="TrixHeader3"/>
        <w:rPr>
          <w:lang w:val="en-US"/>
        </w:rPr>
      </w:pP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>
        <w:t>Инициализация: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Время: 5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Открыть дверь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15 + </w:t>
      </w:r>
      <w:r>
        <w:rPr>
          <w:lang w:val="en-US"/>
        </w:rPr>
        <w:t>random(15)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 xml:space="preserve">Событие: 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lastRenderedPageBreak/>
        <w:t xml:space="preserve">Время: 65 + </w:t>
      </w:r>
      <w:r>
        <w:rPr>
          <w:lang w:val="en-US"/>
        </w:rPr>
        <w:t>random(9)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Технологический перерыв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>
        <w:t>Ответ кассира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+ 15 + random(15)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656CBC" w:rsidRDefault="00656CBC" w:rsidP="00656CBC">
      <w:pPr>
        <w:pStyle w:val="TrixMain"/>
        <w:numPr>
          <w:ilvl w:val="1"/>
          <w:numId w:val="44"/>
        </w:numPr>
      </w:pPr>
      <w:r>
        <w:t xml:space="preserve">Условие: </w:t>
      </w:r>
      <w:r>
        <w:rPr>
          <w:lang w:val="en-US"/>
        </w:rPr>
        <w:t>C1</w:t>
      </w:r>
    </w:p>
    <w:p w:rsidR="00656CBC" w:rsidRDefault="00656CBC" w:rsidP="00656CBC">
      <w:pPr>
        <w:pStyle w:val="TrixMain"/>
        <w:numPr>
          <w:ilvl w:val="2"/>
          <w:numId w:val="44"/>
        </w:numPr>
      </w:pPr>
      <w:r>
        <w:t xml:space="preserve">ответ = «да» </w:t>
      </w:r>
      <w:r>
        <w:rPr>
          <w:lang w:val="en-US"/>
        </w:rPr>
        <w:t>| |</w:t>
      </w:r>
      <w:r>
        <w:t xml:space="preserve"> </w:t>
      </w:r>
      <w:r>
        <w:rPr>
          <w:lang w:val="en-US"/>
        </w:rPr>
        <w:t>random</w:t>
      </w:r>
      <w:r w:rsidRPr="00026D46">
        <w:t>(1)&gt;0.5</w:t>
      </w:r>
    </w:p>
    <w:p w:rsidR="00215995" w:rsidRDefault="00026D46" w:rsidP="00215995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Pr="00026D46" w:rsidRDefault="00026D46" w:rsidP="00026D46">
      <w:pPr>
        <w:pStyle w:val="TrixMain"/>
        <w:numPr>
          <w:ilvl w:val="1"/>
          <w:numId w:val="44"/>
        </w:numPr>
      </w:pPr>
      <w:r>
        <w:t>Событие</w:t>
      </w:r>
      <w:r>
        <w:rPr>
          <w:lang w:val="en-US"/>
        </w:rPr>
        <w:t>: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+ 2 + random(7)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>
        <w:t>Технологический перерыв: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 xml:space="preserve">t + </w:t>
      </w:r>
      <w:r>
        <w:t>1</w:t>
      </w:r>
      <w:r>
        <w:rPr>
          <w:lang w:val="en-US"/>
        </w:rPr>
        <w:t xml:space="preserve"> + random(</w:t>
      </w:r>
      <w:r>
        <w:t>3</w:t>
      </w:r>
      <w:r>
        <w:rPr>
          <w:lang w:val="en-US"/>
        </w:rPr>
        <w:t>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>
        <w:t>Охранник вернулся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Pr="00215995" w:rsidRDefault="00026D46" w:rsidP="00026D46">
      <w:pPr>
        <w:pStyle w:val="TrixMain"/>
        <w:numPr>
          <w:ilvl w:val="2"/>
          <w:numId w:val="44"/>
        </w:numPr>
      </w:pPr>
      <w:r>
        <w:lastRenderedPageBreak/>
        <w:t xml:space="preserve">Предикат: Охранник </w:t>
      </w:r>
      <w:r>
        <w:t>занял</w:t>
      </w:r>
      <w:r>
        <w:t xml:space="preserve"> рабочее место</w:t>
      </w:r>
    </w:p>
    <w:p w:rsidR="00215995" w:rsidRDefault="00435030" w:rsidP="00435030">
      <w:pPr>
        <w:pStyle w:val="TrixHeader3"/>
        <w:rPr>
          <w:lang w:val="en-US"/>
        </w:rPr>
      </w:pPr>
      <w:r>
        <w:rPr>
          <w:lang w:val="en-US"/>
        </w:rPr>
        <w:t>Cashier1</w:t>
      </w:r>
    </w:p>
    <w:p w:rsidR="00656CBC" w:rsidRDefault="00656CBC" w:rsidP="00435030">
      <w:pPr>
        <w:pStyle w:val="TrixMain"/>
        <w:numPr>
          <w:ilvl w:val="0"/>
          <w:numId w:val="45"/>
        </w:numPr>
      </w:pPr>
      <w:r>
        <w:t xml:space="preserve">Переменные: Вдохновение = </w:t>
      </w:r>
      <w:r>
        <w:rPr>
          <w:lang w:val="en-US"/>
        </w:rPr>
        <w:t>{true, false}</w:t>
      </w:r>
    </w:p>
    <w:p w:rsidR="00435030" w:rsidRDefault="00435030" w:rsidP="00435030">
      <w:pPr>
        <w:pStyle w:val="TrixMain"/>
        <w:numPr>
          <w:ilvl w:val="0"/>
          <w:numId w:val="45"/>
        </w:numPr>
      </w:pPr>
      <w:r>
        <w:t>Инициализация: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t>7</w:t>
      </w:r>
      <w:r>
        <w:t xml:space="preserve">5 + </w:t>
      </w:r>
      <w:r>
        <w:rPr>
          <w:lang w:val="en-US"/>
        </w:rPr>
        <w:t>random(</w:t>
      </w:r>
      <w:r>
        <w:t>10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>Предикат: Технологический перерыв</w:t>
      </w:r>
    </w:p>
    <w:p w:rsidR="00435030" w:rsidRDefault="00435030" w:rsidP="00435030">
      <w:pPr>
        <w:pStyle w:val="TrixMain"/>
        <w:numPr>
          <w:ilvl w:val="0"/>
          <w:numId w:val="45"/>
        </w:numPr>
      </w:pPr>
      <w:r>
        <w:t>Технологический перерыв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 xml:space="preserve">Предикат: </w:t>
      </w:r>
      <w:r>
        <w:t>Кассир</w:t>
      </w:r>
      <w:proofErr w:type="gramStart"/>
      <w:r>
        <w:t>1</w:t>
      </w:r>
      <w:proofErr w:type="gramEnd"/>
      <w:r>
        <w:t xml:space="preserve"> покинул рабочее место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 xml:space="preserve">t + </w:t>
      </w:r>
      <w:r>
        <w:t xml:space="preserve">5 + </w:t>
      </w:r>
      <w:r>
        <w:rPr>
          <w:lang w:val="en-US"/>
        </w:rPr>
        <w:t>random(</w:t>
      </w:r>
      <w:r>
        <w:t>4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</w:t>
      </w:r>
      <w:r>
        <w:t>вернулся</w:t>
      </w:r>
    </w:p>
    <w:p w:rsidR="00435030" w:rsidRDefault="00435030" w:rsidP="00435030">
      <w:pPr>
        <w:pStyle w:val="TrixMain"/>
        <w:numPr>
          <w:ilvl w:val="0"/>
          <w:numId w:val="45"/>
        </w:numPr>
      </w:pPr>
      <w:r>
        <w:t>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Pr="00656CBC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</w:t>
      </w:r>
      <w:r>
        <w:t>занял</w:t>
      </w:r>
      <w:r>
        <w:t xml:space="preserve"> рабочее место</w:t>
      </w:r>
    </w:p>
    <w:p w:rsidR="00656CBC" w:rsidRDefault="00656CBC" w:rsidP="00656CBC">
      <w:pPr>
        <w:pStyle w:val="TrixMain"/>
        <w:numPr>
          <w:ilvl w:val="0"/>
          <w:numId w:val="45"/>
        </w:numPr>
      </w:pPr>
      <w:r>
        <w:t>Обслужить покупателя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 xml:space="preserve">Вдохновение = </w:t>
      </w:r>
      <w:proofErr w:type="gramStart"/>
      <w:r>
        <w:t>!В</w:t>
      </w:r>
      <w:proofErr w:type="gramEnd"/>
      <w:r>
        <w:t>дохновение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Совершить оплату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</w:t>
      </w:r>
      <w:r w:rsidRPr="00656CBC">
        <w:t xml:space="preserve"> + 1.5 + </w:t>
      </w:r>
      <w:r>
        <w:rPr>
          <w:lang w:val="en-US"/>
        </w:rPr>
        <w:t>random</w:t>
      </w:r>
      <w:r w:rsidRPr="00656CBC">
        <w:t>(</w:t>
      </w:r>
      <w:r>
        <w:t>Вдохновение</w:t>
      </w:r>
      <w:proofErr w:type="gramStart"/>
      <w:r>
        <w:t xml:space="preserve"> ?</w:t>
      </w:r>
      <w:proofErr w:type="gramEnd"/>
      <w:r>
        <w:t xml:space="preserve"> 1 : 3</w:t>
      </w:r>
      <w:r w:rsidRPr="00656CBC">
        <w:t>)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 xml:space="preserve">Пациенс: </w:t>
      </w:r>
      <w:proofErr w:type="spellStart"/>
      <w:r>
        <w:t>агенс</w:t>
      </w:r>
      <w:proofErr w:type="spellEnd"/>
      <w:r>
        <w:t xml:space="preserve"> события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Платёж принят</w:t>
      </w:r>
    </w:p>
    <w:p w:rsidR="00656CBC" w:rsidRDefault="00656CBC" w:rsidP="00656CBC">
      <w:pPr>
        <w:pStyle w:val="TrixMain"/>
      </w:pPr>
      <w:bookmarkStart w:id="35" w:name="_GoBack"/>
      <w:bookmarkEnd w:id="35"/>
    </w:p>
    <w:p w:rsidR="00435030" w:rsidRPr="00435030" w:rsidRDefault="00435030" w:rsidP="00435030">
      <w:pPr>
        <w:pStyle w:val="TrixMain"/>
      </w:pPr>
    </w:p>
    <w:p w:rsidR="00435030" w:rsidRPr="00435030" w:rsidRDefault="00435030" w:rsidP="00447D10">
      <w:pPr>
        <w:pStyle w:val="TrixMain"/>
      </w:pPr>
    </w:p>
    <w:p w:rsidR="001618A1" w:rsidRPr="001618A1" w:rsidRDefault="001618A1" w:rsidP="00447D10">
      <w:pPr>
        <w:pStyle w:val="TrixMain"/>
      </w:pPr>
    </w:p>
    <w:p w:rsidR="001618A1" w:rsidRPr="001618A1" w:rsidRDefault="001618A1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36" w:name="_Toc357009560"/>
      <w:bookmarkStart w:id="37" w:name="_Toc358149440"/>
      <w:r>
        <w:lastRenderedPageBreak/>
        <w:t>Заключение</w:t>
      </w:r>
      <w:bookmarkEnd w:id="36"/>
      <w:bookmarkEnd w:id="37"/>
    </w:p>
    <w:p w:rsidR="005A0231" w:rsidRDefault="005A0231" w:rsidP="005A0231">
      <w:pPr>
        <w:pStyle w:val="TrixHeaderInContents"/>
      </w:pPr>
      <w:bookmarkStart w:id="38" w:name="_Toc357009561"/>
      <w:bookmarkStart w:id="39" w:name="_Toc358149441"/>
      <w:r>
        <w:lastRenderedPageBreak/>
        <w:t>Библиографический список</w:t>
      </w:r>
      <w:bookmarkEnd w:id="38"/>
      <w:bookmarkEnd w:id="39"/>
    </w:p>
    <w:p w:rsidR="005A0231" w:rsidRDefault="005A0231" w:rsidP="005A0231">
      <w:pPr>
        <w:pStyle w:val="TrixHeaderInContents"/>
      </w:pPr>
      <w:bookmarkStart w:id="40" w:name="_Toc357009562"/>
      <w:bookmarkStart w:id="41" w:name="_Toc358149442"/>
      <w:r>
        <w:lastRenderedPageBreak/>
        <w:t>Глоссарий</w:t>
      </w:r>
      <w:bookmarkEnd w:id="40"/>
      <w:bookmarkEnd w:id="41"/>
    </w:p>
    <w:p w:rsidR="005A0231" w:rsidRDefault="005A0231" w:rsidP="005A0231">
      <w:pPr>
        <w:pStyle w:val="TrixHeaderInContents"/>
      </w:pPr>
      <w:bookmarkStart w:id="42" w:name="_Toc357009563"/>
      <w:bookmarkStart w:id="43" w:name="_Toc358149443"/>
      <w:r>
        <w:lastRenderedPageBreak/>
        <w:t>Приложение</w:t>
      </w:r>
      <w:bookmarkEnd w:id="42"/>
      <w:bookmarkEnd w:id="43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136" w:rsidRDefault="00957136" w:rsidP="003E54E2">
      <w:pPr>
        <w:spacing w:after="0" w:line="240" w:lineRule="auto"/>
      </w:pPr>
      <w:r>
        <w:separator/>
      </w:r>
    </w:p>
  </w:endnote>
  <w:endnote w:type="continuationSeparator" w:id="0">
    <w:p w:rsidR="00957136" w:rsidRDefault="00957136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136" w:rsidRDefault="00957136" w:rsidP="003E54E2">
      <w:pPr>
        <w:spacing w:after="0" w:line="240" w:lineRule="auto"/>
      </w:pPr>
      <w:r>
        <w:separator/>
      </w:r>
    </w:p>
  </w:footnote>
  <w:footnote w:type="continuationSeparator" w:id="0">
    <w:p w:rsidR="00957136" w:rsidRDefault="00957136" w:rsidP="003E54E2">
      <w:pPr>
        <w:spacing w:after="0" w:line="240" w:lineRule="auto"/>
      </w:pPr>
      <w:r>
        <w:continuationSeparator/>
      </w:r>
    </w:p>
  </w:footnote>
  <w:footnote w:id="1">
    <w:p w:rsidR="00087C16" w:rsidRPr="00F37C92" w:rsidRDefault="00087C16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2">
    <w:p w:rsidR="00087C16" w:rsidRPr="005E7670" w:rsidRDefault="00087C16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087C16" w:rsidRDefault="00087C1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CBC">
          <w:rPr>
            <w:noProof/>
          </w:rPr>
          <w:t>78</w:t>
        </w:r>
        <w:r>
          <w:fldChar w:fldCharType="end"/>
        </w:r>
      </w:p>
    </w:sdtContent>
  </w:sdt>
  <w:p w:rsidR="00087C16" w:rsidRDefault="00087C1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5A5579"/>
    <w:multiLevelType w:val="hybridMultilevel"/>
    <w:tmpl w:val="945C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E4C0B81"/>
    <w:multiLevelType w:val="hybridMultilevel"/>
    <w:tmpl w:val="12B4F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5E202E6"/>
    <w:multiLevelType w:val="hybridMultilevel"/>
    <w:tmpl w:val="B8D44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69F3090"/>
    <w:multiLevelType w:val="hybridMultilevel"/>
    <w:tmpl w:val="8202F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FC377C2"/>
    <w:multiLevelType w:val="hybridMultilevel"/>
    <w:tmpl w:val="5AB8A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03649BA"/>
    <w:multiLevelType w:val="hybridMultilevel"/>
    <w:tmpl w:val="7480D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CDD04AF"/>
    <w:multiLevelType w:val="hybridMultilevel"/>
    <w:tmpl w:val="C2EA0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8"/>
  </w:num>
  <w:num w:numId="4">
    <w:abstractNumId w:val="29"/>
  </w:num>
  <w:num w:numId="5">
    <w:abstractNumId w:val="5"/>
  </w:num>
  <w:num w:numId="6">
    <w:abstractNumId w:val="7"/>
  </w:num>
  <w:num w:numId="7">
    <w:abstractNumId w:val="26"/>
  </w:num>
  <w:num w:numId="8">
    <w:abstractNumId w:val="27"/>
  </w:num>
  <w:num w:numId="9">
    <w:abstractNumId w:val="18"/>
  </w:num>
  <w:num w:numId="10">
    <w:abstractNumId w:val="12"/>
  </w:num>
  <w:num w:numId="11">
    <w:abstractNumId w:val="36"/>
  </w:num>
  <w:num w:numId="12">
    <w:abstractNumId w:val="39"/>
  </w:num>
  <w:num w:numId="13">
    <w:abstractNumId w:val="32"/>
  </w:num>
  <w:num w:numId="14">
    <w:abstractNumId w:val="38"/>
  </w:num>
  <w:num w:numId="15">
    <w:abstractNumId w:val="4"/>
  </w:num>
  <w:num w:numId="16">
    <w:abstractNumId w:val="41"/>
  </w:num>
  <w:num w:numId="17">
    <w:abstractNumId w:val="8"/>
  </w:num>
  <w:num w:numId="18">
    <w:abstractNumId w:val="21"/>
  </w:num>
  <w:num w:numId="19">
    <w:abstractNumId w:val="34"/>
  </w:num>
  <w:num w:numId="20">
    <w:abstractNumId w:val="31"/>
  </w:num>
  <w:num w:numId="21">
    <w:abstractNumId w:val="43"/>
  </w:num>
  <w:num w:numId="22">
    <w:abstractNumId w:val="0"/>
  </w:num>
  <w:num w:numId="23">
    <w:abstractNumId w:val="24"/>
  </w:num>
  <w:num w:numId="24">
    <w:abstractNumId w:val="20"/>
  </w:num>
  <w:num w:numId="25">
    <w:abstractNumId w:val="10"/>
  </w:num>
  <w:num w:numId="26">
    <w:abstractNumId w:val="35"/>
  </w:num>
  <w:num w:numId="27">
    <w:abstractNumId w:val="13"/>
  </w:num>
  <w:num w:numId="28">
    <w:abstractNumId w:val="16"/>
  </w:num>
  <w:num w:numId="29">
    <w:abstractNumId w:val="19"/>
  </w:num>
  <w:num w:numId="30">
    <w:abstractNumId w:val="3"/>
  </w:num>
  <w:num w:numId="31">
    <w:abstractNumId w:val="22"/>
  </w:num>
  <w:num w:numId="32">
    <w:abstractNumId w:val="25"/>
  </w:num>
  <w:num w:numId="33">
    <w:abstractNumId w:val="37"/>
  </w:num>
  <w:num w:numId="34">
    <w:abstractNumId w:val="15"/>
  </w:num>
  <w:num w:numId="35">
    <w:abstractNumId w:val="40"/>
  </w:num>
  <w:num w:numId="36">
    <w:abstractNumId w:val="23"/>
  </w:num>
  <w:num w:numId="37">
    <w:abstractNumId w:val="9"/>
  </w:num>
  <w:num w:numId="38">
    <w:abstractNumId w:val="44"/>
  </w:num>
  <w:num w:numId="39">
    <w:abstractNumId w:val="2"/>
  </w:num>
  <w:num w:numId="40">
    <w:abstractNumId w:val="11"/>
  </w:num>
  <w:num w:numId="41">
    <w:abstractNumId w:val="14"/>
  </w:num>
  <w:num w:numId="42">
    <w:abstractNumId w:val="6"/>
  </w:num>
  <w:num w:numId="43">
    <w:abstractNumId w:val="42"/>
  </w:num>
  <w:num w:numId="44">
    <w:abstractNumId w:val="30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26D46"/>
    <w:rsid w:val="00030D83"/>
    <w:rsid w:val="00033CE9"/>
    <w:rsid w:val="000420EA"/>
    <w:rsid w:val="00047EE0"/>
    <w:rsid w:val="00066566"/>
    <w:rsid w:val="00067C6E"/>
    <w:rsid w:val="00081EFF"/>
    <w:rsid w:val="000835E0"/>
    <w:rsid w:val="00087996"/>
    <w:rsid w:val="00087C16"/>
    <w:rsid w:val="000900EF"/>
    <w:rsid w:val="00092476"/>
    <w:rsid w:val="000929A7"/>
    <w:rsid w:val="000A078B"/>
    <w:rsid w:val="000A5151"/>
    <w:rsid w:val="000A6645"/>
    <w:rsid w:val="000A752F"/>
    <w:rsid w:val="000B099C"/>
    <w:rsid w:val="000C01B9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6E2"/>
    <w:rsid w:val="00145843"/>
    <w:rsid w:val="001522AE"/>
    <w:rsid w:val="00153D11"/>
    <w:rsid w:val="00154763"/>
    <w:rsid w:val="001602A4"/>
    <w:rsid w:val="001618A1"/>
    <w:rsid w:val="001761F1"/>
    <w:rsid w:val="001766FF"/>
    <w:rsid w:val="001776C0"/>
    <w:rsid w:val="00190AB9"/>
    <w:rsid w:val="00192E2D"/>
    <w:rsid w:val="00192F4B"/>
    <w:rsid w:val="00193E53"/>
    <w:rsid w:val="00194B79"/>
    <w:rsid w:val="001A113C"/>
    <w:rsid w:val="001E245B"/>
    <w:rsid w:val="001E2F9D"/>
    <w:rsid w:val="001E7166"/>
    <w:rsid w:val="002003E3"/>
    <w:rsid w:val="00215995"/>
    <w:rsid w:val="002234B6"/>
    <w:rsid w:val="002251AA"/>
    <w:rsid w:val="00231606"/>
    <w:rsid w:val="0023452E"/>
    <w:rsid w:val="002418CF"/>
    <w:rsid w:val="00243C31"/>
    <w:rsid w:val="002455F1"/>
    <w:rsid w:val="00251D1B"/>
    <w:rsid w:val="0027564A"/>
    <w:rsid w:val="00282B19"/>
    <w:rsid w:val="00295449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4248"/>
    <w:rsid w:val="003803BA"/>
    <w:rsid w:val="00383E6B"/>
    <w:rsid w:val="00384852"/>
    <w:rsid w:val="00393D49"/>
    <w:rsid w:val="003A6AF5"/>
    <w:rsid w:val="003B19A4"/>
    <w:rsid w:val="003B2187"/>
    <w:rsid w:val="003B5D9E"/>
    <w:rsid w:val="003E15E7"/>
    <w:rsid w:val="003E54E2"/>
    <w:rsid w:val="003F41C7"/>
    <w:rsid w:val="003F607D"/>
    <w:rsid w:val="00405931"/>
    <w:rsid w:val="004106F2"/>
    <w:rsid w:val="004253E3"/>
    <w:rsid w:val="00431D99"/>
    <w:rsid w:val="00435030"/>
    <w:rsid w:val="004414E7"/>
    <w:rsid w:val="004434BF"/>
    <w:rsid w:val="00444745"/>
    <w:rsid w:val="00447D10"/>
    <w:rsid w:val="00455ACF"/>
    <w:rsid w:val="00485404"/>
    <w:rsid w:val="004855FD"/>
    <w:rsid w:val="00490AC9"/>
    <w:rsid w:val="00490D46"/>
    <w:rsid w:val="00495C7E"/>
    <w:rsid w:val="004A1A46"/>
    <w:rsid w:val="004A27F6"/>
    <w:rsid w:val="004C496B"/>
    <w:rsid w:val="004C59D4"/>
    <w:rsid w:val="004E7460"/>
    <w:rsid w:val="004F5291"/>
    <w:rsid w:val="00506CD5"/>
    <w:rsid w:val="0051405C"/>
    <w:rsid w:val="00521089"/>
    <w:rsid w:val="00534883"/>
    <w:rsid w:val="0054295C"/>
    <w:rsid w:val="0054385C"/>
    <w:rsid w:val="005576C2"/>
    <w:rsid w:val="0057145D"/>
    <w:rsid w:val="005750F1"/>
    <w:rsid w:val="00580B87"/>
    <w:rsid w:val="00581795"/>
    <w:rsid w:val="005A0231"/>
    <w:rsid w:val="005A0E35"/>
    <w:rsid w:val="005A161F"/>
    <w:rsid w:val="005A7672"/>
    <w:rsid w:val="005B1809"/>
    <w:rsid w:val="005B22F1"/>
    <w:rsid w:val="005B3468"/>
    <w:rsid w:val="005C62F8"/>
    <w:rsid w:val="005D6D92"/>
    <w:rsid w:val="005E7670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5501C"/>
    <w:rsid w:val="00656CBC"/>
    <w:rsid w:val="006573A2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13473"/>
    <w:rsid w:val="00714378"/>
    <w:rsid w:val="0073502D"/>
    <w:rsid w:val="00741FD0"/>
    <w:rsid w:val="0074545E"/>
    <w:rsid w:val="00747CA5"/>
    <w:rsid w:val="00751855"/>
    <w:rsid w:val="007535C7"/>
    <w:rsid w:val="007625DE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C5990"/>
    <w:rsid w:val="007D6B9E"/>
    <w:rsid w:val="007F212B"/>
    <w:rsid w:val="007F612E"/>
    <w:rsid w:val="007F7743"/>
    <w:rsid w:val="008101CD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81148"/>
    <w:rsid w:val="008854DC"/>
    <w:rsid w:val="008856EB"/>
    <w:rsid w:val="008B0231"/>
    <w:rsid w:val="008D1D30"/>
    <w:rsid w:val="008D3454"/>
    <w:rsid w:val="008D6E21"/>
    <w:rsid w:val="008F7910"/>
    <w:rsid w:val="00903D6A"/>
    <w:rsid w:val="009104A5"/>
    <w:rsid w:val="00930ABB"/>
    <w:rsid w:val="00951E19"/>
    <w:rsid w:val="009530DA"/>
    <w:rsid w:val="009531AB"/>
    <w:rsid w:val="00957136"/>
    <w:rsid w:val="00971FE2"/>
    <w:rsid w:val="00976AFB"/>
    <w:rsid w:val="009913D0"/>
    <w:rsid w:val="009A51F1"/>
    <w:rsid w:val="009B41A8"/>
    <w:rsid w:val="009B4B23"/>
    <w:rsid w:val="009B4C69"/>
    <w:rsid w:val="009B7E3E"/>
    <w:rsid w:val="009C184B"/>
    <w:rsid w:val="009C7CC1"/>
    <w:rsid w:val="009D1B64"/>
    <w:rsid w:val="009D2988"/>
    <w:rsid w:val="009E3122"/>
    <w:rsid w:val="00A14685"/>
    <w:rsid w:val="00A33199"/>
    <w:rsid w:val="00A353E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77DB"/>
    <w:rsid w:val="00AB040B"/>
    <w:rsid w:val="00AD6B1F"/>
    <w:rsid w:val="00AF1043"/>
    <w:rsid w:val="00B04CE0"/>
    <w:rsid w:val="00B05259"/>
    <w:rsid w:val="00B15144"/>
    <w:rsid w:val="00B24F1A"/>
    <w:rsid w:val="00B2561F"/>
    <w:rsid w:val="00B323FE"/>
    <w:rsid w:val="00B33400"/>
    <w:rsid w:val="00B369B1"/>
    <w:rsid w:val="00B417C7"/>
    <w:rsid w:val="00B550FB"/>
    <w:rsid w:val="00B608F5"/>
    <w:rsid w:val="00B664A4"/>
    <w:rsid w:val="00B72B39"/>
    <w:rsid w:val="00B80DE1"/>
    <w:rsid w:val="00BA77AB"/>
    <w:rsid w:val="00BB26CA"/>
    <w:rsid w:val="00BB63C1"/>
    <w:rsid w:val="00BC4B0D"/>
    <w:rsid w:val="00BD7493"/>
    <w:rsid w:val="00BE6587"/>
    <w:rsid w:val="00BE7FA0"/>
    <w:rsid w:val="00BF5E0C"/>
    <w:rsid w:val="00BF5EB5"/>
    <w:rsid w:val="00C00364"/>
    <w:rsid w:val="00C02A91"/>
    <w:rsid w:val="00C05329"/>
    <w:rsid w:val="00C16F93"/>
    <w:rsid w:val="00C20B53"/>
    <w:rsid w:val="00C32CE8"/>
    <w:rsid w:val="00C40599"/>
    <w:rsid w:val="00C606EF"/>
    <w:rsid w:val="00C61524"/>
    <w:rsid w:val="00C61E05"/>
    <w:rsid w:val="00C80652"/>
    <w:rsid w:val="00C967BE"/>
    <w:rsid w:val="00CA463B"/>
    <w:rsid w:val="00CA5C22"/>
    <w:rsid w:val="00CB0C0E"/>
    <w:rsid w:val="00CB6FDE"/>
    <w:rsid w:val="00CB7A1C"/>
    <w:rsid w:val="00CC3656"/>
    <w:rsid w:val="00CE1025"/>
    <w:rsid w:val="00CE4EC5"/>
    <w:rsid w:val="00CF15EE"/>
    <w:rsid w:val="00D036E4"/>
    <w:rsid w:val="00D134D6"/>
    <w:rsid w:val="00D23416"/>
    <w:rsid w:val="00D237AB"/>
    <w:rsid w:val="00D253A0"/>
    <w:rsid w:val="00D264B9"/>
    <w:rsid w:val="00D279C1"/>
    <w:rsid w:val="00D30D86"/>
    <w:rsid w:val="00D34C8E"/>
    <w:rsid w:val="00D3692D"/>
    <w:rsid w:val="00D52369"/>
    <w:rsid w:val="00D53F41"/>
    <w:rsid w:val="00D5541D"/>
    <w:rsid w:val="00D80DBF"/>
    <w:rsid w:val="00D811B3"/>
    <w:rsid w:val="00D8174B"/>
    <w:rsid w:val="00D918EB"/>
    <w:rsid w:val="00D934A7"/>
    <w:rsid w:val="00D97716"/>
    <w:rsid w:val="00DA6000"/>
    <w:rsid w:val="00DB0E24"/>
    <w:rsid w:val="00DB5F0A"/>
    <w:rsid w:val="00DC2C2D"/>
    <w:rsid w:val="00DD0FB3"/>
    <w:rsid w:val="00DD3735"/>
    <w:rsid w:val="00DE6180"/>
    <w:rsid w:val="00DF092C"/>
    <w:rsid w:val="00DF5608"/>
    <w:rsid w:val="00DF6997"/>
    <w:rsid w:val="00E03D6F"/>
    <w:rsid w:val="00E05A36"/>
    <w:rsid w:val="00E157FF"/>
    <w:rsid w:val="00E17243"/>
    <w:rsid w:val="00E2577E"/>
    <w:rsid w:val="00E26BF5"/>
    <w:rsid w:val="00E304C7"/>
    <w:rsid w:val="00E31CD1"/>
    <w:rsid w:val="00E34FE5"/>
    <w:rsid w:val="00E3706E"/>
    <w:rsid w:val="00E414D7"/>
    <w:rsid w:val="00E437EB"/>
    <w:rsid w:val="00E44493"/>
    <w:rsid w:val="00E47799"/>
    <w:rsid w:val="00E62956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FC1"/>
    <w:rsid w:val="00F90270"/>
    <w:rsid w:val="00FA2060"/>
    <w:rsid w:val="00FC1A3F"/>
    <w:rsid w:val="00FC232F"/>
    <w:rsid w:val="00FC6674"/>
    <w:rsid w:val="00FD1120"/>
    <w:rsid w:val="00FD2F98"/>
    <w:rsid w:val="00FD7AF6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7C613-54FB-47DC-80D5-7E7FF525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82</Pages>
  <Words>18341</Words>
  <Characters>104548</Characters>
  <Application>Microsoft Office Word</Application>
  <DocSecurity>0</DocSecurity>
  <Lines>871</Lines>
  <Paragraphs>245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208</cp:revision>
  <dcterms:created xsi:type="dcterms:W3CDTF">2013-05-22T10:34:00Z</dcterms:created>
  <dcterms:modified xsi:type="dcterms:W3CDTF">2013-06-04T19:44:00Z</dcterms:modified>
</cp:coreProperties>
</file>