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品質目標レビュー手順書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DOC-QUA-021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品質目標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 次郎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半期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品質目標の進捗確認、未達分析、対策立案の手順を定める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品質目標の進捗確認、未達分析、対策立案の手順を定める。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本書は、品質管理部が主管する関連業務に適用する。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品質管理部は、本書の維持管理、周知、改定を行う。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本書は原則として半期で見直す。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