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6D98B8C0" w14:textId="70D76085" w:rsidR="00676D18" w:rsidRDefault="000076FA" w:rsidP="000076FA">
      <w:pPr>
        <w:pStyle w:val="2"/>
      </w:pPr>
      <w:r>
        <w:rPr>
          <w:rFonts w:hint="eastAsia"/>
        </w:rPr>
        <w:t>Instrument</w:t>
      </w:r>
      <w:r>
        <w:t xml:space="preserve"> </w:t>
      </w:r>
      <w:r w:rsidR="00F05214">
        <w:t>T</w:t>
      </w:r>
      <w:r>
        <w:rPr>
          <w:rFonts w:hint="eastAsia"/>
        </w:rPr>
        <w:t>est</w:t>
      </w:r>
      <w:r>
        <w:t xml:space="preserve"> </w:t>
      </w:r>
      <w:r w:rsidR="00F05214">
        <w:t>P</w:t>
      </w:r>
      <w:r>
        <w:t>lan</w:t>
      </w:r>
    </w:p>
    <w:p w14:paraId="01EA446A" w14:textId="4031A360" w:rsidR="00F05214" w:rsidRDefault="00F05214" w:rsidP="00F05214">
      <w:pPr>
        <w:pStyle w:val="3"/>
      </w:pPr>
      <w:r>
        <w:t>Summary</w:t>
      </w:r>
    </w:p>
    <w:p w14:paraId="6A07FAEA" w14:textId="396079D4" w:rsidR="000076FA" w:rsidRDefault="000076FA">
      <w:r>
        <w:t xml:space="preserve">There are currently three instruments within the orbit system, which are connected to a master SIU device.  The master SIU acts as the local instrument master control, sending instructions and receiving data via the </w:t>
      </w:r>
      <w:r w:rsidR="00F05214">
        <w:t>OmmoCom</w:t>
      </w:r>
      <w:r>
        <w:t xml:space="preserve"> network.  The three current instruments are:</w:t>
      </w:r>
    </w:p>
    <w:p w14:paraId="164659DB" w14:textId="46AE8D22" w:rsidR="000076FA" w:rsidRDefault="000076FA" w:rsidP="000076FA">
      <w:pPr>
        <w:pStyle w:val="a6"/>
        <w:numPr>
          <w:ilvl w:val="0"/>
          <w:numId w:val="1"/>
        </w:numPr>
      </w:pPr>
      <w:r>
        <w:t>Instrument tracker.</w:t>
      </w:r>
    </w:p>
    <w:p w14:paraId="4A5758F9" w14:textId="66DCFBA3" w:rsidR="000076FA" w:rsidRDefault="000076FA" w:rsidP="000076FA">
      <w:pPr>
        <w:pStyle w:val="a6"/>
        <w:numPr>
          <w:ilvl w:val="0"/>
          <w:numId w:val="1"/>
        </w:numPr>
      </w:pPr>
      <w:r>
        <w:t>Patient reference.</w:t>
      </w:r>
    </w:p>
    <w:p w14:paraId="2920FA31" w14:textId="00BE5962" w:rsidR="000076FA" w:rsidRDefault="000076FA" w:rsidP="000076FA">
      <w:pPr>
        <w:pStyle w:val="a6"/>
        <w:numPr>
          <w:ilvl w:val="0"/>
          <w:numId w:val="1"/>
        </w:numPr>
      </w:pPr>
      <w:r>
        <w:t>Pointer.</w:t>
      </w:r>
    </w:p>
    <w:p w14:paraId="43CD13F3" w14:textId="64F4B0B6" w:rsidR="00F05214" w:rsidRDefault="00F05214" w:rsidP="00F05214">
      <w:pPr>
        <w:pStyle w:val="3"/>
      </w:pPr>
      <w:r>
        <w:t>The System</w:t>
      </w:r>
    </w:p>
    <w:p w14:paraId="3DCE6818" w14:textId="236472D7" w:rsidR="000076FA" w:rsidRDefault="000076FA">
      <w:r>
        <w:t xml:space="preserve">Each of these types of instruments have a different number and types of sensors that need to be accessed via the </w:t>
      </w:r>
      <w:r w:rsidR="00F05214">
        <w:t>OmmoCom</w:t>
      </w:r>
      <w:r>
        <w:t xml:space="preserve"> interface.  Putting all of the sensors and MCUs into a theoretical maximally configured system, we get the full load-out below.  This is just a composite of all </w:t>
      </w:r>
      <w:r w:rsidR="00F05214">
        <w:t>possible</w:t>
      </w:r>
      <w:r>
        <w:t xml:space="preserve"> sensors and not an actual instrument type.</w:t>
      </w:r>
    </w:p>
    <w:p w14:paraId="6D43CBEA" w14:textId="5CF2CF4F" w:rsidR="000076FA" w:rsidRDefault="000076FA">
      <w:pPr>
        <w:rPr>
          <w:noProof/>
        </w:rPr>
      </w:pPr>
      <w:r>
        <w:t xml:space="preserve"> </w:t>
      </w:r>
    </w:p>
    <w:p w14:paraId="3662D64E" w14:textId="30093BB1" w:rsidR="000076FA" w:rsidRDefault="000076FA">
      <w:r>
        <w:rPr>
          <w:noProof/>
        </w:rPr>
        <w:lastRenderedPageBreak/>
        <w:drawing>
          <wp:inline distT="0" distB="0" distL="0" distR="0" wp14:anchorId="15D8ACED" wp14:editId="4721C026">
            <wp:extent cx="5267325" cy="3514725"/>
            <wp:effectExtent l="0" t="0" r="9525" b="9525"/>
            <wp:docPr id="173656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3104D0C9" w14:textId="77777777" w:rsidR="000076FA" w:rsidRDefault="000076FA"/>
    <w:p w14:paraId="27FFA08C" w14:textId="2E6568CB" w:rsidR="00F05214" w:rsidRDefault="00F05214" w:rsidP="00F05214">
      <w:pPr>
        <w:pStyle w:val="3"/>
      </w:pPr>
      <w:r>
        <w:t>Process</w:t>
      </w:r>
    </w:p>
    <w:p w14:paraId="1181992C" w14:textId="2F8F9CB3" w:rsidR="000076FA" w:rsidRDefault="000076FA">
      <w:r>
        <w:t xml:space="preserve">The eventual aim would be to have </w:t>
      </w:r>
      <w:proofErr w:type="spellStart"/>
      <w:r>
        <w:t>CNCTestApp</w:t>
      </w:r>
      <w:proofErr w:type="spellEnd"/>
      <w:r>
        <w:t xml:space="preserve"> as the test control point, this would allow infield debugging of instruments and the sensors in a </w:t>
      </w:r>
      <w:r w:rsidR="00F05214">
        <w:t>convenient</w:t>
      </w:r>
      <w:r>
        <w:t xml:space="preserve"> way.  Currently this </w:t>
      </w:r>
      <w:r w:rsidR="00F05214">
        <w:t>feature</w:t>
      </w:r>
      <w:r>
        <w:t xml:space="preserve"> set is not available on that application. To facilitate testing</w:t>
      </w:r>
      <w:r w:rsidR="00F05214">
        <w:t xml:space="preserve"> during development, it is proposed that an alternative approach is adopted.  In this development process, it is proposed to use an STM32C011 EVK to act as an OmmoCom master node, in place of the master SIU.  This OmmoCom master would take test scripts from a PC over a standard USB/UART interface and process the test scripts for each sensor individually.  This will be a fairly manual process but would allow system level testing.</w:t>
      </w:r>
    </w:p>
    <w:p w14:paraId="031865E8" w14:textId="4EABB7B2" w:rsidR="00AF554A" w:rsidRDefault="00AF554A" w:rsidP="00AF554A">
      <w:pPr>
        <w:pStyle w:val="3"/>
      </w:pPr>
      <w:r>
        <w:t>Scope</w:t>
      </w:r>
    </w:p>
    <w:p w14:paraId="6A78A198" w14:textId="5A67F7F0" w:rsidR="00AF554A" w:rsidRDefault="00AF554A">
      <w:r>
        <w:t xml:space="preserve">This document is only defining the process of the instrument Test plan from the firmware </w:t>
      </w:r>
      <w:r>
        <w:lastRenderedPageBreak/>
        <w:t>perspective and for the development system.</w:t>
      </w:r>
    </w:p>
    <w:p w14:paraId="330C36AA" w14:textId="4290DEFC" w:rsidR="00F05214" w:rsidRDefault="00F05214" w:rsidP="00F05214">
      <w:pPr>
        <w:pStyle w:val="3"/>
      </w:pPr>
      <w:r>
        <w:t>Tasks</w:t>
      </w:r>
    </w:p>
    <w:p w14:paraId="5B230B1B" w14:textId="481B4793" w:rsidR="00F05214" w:rsidRDefault="00F05214">
      <w:r>
        <w:t>There are a number of tasks that need to be completed before the test system is ready for use.  The following firmware modules need to be completed:</w:t>
      </w:r>
    </w:p>
    <w:p w14:paraId="5BD5B106" w14:textId="77777777" w:rsidR="00F05214" w:rsidRDefault="00F05214"/>
    <w:tbl>
      <w:tblPr>
        <w:tblStyle w:val="aa"/>
        <w:tblW w:w="0" w:type="auto"/>
        <w:tblLook w:val="04A0" w:firstRow="1" w:lastRow="0" w:firstColumn="1" w:lastColumn="0" w:noHBand="0" w:noVBand="1"/>
      </w:tblPr>
      <w:tblGrid>
        <w:gridCol w:w="3539"/>
        <w:gridCol w:w="1701"/>
        <w:gridCol w:w="1701"/>
        <w:gridCol w:w="1355"/>
      </w:tblGrid>
      <w:tr w:rsidR="00F05214" w14:paraId="76EB4CCB" w14:textId="77777777" w:rsidTr="00F05214">
        <w:tc>
          <w:tcPr>
            <w:tcW w:w="3539" w:type="dxa"/>
          </w:tcPr>
          <w:p w14:paraId="2DA45860" w14:textId="3BAE9F3E" w:rsidR="00F05214" w:rsidRDefault="00F05214" w:rsidP="00F05214">
            <w:pPr>
              <w:jc w:val="left"/>
            </w:pPr>
            <w:r>
              <w:t>Firmware Module</w:t>
            </w:r>
          </w:p>
        </w:tc>
        <w:tc>
          <w:tcPr>
            <w:tcW w:w="1701" w:type="dxa"/>
          </w:tcPr>
          <w:p w14:paraId="14DF1DF0" w14:textId="67C879BE" w:rsidR="00F05214" w:rsidRDefault="00F05214" w:rsidP="00F05214">
            <w:pPr>
              <w:jc w:val="center"/>
            </w:pPr>
            <w:r>
              <w:t>STM32C011 OmmoCom Master</w:t>
            </w:r>
          </w:p>
        </w:tc>
        <w:tc>
          <w:tcPr>
            <w:tcW w:w="1701" w:type="dxa"/>
          </w:tcPr>
          <w:p w14:paraId="66B4A9E9" w14:textId="6D064000" w:rsidR="00F05214" w:rsidRDefault="00F05214" w:rsidP="00F05214">
            <w:pPr>
              <w:jc w:val="center"/>
            </w:pPr>
            <w:r>
              <w:t xml:space="preserve">STM32C011 OmmoCom </w:t>
            </w:r>
            <w:r w:rsidR="00AF554A">
              <w:t>Slave</w:t>
            </w:r>
          </w:p>
        </w:tc>
        <w:tc>
          <w:tcPr>
            <w:tcW w:w="1355" w:type="dxa"/>
          </w:tcPr>
          <w:p w14:paraId="4E8C4978" w14:textId="0B15CC30" w:rsidR="00F05214" w:rsidRDefault="00F05214" w:rsidP="00F05214">
            <w:pPr>
              <w:jc w:val="center"/>
            </w:pPr>
            <w:r>
              <w:t>Incremental Time (days)</w:t>
            </w:r>
          </w:p>
        </w:tc>
      </w:tr>
      <w:tr w:rsidR="00F05214" w14:paraId="1EE2AF2A" w14:textId="77777777" w:rsidTr="00F05214">
        <w:tc>
          <w:tcPr>
            <w:tcW w:w="3539" w:type="dxa"/>
          </w:tcPr>
          <w:p w14:paraId="3BEDFD89" w14:textId="14346A10" w:rsidR="00F05214" w:rsidRDefault="00F05214">
            <w:r>
              <w:t>Create test mode</w:t>
            </w:r>
          </w:p>
        </w:tc>
        <w:tc>
          <w:tcPr>
            <w:tcW w:w="1701" w:type="dxa"/>
          </w:tcPr>
          <w:p w14:paraId="342438ED" w14:textId="755808B5" w:rsidR="00F05214" w:rsidRDefault="00AF554A" w:rsidP="00F05214">
            <w:pPr>
              <w:jc w:val="center"/>
            </w:pPr>
            <w:r>
              <w:t>YES</w:t>
            </w:r>
          </w:p>
        </w:tc>
        <w:tc>
          <w:tcPr>
            <w:tcW w:w="1701" w:type="dxa"/>
          </w:tcPr>
          <w:p w14:paraId="32767A72" w14:textId="2F8E4A5F" w:rsidR="00F05214" w:rsidRDefault="00AF554A" w:rsidP="00F05214">
            <w:pPr>
              <w:jc w:val="center"/>
            </w:pPr>
            <w:r>
              <w:t>YES</w:t>
            </w:r>
          </w:p>
        </w:tc>
        <w:tc>
          <w:tcPr>
            <w:tcW w:w="1355" w:type="dxa"/>
          </w:tcPr>
          <w:p w14:paraId="6CA8B2DD" w14:textId="6C14E8D7" w:rsidR="00F05214" w:rsidRPr="003245DE" w:rsidRDefault="009D3EDC" w:rsidP="00F05214">
            <w:pPr>
              <w:jc w:val="center"/>
              <w:rPr>
                <w:highlight w:val="yellow"/>
              </w:rPr>
            </w:pPr>
            <w:r>
              <w:rPr>
                <w:highlight w:val="yellow"/>
              </w:rPr>
              <w:t>3</w:t>
            </w:r>
            <w:r w:rsidR="00457198">
              <w:rPr>
                <w:highlight w:val="yellow"/>
              </w:rPr>
              <w:t xml:space="preserve"> </w:t>
            </w:r>
            <w:r w:rsidR="003245DE" w:rsidRPr="003245DE">
              <w:rPr>
                <w:highlight w:val="yellow"/>
              </w:rPr>
              <w:t>days</w:t>
            </w:r>
          </w:p>
        </w:tc>
      </w:tr>
      <w:tr w:rsidR="00F05214" w14:paraId="5F343D4E" w14:textId="77777777" w:rsidTr="00F05214">
        <w:tc>
          <w:tcPr>
            <w:tcW w:w="3539" w:type="dxa"/>
          </w:tcPr>
          <w:p w14:paraId="7966A0DE" w14:textId="719F34F1" w:rsidR="00F05214" w:rsidRDefault="00AF554A">
            <w:r>
              <w:t>Temperature sensor driver</w:t>
            </w:r>
          </w:p>
        </w:tc>
        <w:tc>
          <w:tcPr>
            <w:tcW w:w="1701" w:type="dxa"/>
          </w:tcPr>
          <w:p w14:paraId="713650D8" w14:textId="77777777" w:rsidR="00F05214" w:rsidRDefault="00F05214" w:rsidP="00F05214">
            <w:pPr>
              <w:jc w:val="center"/>
            </w:pPr>
          </w:p>
        </w:tc>
        <w:tc>
          <w:tcPr>
            <w:tcW w:w="1701" w:type="dxa"/>
          </w:tcPr>
          <w:p w14:paraId="03E14848" w14:textId="5BEE5739" w:rsidR="00F05214" w:rsidRDefault="00AF554A" w:rsidP="00F05214">
            <w:pPr>
              <w:jc w:val="center"/>
            </w:pPr>
            <w:r>
              <w:t>YES</w:t>
            </w:r>
          </w:p>
        </w:tc>
        <w:tc>
          <w:tcPr>
            <w:tcW w:w="1355" w:type="dxa"/>
          </w:tcPr>
          <w:p w14:paraId="4BC85366" w14:textId="63FD97C4" w:rsidR="00F05214" w:rsidRPr="003245DE" w:rsidRDefault="00457198" w:rsidP="00F05214">
            <w:pPr>
              <w:jc w:val="center"/>
              <w:rPr>
                <w:highlight w:val="yellow"/>
              </w:rPr>
            </w:pPr>
            <w:r>
              <w:rPr>
                <w:highlight w:val="yellow"/>
              </w:rPr>
              <w:t xml:space="preserve">4 </w:t>
            </w:r>
            <w:r w:rsidR="003245DE" w:rsidRPr="003245DE">
              <w:rPr>
                <w:highlight w:val="yellow"/>
              </w:rPr>
              <w:t>days</w:t>
            </w:r>
          </w:p>
        </w:tc>
      </w:tr>
      <w:tr w:rsidR="00F05214" w14:paraId="31554F9C" w14:textId="77777777" w:rsidTr="00F05214">
        <w:tc>
          <w:tcPr>
            <w:tcW w:w="3539" w:type="dxa"/>
          </w:tcPr>
          <w:p w14:paraId="7220BD96" w14:textId="7C4939EE" w:rsidR="00F05214" w:rsidRDefault="00AF554A">
            <w:r>
              <w:t>2nd co-processor firmware</w:t>
            </w:r>
          </w:p>
        </w:tc>
        <w:tc>
          <w:tcPr>
            <w:tcW w:w="1701" w:type="dxa"/>
          </w:tcPr>
          <w:p w14:paraId="6D16250A" w14:textId="77777777" w:rsidR="00F05214" w:rsidRDefault="00F05214" w:rsidP="00F05214">
            <w:pPr>
              <w:jc w:val="center"/>
            </w:pPr>
          </w:p>
        </w:tc>
        <w:tc>
          <w:tcPr>
            <w:tcW w:w="1701" w:type="dxa"/>
          </w:tcPr>
          <w:p w14:paraId="034E0029" w14:textId="79B7A415" w:rsidR="00F05214" w:rsidRDefault="00AF554A" w:rsidP="00F05214">
            <w:pPr>
              <w:jc w:val="center"/>
            </w:pPr>
            <w:r>
              <w:t>YES</w:t>
            </w:r>
          </w:p>
        </w:tc>
        <w:tc>
          <w:tcPr>
            <w:tcW w:w="1355" w:type="dxa"/>
          </w:tcPr>
          <w:p w14:paraId="0597F316" w14:textId="5D4F3129" w:rsidR="00F05214" w:rsidRPr="003245DE" w:rsidRDefault="00B8657D" w:rsidP="00F05214">
            <w:pPr>
              <w:jc w:val="center"/>
              <w:rPr>
                <w:highlight w:val="yellow"/>
              </w:rPr>
            </w:pPr>
            <w:r>
              <w:rPr>
                <w:highlight w:val="yellow"/>
              </w:rPr>
              <w:t>5</w:t>
            </w:r>
            <w:r w:rsidR="00457198">
              <w:rPr>
                <w:highlight w:val="yellow"/>
              </w:rPr>
              <w:t xml:space="preserve"> </w:t>
            </w:r>
            <w:r w:rsidR="003245DE" w:rsidRPr="003245DE">
              <w:rPr>
                <w:highlight w:val="yellow"/>
              </w:rPr>
              <w:t>days</w:t>
            </w:r>
          </w:p>
        </w:tc>
      </w:tr>
      <w:tr w:rsidR="00F05214" w14:paraId="29F3C1D6" w14:textId="77777777" w:rsidTr="00F05214">
        <w:tc>
          <w:tcPr>
            <w:tcW w:w="3539" w:type="dxa"/>
          </w:tcPr>
          <w:p w14:paraId="30DBEB7D" w14:textId="0500814C" w:rsidR="00F05214" w:rsidRDefault="00AF554A">
            <w:r>
              <w:t>Mag sensor #4 driver</w:t>
            </w:r>
          </w:p>
        </w:tc>
        <w:tc>
          <w:tcPr>
            <w:tcW w:w="1701" w:type="dxa"/>
          </w:tcPr>
          <w:p w14:paraId="7FE5EFC0" w14:textId="77777777" w:rsidR="00F05214" w:rsidRDefault="00F05214" w:rsidP="00F05214">
            <w:pPr>
              <w:jc w:val="center"/>
            </w:pPr>
          </w:p>
        </w:tc>
        <w:tc>
          <w:tcPr>
            <w:tcW w:w="1701" w:type="dxa"/>
          </w:tcPr>
          <w:p w14:paraId="6A0B1427" w14:textId="539B1902" w:rsidR="00F05214" w:rsidRDefault="00AF554A" w:rsidP="00F05214">
            <w:pPr>
              <w:jc w:val="center"/>
            </w:pPr>
            <w:r>
              <w:t>YES</w:t>
            </w:r>
          </w:p>
        </w:tc>
        <w:tc>
          <w:tcPr>
            <w:tcW w:w="1355" w:type="dxa"/>
          </w:tcPr>
          <w:p w14:paraId="332B94AF" w14:textId="3C7CBB2C" w:rsidR="00F05214" w:rsidRPr="003245DE" w:rsidRDefault="00457198" w:rsidP="00F05214">
            <w:pPr>
              <w:jc w:val="center"/>
              <w:rPr>
                <w:highlight w:val="yellow"/>
              </w:rPr>
            </w:pPr>
            <w:r>
              <w:rPr>
                <w:highlight w:val="yellow"/>
              </w:rPr>
              <w:t xml:space="preserve">6 </w:t>
            </w:r>
            <w:r w:rsidR="003245DE" w:rsidRPr="003245DE">
              <w:rPr>
                <w:highlight w:val="yellow"/>
              </w:rPr>
              <w:t>days</w:t>
            </w:r>
          </w:p>
        </w:tc>
      </w:tr>
      <w:tr w:rsidR="00F05214" w14:paraId="196087F8" w14:textId="77777777" w:rsidTr="00F05214">
        <w:tc>
          <w:tcPr>
            <w:tcW w:w="3539" w:type="dxa"/>
          </w:tcPr>
          <w:p w14:paraId="075FF46E" w14:textId="56ABFA84" w:rsidR="00F05214" w:rsidRDefault="00AF554A">
            <w:r>
              <w:t>Define test mode functions</w:t>
            </w:r>
          </w:p>
        </w:tc>
        <w:tc>
          <w:tcPr>
            <w:tcW w:w="1701" w:type="dxa"/>
          </w:tcPr>
          <w:p w14:paraId="0730D098" w14:textId="5BF29756" w:rsidR="00F05214" w:rsidRDefault="00AF554A" w:rsidP="00F05214">
            <w:pPr>
              <w:jc w:val="center"/>
            </w:pPr>
            <w:r>
              <w:t>YES</w:t>
            </w:r>
          </w:p>
        </w:tc>
        <w:tc>
          <w:tcPr>
            <w:tcW w:w="1701" w:type="dxa"/>
          </w:tcPr>
          <w:p w14:paraId="14D14FDB" w14:textId="367D46A2" w:rsidR="00F05214" w:rsidRDefault="00AF554A" w:rsidP="00F05214">
            <w:pPr>
              <w:jc w:val="center"/>
            </w:pPr>
            <w:r>
              <w:t>YES</w:t>
            </w:r>
          </w:p>
        </w:tc>
        <w:tc>
          <w:tcPr>
            <w:tcW w:w="1355" w:type="dxa"/>
          </w:tcPr>
          <w:p w14:paraId="76BF0645" w14:textId="6FFD3348" w:rsidR="00F05214" w:rsidRPr="003245DE" w:rsidRDefault="009D3EDC" w:rsidP="00F05214">
            <w:pPr>
              <w:jc w:val="center"/>
              <w:rPr>
                <w:highlight w:val="yellow"/>
              </w:rPr>
            </w:pPr>
            <w:r>
              <w:rPr>
                <w:highlight w:val="yellow"/>
              </w:rPr>
              <w:t>5</w:t>
            </w:r>
            <w:r w:rsidR="00457198">
              <w:rPr>
                <w:highlight w:val="yellow"/>
              </w:rPr>
              <w:t xml:space="preserve"> </w:t>
            </w:r>
            <w:r w:rsidR="003245DE" w:rsidRPr="003245DE">
              <w:rPr>
                <w:highlight w:val="yellow"/>
              </w:rPr>
              <w:t>days</w:t>
            </w:r>
          </w:p>
        </w:tc>
      </w:tr>
      <w:tr w:rsidR="00F05214" w14:paraId="62CA7884" w14:textId="77777777" w:rsidTr="00F05214">
        <w:tc>
          <w:tcPr>
            <w:tcW w:w="3539" w:type="dxa"/>
          </w:tcPr>
          <w:p w14:paraId="274CF529" w14:textId="751812CF" w:rsidR="00F05214" w:rsidRDefault="00AF554A">
            <w:r>
              <w:t>Create UART scripts</w:t>
            </w:r>
          </w:p>
        </w:tc>
        <w:tc>
          <w:tcPr>
            <w:tcW w:w="1701" w:type="dxa"/>
          </w:tcPr>
          <w:p w14:paraId="4E65E4FC" w14:textId="39CCC227" w:rsidR="00F05214" w:rsidRDefault="00AF554A" w:rsidP="00F05214">
            <w:pPr>
              <w:jc w:val="center"/>
            </w:pPr>
            <w:r>
              <w:t>YES</w:t>
            </w:r>
          </w:p>
        </w:tc>
        <w:tc>
          <w:tcPr>
            <w:tcW w:w="1701" w:type="dxa"/>
          </w:tcPr>
          <w:p w14:paraId="1043FD50" w14:textId="77777777" w:rsidR="00F05214" w:rsidRDefault="00F05214" w:rsidP="00F05214">
            <w:pPr>
              <w:jc w:val="center"/>
            </w:pPr>
          </w:p>
        </w:tc>
        <w:tc>
          <w:tcPr>
            <w:tcW w:w="1355" w:type="dxa"/>
          </w:tcPr>
          <w:p w14:paraId="360E6F24" w14:textId="3CF14DD7" w:rsidR="00F05214" w:rsidRPr="003245DE" w:rsidRDefault="00F05214" w:rsidP="00F05214">
            <w:pPr>
              <w:jc w:val="center"/>
            </w:pPr>
            <w:bookmarkStart w:id="0" w:name="_GoBack"/>
            <w:bookmarkEnd w:id="0"/>
          </w:p>
        </w:tc>
      </w:tr>
      <w:tr w:rsidR="00F05214" w14:paraId="3C4DCA77" w14:textId="77777777" w:rsidTr="00F05214">
        <w:tc>
          <w:tcPr>
            <w:tcW w:w="3539" w:type="dxa"/>
          </w:tcPr>
          <w:p w14:paraId="0C7E41E3" w14:textId="77777777" w:rsidR="00F05214" w:rsidRDefault="00F05214"/>
        </w:tc>
        <w:tc>
          <w:tcPr>
            <w:tcW w:w="1701" w:type="dxa"/>
          </w:tcPr>
          <w:p w14:paraId="62B26473" w14:textId="77777777" w:rsidR="00F05214" w:rsidRDefault="00F05214" w:rsidP="00F05214">
            <w:pPr>
              <w:jc w:val="center"/>
            </w:pPr>
          </w:p>
        </w:tc>
        <w:tc>
          <w:tcPr>
            <w:tcW w:w="1701" w:type="dxa"/>
          </w:tcPr>
          <w:p w14:paraId="55D486C8" w14:textId="77777777" w:rsidR="00F05214" w:rsidRDefault="00F05214" w:rsidP="00F05214">
            <w:pPr>
              <w:jc w:val="center"/>
            </w:pPr>
          </w:p>
        </w:tc>
        <w:tc>
          <w:tcPr>
            <w:tcW w:w="1355" w:type="dxa"/>
          </w:tcPr>
          <w:p w14:paraId="70C47873" w14:textId="1B598F20" w:rsidR="00F05214" w:rsidRPr="003245DE" w:rsidRDefault="00F05214" w:rsidP="00F05214">
            <w:pPr>
              <w:jc w:val="center"/>
            </w:pPr>
          </w:p>
        </w:tc>
      </w:tr>
    </w:tbl>
    <w:p w14:paraId="6A87E1E1" w14:textId="77777777" w:rsidR="00F05214" w:rsidRDefault="00F05214"/>
    <w:sectPr w:rsidR="00F05214">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altName w:val="Arial Unicode MS"/>
    <w:charset w:val="86"/>
    <w:family w:val="auto"/>
    <w:pitch w:val="variable"/>
    <w:sig w:usb0="00000000"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BA40B5"/>
    <w:multiLevelType w:val="hybridMultilevel"/>
    <w:tmpl w:val="65F4B4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C85"/>
    <w:rsid w:val="000076FA"/>
    <w:rsid w:val="00022988"/>
    <w:rsid w:val="001252F6"/>
    <w:rsid w:val="00143767"/>
    <w:rsid w:val="001D373F"/>
    <w:rsid w:val="003245DE"/>
    <w:rsid w:val="00457198"/>
    <w:rsid w:val="00522A87"/>
    <w:rsid w:val="00547EE5"/>
    <w:rsid w:val="00676D18"/>
    <w:rsid w:val="007220BE"/>
    <w:rsid w:val="007D664B"/>
    <w:rsid w:val="009D3EDC"/>
    <w:rsid w:val="00AC4EEB"/>
    <w:rsid w:val="00AF554A"/>
    <w:rsid w:val="00B8657D"/>
    <w:rsid w:val="00D801EF"/>
    <w:rsid w:val="00DA24A7"/>
    <w:rsid w:val="00F05214"/>
    <w:rsid w:val="00F43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54FF"/>
  <w15:chartTrackingRefBased/>
  <w15:docId w15:val="{8B7889A7-1998-46D0-900B-230803F7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F43C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Char"/>
    <w:uiPriority w:val="9"/>
    <w:unhideWhenUsed/>
    <w:qFormat/>
    <w:rsid w:val="00F43C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Char"/>
    <w:uiPriority w:val="9"/>
    <w:unhideWhenUsed/>
    <w:qFormat/>
    <w:rsid w:val="00F43C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Char"/>
    <w:uiPriority w:val="9"/>
    <w:semiHidden/>
    <w:unhideWhenUsed/>
    <w:qFormat/>
    <w:rsid w:val="00F43C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F43C8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Char"/>
    <w:uiPriority w:val="9"/>
    <w:semiHidden/>
    <w:unhideWhenUsed/>
    <w:qFormat/>
    <w:rsid w:val="00F43C85"/>
    <w:pPr>
      <w:keepNext/>
      <w:keepLines/>
      <w:spacing w:before="4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F43C85"/>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F43C85"/>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F43C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43C85"/>
    <w:rPr>
      <w:rFonts w:asciiTheme="majorHAnsi" w:eastAsiaTheme="majorEastAsia" w:hAnsiTheme="majorHAnsi" w:cstheme="majorBidi"/>
      <w:color w:val="0F4761" w:themeColor="accent1" w:themeShade="BF"/>
      <w:sz w:val="48"/>
      <w:szCs w:val="48"/>
    </w:rPr>
  </w:style>
  <w:style w:type="character" w:customStyle="1" w:styleId="2Char">
    <w:name w:val="标题 2 Char"/>
    <w:basedOn w:val="a0"/>
    <w:link w:val="2"/>
    <w:uiPriority w:val="9"/>
    <w:rsid w:val="00F43C85"/>
    <w:rPr>
      <w:rFonts w:asciiTheme="majorHAnsi" w:eastAsiaTheme="majorEastAsia" w:hAnsiTheme="majorHAnsi" w:cstheme="majorBidi"/>
      <w:color w:val="0F4761" w:themeColor="accent1" w:themeShade="BF"/>
      <w:sz w:val="40"/>
      <w:szCs w:val="40"/>
    </w:rPr>
  </w:style>
  <w:style w:type="character" w:customStyle="1" w:styleId="3Char">
    <w:name w:val="标题 3 Char"/>
    <w:basedOn w:val="a0"/>
    <w:link w:val="3"/>
    <w:uiPriority w:val="9"/>
    <w:rsid w:val="00F43C85"/>
    <w:rPr>
      <w:rFonts w:asciiTheme="majorHAnsi" w:eastAsiaTheme="majorEastAsia" w:hAnsiTheme="majorHAnsi" w:cstheme="majorBidi"/>
      <w:color w:val="0F4761" w:themeColor="accent1" w:themeShade="BF"/>
      <w:sz w:val="32"/>
      <w:szCs w:val="32"/>
    </w:rPr>
  </w:style>
  <w:style w:type="character" w:customStyle="1" w:styleId="4Char">
    <w:name w:val="标题 4 Char"/>
    <w:basedOn w:val="a0"/>
    <w:link w:val="4"/>
    <w:uiPriority w:val="9"/>
    <w:semiHidden/>
    <w:rsid w:val="00F43C85"/>
    <w:rPr>
      <w:rFonts w:cstheme="majorBidi"/>
      <w:color w:val="0F4761" w:themeColor="accent1" w:themeShade="BF"/>
      <w:sz w:val="28"/>
      <w:szCs w:val="28"/>
    </w:rPr>
  </w:style>
  <w:style w:type="character" w:customStyle="1" w:styleId="5Char">
    <w:name w:val="标题 5 Char"/>
    <w:basedOn w:val="a0"/>
    <w:link w:val="5"/>
    <w:uiPriority w:val="9"/>
    <w:semiHidden/>
    <w:rsid w:val="00F43C85"/>
    <w:rPr>
      <w:rFonts w:cstheme="majorBidi"/>
      <w:color w:val="0F4761" w:themeColor="accent1" w:themeShade="BF"/>
      <w:sz w:val="24"/>
      <w:szCs w:val="24"/>
    </w:rPr>
  </w:style>
  <w:style w:type="character" w:customStyle="1" w:styleId="6Char">
    <w:name w:val="标题 6 Char"/>
    <w:basedOn w:val="a0"/>
    <w:link w:val="6"/>
    <w:uiPriority w:val="9"/>
    <w:semiHidden/>
    <w:rsid w:val="00F43C85"/>
    <w:rPr>
      <w:rFonts w:cstheme="majorBidi"/>
      <w:b/>
      <w:bCs/>
      <w:color w:val="0F4761" w:themeColor="accent1" w:themeShade="BF"/>
    </w:rPr>
  </w:style>
  <w:style w:type="character" w:customStyle="1" w:styleId="7Char">
    <w:name w:val="标题 7 Char"/>
    <w:basedOn w:val="a0"/>
    <w:link w:val="7"/>
    <w:uiPriority w:val="9"/>
    <w:semiHidden/>
    <w:rsid w:val="00F43C85"/>
    <w:rPr>
      <w:rFonts w:cstheme="majorBidi"/>
      <w:b/>
      <w:bCs/>
      <w:color w:val="595959" w:themeColor="text1" w:themeTint="A6"/>
    </w:rPr>
  </w:style>
  <w:style w:type="character" w:customStyle="1" w:styleId="8Char">
    <w:name w:val="标题 8 Char"/>
    <w:basedOn w:val="a0"/>
    <w:link w:val="8"/>
    <w:uiPriority w:val="9"/>
    <w:semiHidden/>
    <w:rsid w:val="00F43C85"/>
    <w:rPr>
      <w:rFonts w:cstheme="majorBidi"/>
      <w:color w:val="595959" w:themeColor="text1" w:themeTint="A6"/>
    </w:rPr>
  </w:style>
  <w:style w:type="character" w:customStyle="1" w:styleId="9Char">
    <w:name w:val="标题 9 Char"/>
    <w:basedOn w:val="a0"/>
    <w:link w:val="9"/>
    <w:uiPriority w:val="9"/>
    <w:semiHidden/>
    <w:rsid w:val="00F43C85"/>
    <w:rPr>
      <w:rFonts w:eastAsiaTheme="majorEastAsia" w:cstheme="majorBidi"/>
      <w:color w:val="595959" w:themeColor="text1" w:themeTint="A6"/>
    </w:rPr>
  </w:style>
  <w:style w:type="paragraph" w:styleId="a3">
    <w:name w:val="Title"/>
    <w:basedOn w:val="a"/>
    <w:next w:val="a"/>
    <w:link w:val="Char"/>
    <w:uiPriority w:val="10"/>
    <w:qFormat/>
    <w:rsid w:val="00F43C8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F43C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3C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F43C8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3C85"/>
    <w:pPr>
      <w:spacing w:before="160" w:after="160"/>
      <w:jc w:val="center"/>
    </w:pPr>
    <w:rPr>
      <w:i/>
      <w:iCs/>
      <w:color w:val="404040" w:themeColor="text1" w:themeTint="BF"/>
    </w:rPr>
  </w:style>
  <w:style w:type="character" w:customStyle="1" w:styleId="Char1">
    <w:name w:val="引用 Char"/>
    <w:basedOn w:val="a0"/>
    <w:link w:val="a5"/>
    <w:uiPriority w:val="29"/>
    <w:rsid w:val="00F43C85"/>
    <w:rPr>
      <w:i/>
      <w:iCs/>
      <w:color w:val="404040" w:themeColor="text1" w:themeTint="BF"/>
    </w:rPr>
  </w:style>
  <w:style w:type="paragraph" w:styleId="a6">
    <w:name w:val="List Paragraph"/>
    <w:basedOn w:val="a"/>
    <w:uiPriority w:val="34"/>
    <w:qFormat/>
    <w:rsid w:val="00F43C85"/>
    <w:pPr>
      <w:ind w:left="720"/>
      <w:contextualSpacing/>
    </w:pPr>
  </w:style>
  <w:style w:type="character" w:styleId="a7">
    <w:name w:val="Intense Emphasis"/>
    <w:basedOn w:val="a0"/>
    <w:uiPriority w:val="21"/>
    <w:qFormat/>
    <w:rsid w:val="00F43C85"/>
    <w:rPr>
      <w:i/>
      <w:iCs/>
      <w:color w:val="0F4761" w:themeColor="accent1" w:themeShade="BF"/>
    </w:rPr>
  </w:style>
  <w:style w:type="paragraph" w:styleId="a8">
    <w:name w:val="Intense Quote"/>
    <w:basedOn w:val="a"/>
    <w:next w:val="a"/>
    <w:link w:val="Char2"/>
    <w:uiPriority w:val="30"/>
    <w:qFormat/>
    <w:rsid w:val="00F4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F43C85"/>
    <w:rPr>
      <w:i/>
      <w:iCs/>
      <w:color w:val="0F4761" w:themeColor="accent1" w:themeShade="BF"/>
    </w:rPr>
  </w:style>
  <w:style w:type="character" w:styleId="a9">
    <w:name w:val="Intense Reference"/>
    <w:basedOn w:val="a0"/>
    <w:uiPriority w:val="32"/>
    <w:qFormat/>
    <w:rsid w:val="00F43C85"/>
    <w:rPr>
      <w:b/>
      <w:bCs/>
      <w:smallCaps/>
      <w:color w:val="0F4761" w:themeColor="accent1" w:themeShade="BF"/>
      <w:spacing w:val="5"/>
    </w:rPr>
  </w:style>
  <w:style w:type="table" w:styleId="aa">
    <w:name w:val="Table Grid"/>
    <w:basedOn w:val="a1"/>
    <w:uiPriority w:val="39"/>
    <w:rsid w:val="00F052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1010</TotalTime>
  <Pages>3</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Colmer</dc:creator>
  <cp:keywords/>
  <dc:description/>
  <cp:lastModifiedBy>Windows 用户</cp:lastModifiedBy>
  <cp:revision>12</cp:revision>
  <dcterms:created xsi:type="dcterms:W3CDTF">2024-05-10T09:06:00Z</dcterms:created>
  <dcterms:modified xsi:type="dcterms:W3CDTF">2024-05-11T02:31:00Z</dcterms:modified>
</cp:coreProperties>
</file>