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第十一章  实证主义、自然主义和象征主义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一、文论综述</w:t>
      </w:r>
    </w:p>
    <w:p>
      <w:pPr>
        <w:pStyle w:val="ListParagraph"/>
        <w:numPr>
          <w:ilvl w:val="2"/>
          <w:numId w:val="3"/>
        </w:numPr>
      </w:pPr>
      <w:r>
        <w:rPr>
          <w:sz w:val="20"/>
          <w:szCs w:val="20"/>
          <w:rFonts w:ascii="Microsoft YaHei" w:cs="Microsoft YaHei" w:eastAsia="Microsoft YaHei" w:hAnsi="Microsoft YaHei"/>
        </w:rPr>
        <w:t xml:space="preserve">受孔德实证主义精神的影响，</w:t>
      </w:r>
      <w:r>
        <w:rPr>
          <w:color w:val="#797ec9"/>
          <w:sz w:val="20"/>
          <w:szCs w:val="20"/>
          <w:rFonts w:ascii="Microsoft YaHei" w:cs="Microsoft YaHei" w:eastAsia="Microsoft YaHei" w:hAnsi="Microsoft YaHei"/>
        </w:rPr>
        <w:t xml:space="preserve">丹纳</w:t>
      </w:r>
      <w:r>
        <w:rPr>
          <w:sz w:val="20"/>
          <w:szCs w:val="20"/>
          <w:rFonts w:ascii="Microsoft YaHei" w:cs="Microsoft YaHei" w:eastAsia="Microsoft YaHei" w:hAnsi="Microsoft YaHei"/>
        </w:rPr>
        <w:t xml:space="preserve">以“</w:t>
      </w:r>
      <w:r>
        <w:rPr>
          <w:color w:val="#dc2d1e"/>
          <w:sz w:val="20"/>
          <w:szCs w:val="20"/>
          <w:rFonts w:ascii="Microsoft YaHei" w:cs="Microsoft YaHei" w:eastAsia="Microsoft YaHei" w:hAnsi="Microsoft YaHei"/>
        </w:rPr>
        <w:t xml:space="preserve">种族、环境、时代</w:t>
      </w:r>
      <w:r>
        <w:rPr>
          <w:sz w:val="20"/>
          <w:szCs w:val="20"/>
          <w:rFonts w:ascii="Microsoft YaHei" w:cs="Microsoft YaHei" w:eastAsia="Microsoft YaHei" w:hAnsi="Microsoft YaHei"/>
        </w:rPr>
        <w:t xml:space="preserve">”研究文学，并且写出了讲究实证的《英国文学史》。</w:t>
      </w:r>
    </w:p>
    <w:p>
      <w:pPr>
        <w:pStyle w:val="ListParagraph"/>
        <w:numPr>
          <w:ilvl w:val="2"/>
          <w:numId w:val="3"/>
        </w:numPr>
      </w:pPr>
      <w:r>
        <w:rPr>
          <w:sz w:val="20"/>
          <w:szCs w:val="20"/>
          <w:rFonts w:ascii="Microsoft YaHei" w:cs="Microsoft YaHei" w:eastAsia="Microsoft YaHei" w:hAnsi="Microsoft YaHei"/>
        </w:rPr>
        <w:t xml:space="preserve">法国批评家</w:t>
      </w:r>
      <w:r>
        <w:rPr>
          <w:color w:val="#797ec9"/>
          <w:sz w:val="20"/>
          <w:szCs w:val="20"/>
          <w:rFonts w:ascii="Microsoft YaHei" w:cs="Microsoft YaHei" w:eastAsia="Microsoft YaHei" w:hAnsi="Microsoft YaHei"/>
        </w:rPr>
        <w:t xml:space="preserve">圣·佩韦</w:t>
      </w:r>
      <w:r>
        <w:rPr>
          <w:sz w:val="20"/>
          <w:szCs w:val="20"/>
          <w:rFonts w:ascii="Microsoft YaHei" w:cs="Microsoft YaHei" w:eastAsia="Microsoft YaHei" w:hAnsi="Microsoft YaHei"/>
        </w:rPr>
        <w:t xml:space="preserve">主张用</w:t>
      </w:r>
      <w:r>
        <w:rPr>
          <w:color w:val="#dc2d1e"/>
          <w:sz w:val="20"/>
          <w:szCs w:val="20"/>
          <w:rFonts w:ascii="Microsoft YaHei" w:cs="Microsoft YaHei" w:eastAsia="Microsoft YaHei" w:hAnsi="Microsoft YaHei"/>
        </w:rPr>
        <w:t xml:space="preserve">生物学</w:t>
      </w:r>
      <w:r>
        <w:rPr>
          <w:sz w:val="20"/>
          <w:szCs w:val="20"/>
          <w:rFonts w:ascii="Microsoft YaHei" w:cs="Microsoft YaHei" w:eastAsia="Microsoft YaHei" w:hAnsi="Microsoft YaHei"/>
        </w:rPr>
        <w:t xml:space="preserve">的办法，搜罗事实，加以阐明。</w:t>
      </w:r>
    </w:p>
    <w:p>
      <w:pPr>
        <w:pStyle w:val="ListParagraph"/>
        <w:numPr>
          <w:ilvl w:val="2"/>
          <w:numId w:val="3"/>
        </w:numPr>
      </w:pPr>
      <w:r>
        <w:rPr>
          <w:sz w:val="20"/>
          <w:szCs w:val="20"/>
          <w:rFonts w:ascii="Microsoft YaHei" w:cs="Microsoft YaHei" w:eastAsia="Microsoft YaHei" w:hAnsi="Microsoft YaHei"/>
        </w:rPr>
        <w:t xml:space="preserve">在前期象征主义运动中，美国诗人</w:t>
      </w:r>
      <w:r>
        <w:rPr>
          <w:color w:val="#797ec9"/>
          <w:sz w:val="20"/>
          <w:szCs w:val="20"/>
          <w:rFonts w:ascii="Microsoft YaHei" w:cs="Microsoft YaHei" w:eastAsia="Microsoft YaHei" w:hAnsi="Microsoft YaHei"/>
        </w:rPr>
        <w:t xml:space="preserve">爱伦·坡</w:t>
      </w:r>
      <w:r>
        <w:rPr>
          <w:sz w:val="20"/>
          <w:szCs w:val="20"/>
          <w:rFonts w:ascii="Microsoft YaHei" w:cs="Microsoft YaHei" w:eastAsia="Microsoft YaHei" w:hAnsi="Microsoft YaHei"/>
        </w:rPr>
        <w:t xml:space="preserve">主张诗歌应该震动人的灵魂，要以追求最高境界的神圣的美为目标，认为外在事物与内在精神之间由</w:t>
      </w:r>
      <w:r>
        <w:rPr>
          <w:color w:val="#dc2d1e"/>
          <w:sz w:val="20"/>
          <w:szCs w:val="20"/>
          <w:rFonts w:ascii="Microsoft YaHei" w:cs="Microsoft YaHei" w:eastAsia="Microsoft YaHei" w:hAnsi="Microsoft YaHei"/>
        </w:rPr>
        <w:t xml:space="preserve">感应关系</w:t>
      </w:r>
      <w:r>
        <w:rPr>
          <w:sz w:val="20"/>
          <w:szCs w:val="20"/>
          <w:rFonts w:ascii="Microsoft YaHei" w:cs="Microsoft YaHei" w:eastAsia="Microsoft YaHei" w:hAnsi="Microsoft YaHei"/>
        </w:rPr>
        <w:t xml:space="preserve">。</w:t>
      </w:r>
    </w:p>
    <w:p>
      <w:pPr>
        <w:pStyle w:val="ListParagraph"/>
        <w:numPr>
          <w:ilvl w:val="0"/>
          <w:numId w:val="3"/>
        </w:numPr>
      </w:pPr>
      <w:r>
        <w:rPr>
          <w:sz w:val="20"/>
          <w:szCs w:val="20"/>
          <w:rFonts w:ascii="Microsoft YaHei" w:cs="Microsoft YaHei" w:eastAsia="Microsoft YaHei" w:hAnsi="Microsoft YaHei"/>
        </w:rPr>
        <w:t xml:space="preserve">第二节、丹纳</w:t>
      </w:r>
    </w:p>
    <w:p>
      <w:pPr>
        <w:pStyle w:val="ListParagraph"/>
        <w:numPr>
          <w:ilvl w:val="1"/>
          <w:numId w:val="3"/>
        </w:numPr>
      </w:pPr>
      <w:r>
        <w:rPr>
          <w:sz w:val="20"/>
          <w:szCs w:val="20"/>
          <w:rFonts w:ascii="Microsoft YaHei" w:cs="Microsoft YaHei" w:eastAsia="Microsoft YaHei" w:hAnsi="Microsoft YaHei"/>
        </w:rPr>
        <w:t xml:space="preserve">一、“种族、环境、时代”三要素理论</w:t>
      </w:r>
    </w:p>
    <w:p>
      <w:pPr>
        <w:pStyle w:val="ListParagraph"/>
        <w:numPr>
          <w:ilvl w:val="2"/>
          <w:numId w:val="3"/>
        </w:numPr>
      </w:pPr>
      <w:r>
        <w:rPr>
          <w:sz w:val="20"/>
          <w:szCs w:val="20"/>
          <w:rFonts w:ascii="Microsoft YaHei" w:cs="Microsoft YaHei" w:eastAsia="Microsoft YaHei" w:hAnsi="Microsoft YaHei"/>
        </w:rPr>
        <w:t xml:space="preserve">丹纳认为，一切事物的产生、发展、演变和消亡都有其内在的规律。精神科学和自然科学在研究方法上是一致的，因此，自然科学的研究方法完全可以应用于精神科学。</w:t>
      </w:r>
    </w:p>
    <w:p>
      <w:pPr>
        <w:pStyle w:val="ListParagraph"/>
        <w:numPr>
          <w:ilvl w:val="2"/>
          <w:numId w:val="3"/>
        </w:numPr>
      </w:pPr>
      <w:r>
        <w:rPr>
          <w:sz w:val="20"/>
          <w:szCs w:val="20"/>
          <w:rFonts w:ascii="Microsoft YaHei" w:cs="Microsoft YaHei" w:eastAsia="Microsoft YaHei" w:hAnsi="Microsoft YaHei"/>
        </w:rPr>
        <w:t xml:space="preserve">他还认为文学研究应该从具体的文学史实出发在分析大量文学史料的基础上，才能发现文学艺术的规律。</w:t>
      </w:r>
    </w:p>
    <w:p>
      <w:pPr>
        <w:pStyle w:val="ListParagraph"/>
        <w:numPr>
          <w:ilvl w:val="2"/>
          <w:numId w:val="3"/>
        </w:numPr>
      </w:pPr>
      <w:r>
        <w:rPr>
          <w:sz w:val="20"/>
          <w:szCs w:val="20"/>
          <w:rFonts w:ascii="Microsoft YaHei" w:cs="Microsoft YaHei" w:eastAsia="Microsoft YaHei" w:hAnsi="Microsoft YaHei"/>
        </w:rPr>
        <w:t xml:space="preserve">在《艺术哲学》中，丹纳列举了大量史实，并加以分析比较，科学地揭示了文学艺术与种族、环境、时代三个要素的紧密关系。</w:t>
      </w:r>
    </w:p>
    <w:p>
      <w:pPr>
        <w:pStyle w:val="ListParagraph"/>
        <w:numPr>
          <w:ilvl w:val="3"/>
          <w:numId w:val="3"/>
        </w:numPr>
      </w:pPr>
      <w:r>
        <w:rPr>
          <w:sz w:val="20"/>
          <w:szCs w:val="20"/>
          <w:rFonts w:ascii="Microsoft YaHei" w:cs="Microsoft YaHei" w:eastAsia="Microsoft YaHei" w:hAnsi="Microsoft YaHei"/>
        </w:rPr>
        <w:t xml:space="preserve">（一）种族</w:t>
      </w:r>
    </w:p>
    <w:p>
      <w:pPr>
        <w:pStyle w:val="ListParagraph"/>
        <w:numPr>
          <w:ilvl w:val="4"/>
          <w:numId w:val="3"/>
        </w:numPr>
      </w:pPr>
      <w:r>
        <w:rPr>
          <w:sz w:val="20"/>
          <w:szCs w:val="20"/>
          <w:rFonts w:ascii="Microsoft YaHei" w:cs="Microsoft YaHei" w:eastAsia="Microsoft YaHei" w:hAnsi="Microsoft YaHei"/>
        </w:rPr>
        <w:t xml:space="preserve">丹纳的种族指的是种族特性，它来源于天生的遗传性，不会随着时代环境的发展变化而改变其原始印记。</w:t>
      </w:r>
    </w:p>
    <w:p>
      <w:pPr>
        <w:pStyle w:val="ListParagraph"/>
        <w:numPr>
          <w:ilvl w:val="4"/>
          <w:numId w:val="3"/>
        </w:numPr>
      </w:pPr>
      <w:r>
        <w:rPr>
          <w:sz w:val="20"/>
          <w:szCs w:val="20"/>
          <w:rFonts w:ascii="Microsoft YaHei" w:cs="Microsoft YaHei" w:eastAsia="Microsoft YaHei" w:hAnsi="Microsoft YaHei"/>
        </w:rPr>
        <w:t xml:space="preserve">这种种族特性是一个民族原始模型的巨大标志，隐藏在这个种族的语言、宗教、文学、哲学中。</w:t>
      </w:r>
    </w:p>
    <w:p>
      <w:pPr>
        <w:pStyle w:val="ListParagraph"/>
        <w:numPr>
          <w:ilvl w:val="4"/>
          <w:numId w:val="3"/>
        </w:numPr>
      </w:pPr>
      <w:r>
        <w:rPr>
          <w:sz w:val="20"/>
          <w:szCs w:val="20"/>
          <w:rFonts w:ascii="Microsoft YaHei" w:cs="Microsoft YaHei" w:eastAsia="Microsoft YaHei" w:hAnsi="Microsoft YaHei"/>
        </w:rPr>
        <w:t xml:space="preserve">而民族的性格和特性决定了艺术的某些特点，构成了这一民族艺术发展的原始动力。</w:t>
      </w:r>
    </w:p>
    <w:p>
      <w:pPr>
        <w:pStyle w:val="ListParagraph"/>
        <w:numPr>
          <w:ilvl w:val="3"/>
          <w:numId w:val="3"/>
        </w:numPr>
      </w:pPr>
      <w:r>
        <w:rPr>
          <w:sz w:val="20"/>
          <w:szCs w:val="20"/>
          <w:rFonts w:ascii="Microsoft YaHei" w:cs="Microsoft YaHei" w:eastAsia="Microsoft YaHei" w:hAnsi="Microsoft YaHei"/>
        </w:rPr>
        <w:t xml:space="preserve">（二）环境</w:t>
      </w:r>
    </w:p>
    <w:p>
      <w:pPr>
        <w:pStyle w:val="ListParagraph"/>
        <w:numPr>
          <w:ilvl w:val="4"/>
          <w:numId w:val="3"/>
        </w:numPr>
      </w:pPr>
      <w:r>
        <w:rPr>
          <w:sz w:val="20"/>
          <w:szCs w:val="20"/>
          <w:rFonts w:ascii="Microsoft YaHei" w:cs="Microsoft YaHei" w:eastAsia="Microsoft YaHei" w:hAnsi="Microsoft YaHei"/>
        </w:rPr>
        <w:t xml:space="preserve">丹纳所谓的环境，既指地理、气候等自然环境，也指社会文化观念，思潮制度等社会环境。</w:t>
      </w:r>
    </w:p>
    <w:p>
      <w:pPr>
        <w:pStyle w:val="ListParagraph"/>
        <w:numPr>
          <w:ilvl w:val="4"/>
          <w:numId w:val="3"/>
        </w:numPr>
      </w:pPr>
      <w:r>
        <w:rPr>
          <w:sz w:val="20"/>
          <w:szCs w:val="20"/>
          <w:rFonts w:ascii="Microsoft YaHei" w:cs="Microsoft YaHei" w:eastAsia="Microsoft YaHei" w:hAnsi="Microsoft YaHei"/>
        </w:rPr>
        <w:t xml:space="preserve">民族间的深刻差异往往源于所居住的地理环境、气候的不同，地域的差异将影响居于其上的民族的性格。</w:t>
      </w:r>
    </w:p>
    <w:p>
      <w:pPr>
        <w:pStyle w:val="ListParagraph"/>
        <w:numPr>
          <w:ilvl w:val="5"/>
          <w:numId w:val="3"/>
        </w:numPr>
      </w:pPr>
      <w:r>
        <w:rPr>
          <w:sz w:val="20"/>
          <w:szCs w:val="20"/>
          <w:rFonts w:ascii="Microsoft YaHei" w:cs="Microsoft YaHei" w:eastAsia="Microsoft YaHei" w:hAnsi="Microsoft YaHei"/>
        </w:rPr>
        <w:t xml:space="preserve">自然环境的优劣影响着种族的性格和文学艺术的发展。</w:t>
      </w:r>
    </w:p>
    <w:p>
      <w:pPr>
        <w:pStyle w:val="ListParagraph"/>
        <w:numPr>
          <w:ilvl w:val="5"/>
          <w:numId w:val="3"/>
        </w:numPr>
      </w:pPr>
      <w:r>
        <w:rPr>
          <w:sz w:val="20"/>
          <w:szCs w:val="20"/>
          <w:rFonts w:ascii="Microsoft YaHei" w:cs="Microsoft YaHei" w:eastAsia="Microsoft YaHei" w:hAnsi="Microsoft YaHei"/>
        </w:rPr>
        <w:t xml:space="preserve">社会环境影响人们的时代精神和风俗情况，从而引起文学艺术的变化发展。</w:t>
      </w:r>
    </w:p>
    <w:p>
      <w:pPr>
        <w:pStyle w:val="ListParagraph"/>
        <w:numPr>
          <w:ilvl w:val="3"/>
          <w:numId w:val="3"/>
        </w:numPr>
      </w:pPr>
      <w:r>
        <w:rPr>
          <w:sz w:val="20"/>
          <w:szCs w:val="20"/>
          <w:rFonts w:ascii="Microsoft YaHei" w:cs="Microsoft YaHei" w:eastAsia="Microsoft YaHei" w:hAnsi="Microsoft YaHei"/>
        </w:rPr>
        <w:t xml:space="preserve">（三）时代</w:t>
      </w:r>
    </w:p>
    <w:p>
      <w:pPr>
        <w:pStyle w:val="ListParagraph"/>
        <w:numPr>
          <w:ilvl w:val="4"/>
          <w:numId w:val="3"/>
        </w:numPr>
      </w:pPr>
      <w:r>
        <w:rPr>
          <w:sz w:val="20"/>
          <w:szCs w:val="20"/>
          <w:rFonts w:ascii="Microsoft YaHei" w:cs="Microsoft YaHei" w:eastAsia="Microsoft YaHei" w:hAnsi="Microsoft YaHei"/>
        </w:rPr>
        <w:t xml:space="preserve">丹纳所谓的时代内容较为广泛，包括精神文化、社会制度、政治经济状况等这些因素，影响当时的时代精神和风俗习惯，形成一个时代独有的精神的气候。</w:t>
      </w:r>
    </w:p>
    <w:p>
      <w:pPr>
        <w:pStyle w:val="ListParagraph"/>
        <w:numPr>
          <w:ilvl w:val="2"/>
          <w:numId w:val="3"/>
        </w:numPr>
      </w:pPr>
      <w:r>
        <w:rPr>
          <w:sz w:val="20"/>
          <w:szCs w:val="20"/>
          <w:rFonts w:ascii="Microsoft YaHei" w:cs="Microsoft YaHei" w:eastAsia="Microsoft YaHei" w:hAnsi="Microsoft YaHei"/>
        </w:rPr>
        <w:t xml:space="preserve">在三个因素中，种族因素是内部根源，环境是外部，压力时代则是后天的推动力量。</w:t>
      </w:r>
    </w:p>
    <w:p>
      <w:pPr>
        <w:pStyle w:val="ListParagraph"/>
        <w:numPr>
          <w:ilvl w:val="1"/>
          <w:numId w:val="3"/>
        </w:numPr>
      </w:pPr>
      <w:r>
        <w:rPr>
          <w:sz w:val="20"/>
          <w:szCs w:val="20"/>
          <w:rFonts w:ascii="Microsoft YaHei" w:cs="Microsoft YaHei" w:eastAsia="Microsoft YaHei" w:hAnsi="Microsoft YaHei"/>
        </w:rPr>
        <w:t xml:space="preserve">二、特征理论</w:t>
      </w:r>
    </w:p>
    <w:p>
      <w:pPr>
        <w:pStyle w:val="ListParagraph"/>
        <w:numPr>
          <w:ilvl w:val="2"/>
          <w:numId w:val="3"/>
        </w:numPr>
      </w:pPr>
      <w:r>
        <w:rPr>
          <w:sz w:val="20"/>
          <w:szCs w:val="20"/>
          <w:rFonts w:ascii="Microsoft YaHei" w:cs="Microsoft YaHei" w:eastAsia="Microsoft YaHei" w:hAnsi="Microsoft YaHei"/>
        </w:rPr>
        <w:t xml:space="preserve">世间一切事物都有其本质，即“特征”，艺术的目的便是把这个特征表现的较为显著。</w:t>
      </w:r>
    </w:p>
    <w:p>
      <w:pPr>
        <w:pStyle w:val="ListParagraph"/>
        <w:numPr>
          <w:ilvl w:val="2"/>
          <w:numId w:val="3"/>
        </w:numPr>
      </w:pPr>
      <w:r>
        <w:rPr>
          <w:sz w:val="20"/>
          <w:szCs w:val="20"/>
          <w:rFonts w:ascii="Microsoft YaHei" w:cs="Microsoft YaHei" w:eastAsia="Microsoft YaHei" w:hAnsi="Microsoft YaHei"/>
        </w:rPr>
        <w:t xml:space="preserve">艺术家要表现出事物的本质即主要特征，必须发挥自己的创造性，应当对现实事物有所选择，选取事物的主要特征来表现。</w:t>
      </w:r>
    </w:p>
    <w:p>
      <w:pPr>
        <w:pStyle w:val="ListParagraph"/>
        <w:numPr>
          <w:ilvl w:val="2"/>
          <w:numId w:val="3"/>
        </w:numPr>
      </w:pPr>
      <w:r>
        <w:rPr>
          <w:sz w:val="20"/>
          <w:szCs w:val="20"/>
          <w:rFonts w:ascii="Microsoft YaHei" w:cs="Microsoft YaHei" w:eastAsia="Microsoft YaHei" w:hAnsi="Microsoft YaHei"/>
        </w:rPr>
        <w:t xml:space="preserve">从艺术表现事物的主要特征这一基本观点出发，丹娜规定了衡量艺术的尺度，提出艺术作品要表现事物最重要的特征，表现事物有益的特征以及表现特征的效果的集中程度。</w:t>
      </w:r>
    </w:p>
    <w:p>
      <w:pPr>
        <w:pStyle w:val="ListParagraph"/>
        <w:numPr>
          <w:ilvl w:val="0"/>
          <w:numId w:val="3"/>
        </w:numPr>
      </w:pPr>
      <w:r>
        <w:rPr>
          <w:sz w:val="20"/>
          <w:szCs w:val="20"/>
          <w:rFonts w:ascii="Microsoft YaHei" w:cs="Microsoft YaHei" w:eastAsia="Microsoft YaHei" w:hAnsi="Microsoft YaHei"/>
        </w:rPr>
        <w:t xml:space="preserve">第三节、左拉</w:t>
      </w:r>
    </w:p>
    <w:p>
      <w:pPr>
        <w:pStyle w:val="ListParagraph"/>
        <w:numPr>
          <w:ilvl w:val="1"/>
          <w:numId w:val="3"/>
        </w:numPr>
      </w:pPr>
      <w:r>
        <w:rPr>
          <w:sz w:val="20"/>
          <w:szCs w:val="20"/>
          <w:rFonts w:ascii="Microsoft YaHei" w:cs="Microsoft YaHei" w:eastAsia="Microsoft YaHei" w:hAnsi="Microsoft YaHei"/>
        </w:rPr>
        <w:t xml:space="preserve">一、真实感</w:t>
      </w:r>
    </w:p>
    <w:p>
      <w:pPr>
        <w:pStyle w:val="ListParagraph"/>
        <w:numPr>
          <w:ilvl w:val="2"/>
          <w:numId w:val="3"/>
        </w:numPr>
      </w:pPr>
      <w:r>
        <w:rPr>
          <w:sz w:val="20"/>
          <w:szCs w:val="20"/>
          <w:rFonts w:ascii="Microsoft YaHei" w:cs="Microsoft YaHei" w:eastAsia="Microsoft YaHei" w:hAnsi="Microsoft YaHei"/>
        </w:rPr>
        <w:t xml:space="preserve">左拉认为，真实感就是如实地感受自然，如实地表现自然。而小说的妙处就在于按生活原来的样子表现。</w:t>
      </w:r>
    </w:p>
    <w:p>
      <w:pPr>
        <w:pStyle w:val="ListParagraph"/>
        <w:numPr>
          <w:ilvl w:val="3"/>
          <w:numId w:val="3"/>
        </w:numPr>
      </w:pPr>
      <w:r>
        <w:rPr>
          <w:sz w:val="20"/>
          <w:szCs w:val="20"/>
          <w:rFonts w:ascii="Microsoft YaHei" w:cs="Microsoft YaHei" w:eastAsia="Microsoft YaHei" w:hAnsi="Microsoft YaHei"/>
        </w:rPr>
        <w:t xml:space="preserve">就文体而言，小说是最具真实感的，可以具有描写的客观性和细节的具体性。</w:t>
      </w:r>
    </w:p>
    <w:p>
      <w:pPr>
        <w:pStyle w:val="ListParagraph"/>
        <w:numPr>
          <w:ilvl w:val="2"/>
          <w:numId w:val="3"/>
        </w:numPr>
      </w:pPr>
      <w:r>
        <w:rPr>
          <w:sz w:val="20"/>
          <w:szCs w:val="20"/>
          <w:rFonts w:ascii="Microsoft YaHei" w:cs="Microsoft YaHei" w:eastAsia="Microsoft YaHei" w:hAnsi="Microsoft YaHei"/>
        </w:rPr>
        <w:t xml:space="preserve">同时，左拉并不排斥虚构，他把虚构看成是真实描写的必要补充。</w:t>
      </w:r>
    </w:p>
    <w:p>
      <w:pPr>
        <w:pStyle w:val="ListParagraph"/>
        <w:numPr>
          <w:ilvl w:val="1"/>
          <w:numId w:val="3"/>
        </w:numPr>
      </w:pPr>
      <w:r>
        <w:rPr>
          <w:sz w:val="20"/>
          <w:szCs w:val="20"/>
          <w:rFonts w:ascii="Microsoft YaHei" w:cs="Microsoft YaHei" w:eastAsia="Microsoft YaHei" w:hAnsi="Microsoft YaHei"/>
        </w:rPr>
        <w:t xml:space="preserve">二、试验方法</w:t>
      </w:r>
    </w:p>
    <w:p>
      <w:pPr>
        <w:pStyle w:val="ListParagraph"/>
        <w:numPr>
          <w:ilvl w:val="2"/>
          <w:numId w:val="3"/>
        </w:numPr>
      </w:pPr>
      <w:r>
        <w:rPr>
          <w:sz w:val="20"/>
          <w:szCs w:val="20"/>
          <w:rFonts w:ascii="Microsoft YaHei" w:cs="Microsoft YaHei" w:eastAsia="Microsoft YaHei" w:hAnsi="Microsoft YaHei"/>
        </w:rPr>
        <w:t xml:space="preserve">左拉提倡要用实验的方法进行写作。</w:t>
      </w:r>
    </w:p>
    <w:p>
      <w:pPr>
        <w:pStyle w:val="ListParagraph"/>
        <w:numPr>
          <w:ilvl w:val="3"/>
          <w:numId w:val="3"/>
        </w:numPr>
      </w:pPr>
      <w:r>
        <w:rPr>
          <w:sz w:val="20"/>
          <w:szCs w:val="20"/>
          <w:rFonts w:ascii="Microsoft YaHei" w:cs="Microsoft YaHei" w:eastAsia="Microsoft YaHei" w:hAnsi="Microsoft YaHei"/>
        </w:rPr>
        <w:t xml:space="preserve">实验的方法就是先给人物造成一定的环境，让他在其中活动，通过这种试验得出个人的知识，用来证实遗传、生理、环境诸因素对人物性格的决定作用。</w:t>
      </w:r>
    </w:p>
    <w:p>
      <w:pPr>
        <w:pStyle w:val="ListParagraph"/>
        <w:numPr>
          <w:ilvl w:val="2"/>
          <w:numId w:val="3"/>
        </w:numPr>
      </w:pPr>
      <w:r>
        <w:rPr>
          <w:sz w:val="20"/>
          <w:szCs w:val="20"/>
          <w:rFonts w:ascii="Microsoft YaHei" w:cs="Microsoft YaHei" w:eastAsia="Microsoft YaHei" w:hAnsi="Microsoft YaHei"/>
        </w:rPr>
        <w:t xml:space="preserve">左拉认为作家创作文学作品，应像科学家从事实验工作一样，要把文学纳入科学的轨道，用科学控制文学。</w:t>
      </w:r>
    </w:p>
    <w:p>
      <w:pPr>
        <w:pStyle w:val="ListParagraph"/>
        <w:numPr>
          <w:ilvl w:val="3"/>
          <w:numId w:val="3"/>
        </w:numPr>
      </w:pPr>
      <w:r>
        <w:rPr>
          <w:sz w:val="20"/>
          <w:szCs w:val="20"/>
          <w:rFonts w:ascii="Microsoft YaHei" w:cs="Microsoft YaHei" w:eastAsia="Microsoft YaHei" w:hAnsi="Microsoft YaHei"/>
        </w:rPr>
        <w:t xml:space="preserve">这一主张忽略了文学的社会性，无疑违背了艺术和现实规律。</w:t>
      </w:r>
    </w:p>
    <w:p>
      <w:pPr>
        <w:pStyle w:val="ListParagraph"/>
        <w:numPr>
          <w:ilvl w:val="0"/>
          <w:numId w:val="3"/>
        </w:numPr>
      </w:pPr>
      <w:r>
        <w:rPr>
          <w:sz w:val="20"/>
          <w:szCs w:val="20"/>
          <w:rFonts w:ascii="Microsoft YaHei" w:cs="Microsoft YaHei" w:eastAsia="Microsoft YaHei" w:hAnsi="Microsoft YaHei"/>
        </w:rPr>
        <w:t xml:space="preserve">第四节、波德莱尔</w:t>
      </w:r>
    </w:p>
    <w:p>
      <w:pPr>
        <w:pStyle w:val="ListParagraph"/>
        <w:numPr>
          <w:ilvl w:val="1"/>
          <w:numId w:val="3"/>
        </w:numPr>
      </w:pPr>
      <w:r>
        <w:rPr>
          <w:sz w:val="20"/>
          <w:szCs w:val="20"/>
          <w:rFonts w:ascii="Microsoft YaHei" w:cs="Microsoft YaHei" w:eastAsia="Microsoft YaHei" w:hAnsi="Microsoft YaHei"/>
        </w:rPr>
        <w:t xml:space="preserve">一、感应论</w:t>
      </w:r>
    </w:p>
    <w:p>
      <w:pPr>
        <w:pStyle w:val="ListParagraph"/>
        <w:numPr>
          <w:ilvl w:val="2"/>
          <w:numId w:val="3"/>
        </w:numPr>
      </w:pPr>
      <w:r>
        <w:rPr>
          <w:sz w:val="20"/>
          <w:szCs w:val="20"/>
          <w:rFonts w:ascii="Microsoft YaHei" w:cs="Microsoft YaHei" w:eastAsia="Microsoft YaHei" w:hAnsi="Microsoft YaHei"/>
        </w:rPr>
        <w:t xml:space="preserve">波德莱尔认为，人对于美的反应，是对上天的感应，审美世界是客观世界背后超验的本体。</w:t>
      </w:r>
    </w:p>
    <w:p>
      <w:pPr>
        <w:pStyle w:val="ListParagraph"/>
        <w:numPr>
          <w:ilvl w:val="3"/>
          <w:numId w:val="3"/>
        </w:numPr>
      </w:pPr>
      <w:r>
        <w:rPr>
          <w:sz w:val="20"/>
          <w:szCs w:val="20"/>
          <w:rFonts w:ascii="Microsoft YaHei" w:cs="Microsoft YaHei" w:eastAsia="Microsoft YaHei" w:hAnsi="Microsoft YaHei"/>
        </w:rPr>
        <w:t xml:space="preserve">在自然界的万事万物之间，有一种内在感应关系，彼此沟通，互为象征。</w:t>
      </w:r>
    </w:p>
    <w:p>
      <w:pPr>
        <w:pStyle w:val="ListParagraph"/>
        <w:numPr>
          <w:ilvl w:val="3"/>
          <w:numId w:val="3"/>
        </w:numPr>
      </w:pPr>
      <w:r>
        <w:rPr>
          <w:sz w:val="20"/>
          <w:szCs w:val="20"/>
          <w:rFonts w:ascii="Microsoft YaHei" w:cs="Microsoft YaHei" w:eastAsia="Microsoft YaHei" w:hAnsi="Microsoft YaHei"/>
        </w:rPr>
        <w:t xml:space="preserve">各种感官之间也存在相互沟通融合的同感关系，感觉间可以相互挪移。</w:t>
      </w:r>
    </w:p>
    <w:p>
      <w:pPr>
        <w:pStyle w:val="ListParagraph"/>
        <w:numPr>
          <w:ilvl w:val="2"/>
          <w:numId w:val="3"/>
        </w:numPr>
      </w:pPr>
      <w:r>
        <w:rPr>
          <w:sz w:val="20"/>
          <w:szCs w:val="20"/>
          <w:rFonts w:ascii="Microsoft YaHei" w:cs="Microsoft YaHei" w:eastAsia="Microsoft YaHei" w:hAnsi="Microsoft YaHei"/>
        </w:rPr>
        <w:t xml:space="preserve">同时，他还非常重视想象。</w:t>
      </w:r>
    </w:p>
    <w:p>
      <w:pPr>
        <w:pStyle w:val="ListParagraph"/>
        <w:numPr>
          <w:ilvl w:val="3"/>
          <w:numId w:val="3"/>
        </w:numPr>
      </w:pPr>
      <w:r>
        <w:rPr>
          <w:sz w:val="20"/>
          <w:szCs w:val="20"/>
          <w:rFonts w:ascii="Microsoft YaHei" w:cs="Microsoft YaHei" w:eastAsia="Microsoft YaHei" w:hAnsi="Microsoft YaHei"/>
        </w:rPr>
        <w:t xml:space="preserve">波德莱尔的想象，是感受与分析的综合。</w:t>
      </w:r>
    </w:p>
    <w:p>
      <w:pPr>
        <w:pStyle w:val="ListParagraph"/>
        <w:numPr>
          <w:ilvl w:val="3"/>
          <w:numId w:val="3"/>
        </w:numPr>
      </w:pPr>
      <w:r>
        <w:rPr>
          <w:sz w:val="20"/>
          <w:szCs w:val="20"/>
          <w:rFonts w:ascii="Microsoft YaHei" w:cs="Microsoft YaHei" w:eastAsia="Microsoft YaHei" w:hAnsi="Microsoft YaHei"/>
        </w:rPr>
        <w:t xml:space="preserve">诗人证实通过想象力穿越表象，透视现实世界。</w:t>
      </w:r>
    </w:p>
    <w:p>
      <w:pPr>
        <w:pStyle w:val="ListParagraph"/>
        <w:numPr>
          <w:ilvl w:val="1"/>
          <w:numId w:val="3"/>
        </w:numPr>
      </w:pPr>
      <w:r>
        <w:rPr>
          <w:sz w:val="20"/>
          <w:szCs w:val="20"/>
          <w:rFonts w:ascii="Microsoft YaHei" w:cs="Microsoft YaHei" w:eastAsia="Microsoft YaHei" w:hAnsi="Microsoft YaHei"/>
        </w:rPr>
        <w:t xml:space="preserve">二、恶之美</w:t>
      </w:r>
    </w:p>
    <w:p>
      <w:pPr>
        <w:pStyle w:val="ListParagraph"/>
        <w:numPr>
          <w:ilvl w:val="2"/>
          <w:numId w:val="3"/>
        </w:numPr>
      </w:pPr>
      <w:r>
        <w:rPr>
          <w:sz w:val="20"/>
          <w:szCs w:val="20"/>
          <w:rFonts w:ascii="Microsoft YaHei" w:cs="Microsoft YaHei" w:eastAsia="Microsoft YaHei" w:hAnsi="Microsoft YaHei"/>
        </w:rPr>
        <w:t xml:space="preserve">波德莱尔认为，艺术应该表现丑，丑是艺术美不可缺少的一部分。</w:t>
      </w:r>
    </w:p>
    <w:p>
      <w:pPr>
        <w:pStyle w:val="ListParagraph"/>
        <w:numPr>
          <w:ilvl w:val="3"/>
          <w:numId w:val="3"/>
        </w:numPr>
      </w:pPr>
      <w:r>
        <w:rPr>
          <w:sz w:val="20"/>
          <w:szCs w:val="20"/>
          <w:rFonts w:ascii="Microsoft YaHei" w:cs="Microsoft YaHei" w:eastAsia="Microsoft YaHei" w:hAnsi="Microsoft YaHei"/>
        </w:rPr>
        <w:t xml:space="preserve">在艺术中，发掘和表现恶中之美，并不是美丑不分以丑为美。</w:t>
      </w:r>
    </w:p>
    <w:p>
      <w:pPr>
        <w:pStyle w:val="ListParagraph"/>
        <w:numPr>
          <w:ilvl w:val="3"/>
          <w:numId w:val="3"/>
        </w:numPr>
      </w:pPr>
      <w:r>
        <w:rPr>
          <w:sz w:val="20"/>
          <w:szCs w:val="20"/>
          <w:rFonts w:ascii="Microsoft YaHei" w:cs="Microsoft YaHei" w:eastAsia="Microsoft YaHei" w:hAnsi="Microsoft YaHei"/>
        </w:rPr>
        <w:t xml:space="preserve">而是经过艺术表现从丑恶中揭示出的社会和人生带有本质特征的深刻内涵，传达诗人因现实的丑恶而产生的忧郁、愁思及不幸等情感特征和诗人的叛逆精神，要从丑恶的现实中发现其中所含蕴的审美价值。</w:t>
      </w:r>
    </w:p>
    <w:p>
      <w:pPr>
        <w:pStyle w:val="ListParagraph"/>
        <w:numPr>
          <w:ilvl w:val="0"/>
          <w:numId w:val="3"/>
        </w:numPr>
      </w:pPr>
      <w:r>
        <w:rPr>
          <w:sz w:val="20"/>
          <w:szCs w:val="20"/>
          <w:rFonts w:ascii="Microsoft YaHei" w:cs="Microsoft YaHei" w:eastAsia="Microsoft YaHei" w:hAnsi="Microsoft YaHei"/>
        </w:rPr>
        <w:t xml:space="preserve">第五节、叶芝</w:t>
      </w:r>
    </w:p>
    <w:p>
      <w:pPr>
        <w:pStyle w:val="ListParagraph"/>
        <w:numPr>
          <w:ilvl w:val="1"/>
          <w:numId w:val="3"/>
        </w:numPr>
      </w:pPr>
      <w:r>
        <w:rPr>
          <w:sz w:val="20"/>
          <w:szCs w:val="20"/>
          <w:rFonts w:ascii="Microsoft YaHei" w:cs="Microsoft YaHei" w:eastAsia="Microsoft YaHei" w:hAnsi="Microsoft YaHei"/>
        </w:rPr>
        <w:t xml:space="preserve">一、象征主义的内涵</w:t>
      </w:r>
    </w:p>
    <w:p>
      <w:pPr>
        <w:pStyle w:val="ListParagraph"/>
        <w:numPr>
          <w:ilvl w:val="2"/>
          <w:numId w:val="3"/>
        </w:numPr>
      </w:pPr>
      <w:r>
        <w:rPr>
          <w:sz w:val="20"/>
          <w:szCs w:val="20"/>
          <w:rFonts w:ascii="Microsoft YaHei" w:cs="Microsoft YaHei" w:eastAsia="Microsoft YaHei" w:hAnsi="Microsoft YaHei"/>
        </w:rPr>
        <w:t xml:space="preserve">在英语国家，发展象征主义的是爱尔兰诗人叶芝。</w:t>
      </w:r>
    </w:p>
    <w:p>
      <w:pPr>
        <w:pStyle w:val="ListParagraph"/>
        <w:numPr>
          <w:ilvl w:val="2"/>
          <w:numId w:val="3"/>
        </w:numPr>
      </w:pPr>
      <w:r>
        <w:rPr>
          <w:sz w:val="20"/>
          <w:szCs w:val="20"/>
          <w:rFonts w:ascii="Microsoft YaHei" w:cs="Microsoft YaHei" w:eastAsia="Microsoft YaHei" w:hAnsi="Microsoft YaHei"/>
        </w:rPr>
        <w:t xml:space="preserve">叶之反对自然主义的创作方法，认为应该回到人的内心，用象征的、暗示的语言来表现人的心灵世界。</w:t>
      </w:r>
    </w:p>
    <w:p>
      <w:pPr>
        <w:pStyle w:val="ListParagraph"/>
        <w:numPr>
          <w:ilvl w:val="2"/>
          <w:numId w:val="3"/>
        </w:numPr>
      </w:pPr>
      <w:r>
        <w:rPr>
          <w:sz w:val="20"/>
          <w:szCs w:val="20"/>
          <w:rFonts w:ascii="Microsoft YaHei" w:cs="Microsoft YaHei" w:eastAsia="Microsoft YaHei" w:hAnsi="Microsoft YaHei"/>
        </w:rPr>
        <w:t xml:space="preserve">他认为象征主义手法存在于任何艺术形式当中，尤其表现在文学之中。</w:t>
      </w:r>
    </w:p>
    <w:p>
      <w:pPr>
        <w:pStyle w:val="ListParagraph"/>
        <w:numPr>
          <w:ilvl w:val="2"/>
          <w:numId w:val="3"/>
        </w:numPr>
      </w:pPr>
      <w:r>
        <w:rPr>
          <w:sz w:val="20"/>
          <w:szCs w:val="20"/>
          <w:rFonts w:ascii="Microsoft YaHei" w:cs="Microsoft YaHei" w:eastAsia="Microsoft YaHei" w:hAnsi="Microsoft YaHei"/>
        </w:rPr>
        <w:t xml:space="preserve">叶之更强调诗歌的各个构成因素以及整体的象征性。</w:t>
      </w:r>
    </w:p>
    <w:p>
      <w:pPr>
        <w:pStyle w:val="ListParagraph"/>
        <w:numPr>
          <w:ilvl w:val="2"/>
          <w:numId w:val="3"/>
        </w:numPr>
      </w:pPr>
      <w:r>
        <w:rPr>
          <w:sz w:val="20"/>
          <w:szCs w:val="20"/>
          <w:rFonts w:ascii="Microsoft YaHei" w:cs="Microsoft YaHei" w:eastAsia="Microsoft YaHei" w:hAnsi="Microsoft YaHei"/>
        </w:rPr>
        <w:t xml:space="preserve">虽然隐喻与象征都要求人们从客观物象之外看到隐含的内容，但在叶芝看来，隐喻不如象征具有深刻性，它可以成为象征的基础，但象征更完美动人。</w:t>
      </w:r>
    </w:p>
    <w:p>
      <w:pPr>
        <w:pStyle w:val="ListParagraph"/>
        <w:numPr>
          <w:ilvl w:val="1"/>
          <w:numId w:val="3"/>
        </w:numPr>
      </w:pPr>
      <w:r>
        <w:rPr>
          <w:sz w:val="20"/>
          <w:szCs w:val="20"/>
          <w:rFonts w:ascii="Microsoft YaHei" w:cs="Microsoft YaHei" w:eastAsia="Microsoft YaHei" w:hAnsi="Microsoft YaHei"/>
        </w:rPr>
        <w:t xml:space="preserve">二、象征的表达</w:t>
      </w:r>
    </w:p>
    <w:p>
      <w:pPr>
        <w:pStyle w:val="ListParagraph"/>
        <w:numPr>
          <w:ilvl w:val="2"/>
          <w:numId w:val="3"/>
        </w:numPr>
      </w:pPr>
      <w:r>
        <w:rPr>
          <w:sz w:val="20"/>
          <w:szCs w:val="20"/>
          <w:rFonts w:ascii="Microsoft YaHei" w:cs="Microsoft YaHei" w:eastAsia="Microsoft YaHei" w:hAnsi="Microsoft YaHei"/>
        </w:rPr>
        <w:t xml:space="preserve">一切的象征都是为了表现出感情。</w:t>
      </w:r>
    </w:p>
    <w:p>
      <w:pPr>
        <w:pStyle w:val="ListParagraph"/>
        <w:numPr>
          <w:ilvl w:val="2"/>
          <w:numId w:val="3"/>
        </w:numPr>
      </w:pPr>
      <w:r>
        <w:rPr>
          <w:sz w:val="20"/>
          <w:szCs w:val="20"/>
          <w:rFonts w:ascii="Microsoft YaHei" w:cs="Microsoft YaHei" w:eastAsia="Microsoft YaHei" w:hAnsi="Microsoft YaHei"/>
        </w:rPr>
        <w:t xml:space="preserve">叶芝认为，表达出的内在感情的强弱程度，取决于象征因素的多少，以及各因素之间是否协调一致。</w:t>
      </w:r>
    </w:p>
    <w:p>
      <w:pPr>
        <w:pStyle w:val="ListParagraph"/>
        <w:numPr>
          <w:ilvl w:val="1"/>
          <w:numId w:val="3"/>
        </w:numPr>
      </w:pPr>
      <w:r>
        <w:rPr>
          <w:sz w:val="20"/>
          <w:szCs w:val="20"/>
          <w:rFonts w:ascii="Microsoft YaHei" w:cs="Microsoft YaHei" w:eastAsia="Microsoft YaHei" w:hAnsi="Microsoft YaHei"/>
        </w:rPr>
        <w:t xml:space="preserve">三、感情的象征与理性的象征</w:t>
      </w:r>
    </w:p>
    <w:p>
      <w:pPr>
        <w:pStyle w:val="ListParagraph"/>
        <w:numPr>
          <w:ilvl w:val="2"/>
          <w:numId w:val="3"/>
        </w:numPr>
      </w:pPr>
      <w:r>
        <w:rPr>
          <w:sz w:val="20"/>
          <w:szCs w:val="20"/>
          <w:rFonts w:ascii="Microsoft YaHei" w:cs="Microsoft YaHei" w:eastAsia="Microsoft YaHei" w:hAnsi="Microsoft YaHei"/>
        </w:rPr>
        <w:t xml:space="preserve">叶芝将象征区分为两种：感情的象征与理性的象征。</w:t>
      </w:r>
    </w:p>
    <w:p>
      <w:pPr>
        <w:pStyle w:val="ListParagraph"/>
        <w:numPr>
          <w:ilvl w:val="3"/>
          <w:numId w:val="3"/>
        </w:numPr>
      </w:pPr>
      <w:r>
        <w:rPr>
          <w:sz w:val="20"/>
          <w:szCs w:val="20"/>
          <w:rFonts w:ascii="Microsoft YaHei" w:cs="Microsoft YaHei" w:eastAsia="Microsoft YaHei" w:hAnsi="Microsoft YaHei"/>
        </w:rPr>
        <w:t xml:space="preserve">感情的象征只能唤起人的感情，不能引起深切感动。</w:t>
      </w:r>
    </w:p>
    <w:p>
      <w:pPr>
        <w:pStyle w:val="ListParagraph"/>
        <w:numPr>
          <w:ilvl w:val="3"/>
          <w:numId w:val="3"/>
        </w:numPr>
      </w:pPr>
      <w:r>
        <w:rPr>
          <w:sz w:val="20"/>
          <w:szCs w:val="20"/>
          <w:rFonts w:ascii="Microsoft YaHei" w:cs="Microsoft YaHei" w:eastAsia="Microsoft YaHei" w:hAnsi="Microsoft YaHei"/>
        </w:rPr>
        <w:t xml:space="preserve">理性的象征可以唤起与感情交织在一起的观念，能使人透过表象看到本质。</w:t>
      </w:r>
    </w:p>
    <w:p>
      <w:pPr>
        <w:pStyle w:val="ListParagraph"/>
        <w:numPr>
          <w:ilvl w:val="2"/>
          <w:numId w:val="3"/>
        </w:numPr>
      </w:pPr>
      <w:r>
        <w:rPr>
          <w:sz w:val="20"/>
          <w:szCs w:val="20"/>
          <w:rFonts w:ascii="Microsoft YaHei" w:cs="Microsoft YaHei" w:eastAsia="Microsoft YaHei" w:hAnsi="Microsoft YaHei"/>
        </w:rPr>
        <w:t xml:space="preserve">这里的象征主义是指与理性结合的象征主义，并非是纯粹直觉，完全无意识与非理性的神秘主义。</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第十一章  实证主义、自然主义和象征主义</dc:title>
  <dcterms:created xsi:type="dcterms:W3CDTF">2022-02-20T13:02:30Z</dcterms:created>
  <dcterms:modified xsi:type="dcterms:W3CDTF">2022-02-20T13:02:30Z</dcterms:modified>
</cp:coreProperties>
</file>