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C3B7B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> </w:t>
      </w:r>
    </w:p>
    <w:p w:rsidR="00000000" w:rsidRDefault="00FC3B7B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9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19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FC3B7B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10:31</w:t>
      </w:r>
    </w:p>
    <w:p w:rsidR="00000000" w:rsidRDefault="00FC3B7B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FC3B7B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86446"/>
          <w:sz w:val="27"/>
          <w:szCs w:val="27"/>
        </w:rPr>
      </w:pPr>
      <w:r>
        <w:rPr>
          <w:rFonts w:ascii="微软雅黑" w:eastAsia="微软雅黑" w:hAnsi="微软雅黑" w:hint="eastAsia"/>
          <w:color w:val="286446"/>
          <w:sz w:val="27"/>
          <w:szCs w:val="27"/>
        </w:rPr>
        <w:t>oracle 11g </w:t>
      </w:r>
      <w:r>
        <w:rPr>
          <w:rFonts w:ascii="微软雅黑" w:eastAsia="微软雅黑" w:hAnsi="微软雅黑" w:hint="eastAsia"/>
          <w:color w:val="286446"/>
          <w:sz w:val="27"/>
          <w:szCs w:val="27"/>
        </w:rPr>
        <w:t>在线重定义（</w:t>
      </w:r>
      <w:r>
        <w:rPr>
          <w:rFonts w:ascii="微软雅黑" w:eastAsia="微软雅黑" w:hAnsi="微软雅黑" w:hint="eastAsia"/>
          <w:color w:val="286446"/>
          <w:sz w:val="27"/>
          <w:szCs w:val="27"/>
        </w:rPr>
        <w:t>online redefinition</w:t>
      </w:r>
      <w:r>
        <w:rPr>
          <w:rFonts w:ascii="微软雅黑" w:eastAsia="微软雅黑" w:hAnsi="微软雅黑" w:hint="eastAsia"/>
          <w:color w:val="286446"/>
          <w:sz w:val="27"/>
          <w:szCs w:val="27"/>
        </w:rPr>
        <w:t>）介绍</w:t>
      </w:r>
    </w:p>
    <w:p w:rsidR="00000000" w:rsidRDefault="00FC3B7B">
      <w:pPr>
        <w:pStyle w:val="a3"/>
        <w:spacing w:before="0" w:beforeAutospacing="0" w:after="0" w:afterAutospacing="0" w:line="300" w:lineRule="atLeast"/>
        <w:rPr>
          <w:rFonts w:hint="eastAsia"/>
        </w:rPr>
      </w:pPr>
      <w:r>
        <w:rPr>
          <w:rFonts w:ascii="Verdana" w:hAnsi="Verdana"/>
          <w:color w:val="464646"/>
          <w:sz w:val="18"/>
          <w:szCs w:val="18"/>
        </w:rPr>
        <w:t> </w:t>
      </w:r>
      <w:r>
        <w:rPr>
          <w:rFonts w:ascii="Arial" w:hAnsi="Arial" w:cs="Arial"/>
          <w:color w:val="91A693"/>
          <w:sz w:val="15"/>
          <w:szCs w:val="15"/>
        </w:rPr>
        <w:t>(2012-11-02 10:06:59)</w:t>
      </w:r>
    </w:p>
    <w:p w:rsidR="00000000" w:rsidRDefault="00FC3B7B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  <w:color w:val="0000FF"/>
        </w:rPr>
        <w:drawing>
          <wp:inline distT="0" distB="0" distL="0" distR="0">
            <wp:extent cx="142875" cy="142875"/>
            <wp:effectExtent l="0" t="0" r="0" b="0"/>
            <wp:docPr id="1" name="图片 1" descr="C:\Users\zhangyu02\AppData\Local\Temp\{C114B084-855D-4953-8BD0-680C5996F4EA}.files\image001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02\AppData\Local\Temp\{C114B084-855D-4953-8BD0-680C5996F4EA}.files\image001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C3B7B">
      <w:pPr>
        <w:pStyle w:val="a3"/>
        <w:spacing w:before="0" w:beforeAutospacing="0" w:after="0" w:afterAutospacing="0"/>
        <w:rPr>
          <w:rFonts w:hint="eastAsia"/>
        </w:rPr>
      </w:pPr>
      <w:hyperlink r:id="rId9" w:history="1">
        <w:r>
          <w:rPr>
            <w:rStyle w:val="a4"/>
            <w:rFonts w:ascii="Calibri" w:hAnsi="Calibri" w:cs="Calibri"/>
            <w:sz w:val="18"/>
            <w:szCs w:val="18"/>
          </w:rPr>
          <w:t>转载</w:t>
        </w:r>
        <w:r>
          <w:rPr>
            <w:rStyle w:val="a4"/>
            <w:rFonts w:ascii="Arial" w:hAnsi="Arial" w:cs="Arial"/>
            <w:sz w:val="10"/>
            <w:szCs w:val="10"/>
          </w:rPr>
          <w:t>▼</w:t>
        </w:r>
      </w:hyperlink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918"/>
      </w:tblGrid>
      <w:tr w:rsidR="00000000">
        <w:trPr>
          <w:divId w:val="22555968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C3B7B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/>
                <w:color w:val="91A693"/>
                <w:sz w:val="18"/>
                <w:szCs w:val="18"/>
              </w:rPr>
              <w:t>标签：</w:t>
            </w:r>
            <w:r>
              <w:rPr>
                <w:rFonts w:hint="eastAsia"/>
                <w:color w:val="464646"/>
                <w:sz w:val="18"/>
                <w:szCs w:val="18"/>
              </w:rPr>
              <w:t> </w:t>
            </w:r>
          </w:p>
          <w:p w:rsidR="00000000" w:rsidRDefault="00FC3B7B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hyperlink r:id="rId10" w:history="1">
              <w:r>
                <w:rPr>
                  <w:rStyle w:val="a4"/>
                  <w:rFonts w:hint="eastAsia"/>
                  <w:sz w:val="18"/>
                  <w:szCs w:val="18"/>
                </w:rPr>
                <w:t>oracle</w:t>
              </w:r>
              <w:r>
                <w:rPr>
                  <w:rStyle w:val="a4"/>
                  <w:rFonts w:hint="eastAsia"/>
                  <w:sz w:val="18"/>
                  <w:szCs w:val="18"/>
                </w:rPr>
                <w:t>知识</w:t>
              </w:r>
            </w:hyperlink>
          </w:p>
          <w:p w:rsidR="00000000" w:rsidRDefault="00FC3B7B">
            <w:pPr>
              <w:pStyle w:val="a3"/>
              <w:spacing w:before="0" w:beforeAutospacing="0" w:after="0" w:afterAutospacing="0"/>
              <w:rPr>
                <w:color w:val="464646"/>
                <w:sz w:val="18"/>
                <w:szCs w:val="18"/>
              </w:rPr>
            </w:pPr>
            <w:r>
              <w:rPr>
                <w:rFonts w:hint="eastAsia"/>
                <w:color w:val="464646"/>
                <w:sz w:val="18"/>
                <w:szCs w:val="18"/>
              </w:rPr>
              <w:t> </w:t>
            </w:r>
          </w:p>
          <w:p w:rsidR="00000000" w:rsidRDefault="00FC3B7B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hyperlink r:id="rId11" w:history="1">
              <w:r>
                <w:rPr>
                  <w:rStyle w:val="a4"/>
                  <w:rFonts w:hint="eastAsia"/>
                  <w:sz w:val="18"/>
                  <w:szCs w:val="18"/>
                </w:rPr>
                <w:t>oracle</w:t>
              </w:r>
              <w:r>
                <w:rPr>
                  <w:rStyle w:val="a4"/>
                  <w:rFonts w:hint="eastAsia"/>
                  <w:sz w:val="18"/>
                  <w:szCs w:val="18"/>
                </w:rPr>
                <w:t>工具</w:t>
              </w:r>
            </w:hyperlink>
          </w:p>
          <w:p w:rsidR="00000000" w:rsidRDefault="00FC3B7B">
            <w:pPr>
              <w:pStyle w:val="a3"/>
              <w:spacing w:before="0" w:beforeAutospacing="0" w:after="0" w:afterAutospacing="0"/>
              <w:rPr>
                <w:color w:val="464646"/>
                <w:sz w:val="18"/>
                <w:szCs w:val="18"/>
              </w:rPr>
            </w:pPr>
            <w:r>
              <w:rPr>
                <w:rFonts w:hint="eastAsia"/>
                <w:color w:val="464646"/>
                <w:sz w:val="18"/>
                <w:szCs w:val="18"/>
              </w:rPr>
              <w:t> </w:t>
            </w:r>
          </w:p>
          <w:p w:rsidR="00000000" w:rsidRDefault="00FC3B7B">
            <w:pPr>
              <w:pStyle w:val="a3"/>
              <w:spacing w:before="0" w:beforeAutospacing="0" w:after="0" w:afterAutospacing="0"/>
            </w:pPr>
            <w:hyperlink r:id="rId12" w:history="1">
              <w:r>
                <w:rPr>
                  <w:rStyle w:val="a4"/>
                  <w:rFonts w:hint="eastAsia"/>
                  <w:sz w:val="18"/>
                  <w:szCs w:val="18"/>
                </w:rPr>
                <w:t>it</w:t>
              </w:r>
            </w:hyperlink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C3B7B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/>
                <w:color w:val="91A693"/>
                <w:sz w:val="18"/>
                <w:szCs w:val="18"/>
              </w:rPr>
              <w:t>分类：</w:t>
            </w:r>
            <w:r>
              <w:rPr>
                <w:rFonts w:hint="eastAsia"/>
                <w:color w:val="464646"/>
                <w:sz w:val="18"/>
                <w:szCs w:val="18"/>
              </w:rPr>
              <w:t> </w:t>
            </w:r>
            <w:hyperlink r:id="rId13" w:history="1">
              <w:r>
                <w:rPr>
                  <w:rStyle w:val="a4"/>
                  <w:rFonts w:hint="eastAsia"/>
                  <w:sz w:val="18"/>
                  <w:szCs w:val="18"/>
                </w:rPr>
                <w:t>oracle</w:t>
              </w:r>
              <w:r>
                <w:rPr>
                  <w:rStyle w:val="a4"/>
                  <w:rFonts w:hint="eastAsia"/>
                  <w:sz w:val="18"/>
                  <w:szCs w:val="18"/>
                </w:rPr>
                <w:t>技术</w:t>
              </w:r>
            </w:hyperlink>
          </w:p>
        </w:tc>
      </w:tr>
    </w:tbl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</w:t>
      </w:r>
      <w:r>
        <w:rPr>
          <w:rFonts w:ascii="simsun" w:hAnsi="simsun" w:hint="eastAsia"/>
          <w:color w:val="464646"/>
          <w:sz w:val="21"/>
          <w:szCs w:val="21"/>
        </w:rPr>
        <w:t>在</w:t>
      </w:r>
      <w:r>
        <w:rPr>
          <w:rFonts w:ascii="simsun" w:hAnsi="simsun"/>
          <w:color w:val="464646"/>
          <w:sz w:val="21"/>
          <w:szCs w:val="21"/>
        </w:rPr>
        <w:t>Oracle9i</w:t>
      </w:r>
      <w:r>
        <w:rPr>
          <w:rFonts w:ascii="simsun" w:hAnsi="simsun" w:hint="eastAsia"/>
          <w:color w:val="464646"/>
          <w:sz w:val="21"/>
          <w:szCs w:val="21"/>
        </w:rPr>
        <w:t>出现之前，你只能通过</w:t>
      </w:r>
      <w:r>
        <w:rPr>
          <w:rFonts w:ascii="simsun" w:hAnsi="simsun"/>
          <w:color w:val="464646"/>
          <w:sz w:val="21"/>
          <w:szCs w:val="21"/>
        </w:rPr>
        <w:t>MOVE</w:t>
      </w:r>
      <w:r>
        <w:rPr>
          <w:rFonts w:ascii="simsun" w:hAnsi="simsun" w:hint="eastAsia"/>
          <w:color w:val="464646"/>
          <w:sz w:val="21"/>
          <w:szCs w:val="21"/>
        </w:rPr>
        <w:t>或导出和导入的方式来进行表的重定义，因此表重定义的过程可能相当漫长或者说是一个离线过程，在此期间应用程序对该表的操作将失败。除了这个，如果用</w:t>
      </w:r>
      <w:r>
        <w:rPr>
          <w:rFonts w:ascii="simsun" w:hAnsi="simsun"/>
          <w:color w:val="464646"/>
          <w:sz w:val="21"/>
          <w:szCs w:val="21"/>
        </w:rPr>
        <w:t>exp</w:t>
      </w:r>
      <w:r>
        <w:rPr>
          <w:rFonts w:ascii="simsun" w:hAnsi="simsun" w:hint="eastAsia"/>
          <w:color w:val="464646"/>
          <w:sz w:val="21"/>
          <w:szCs w:val="21"/>
        </w:rPr>
        <w:t>，我们也不能保证</w:t>
      </w:r>
      <w:r>
        <w:rPr>
          <w:rFonts w:ascii="simsun" w:hAnsi="simsun"/>
          <w:color w:val="464646"/>
          <w:sz w:val="21"/>
          <w:szCs w:val="21"/>
        </w:rPr>
        <w:t>exp</w:t>
      </w:r>
      <w:r>
        <w:rPr>
          <w:rFonts w:ascii="simsun" w:hAnsi="simsun" w:hint="eastAsia"/>
          <w:color w:val="464646"/>
          <w:sz w:val="21"/>
          <w:szCs w:val="21"/>
        </w:rPr>
        <w:t>的时候该表的数据没有改变（除非单用户），而</w:t>
      </w:r>
      <w:r>
        <w:rPr>
          <w:rFonts w:ascii="simsun" w:hAnsi="simsun"/>
          <w:color w:val="464646"/>
          <w:sz w:val="21"/>
          <w:szCs w:val="21"/>
        </w:rPr>
        <w:t>imp</w:t>
      </w:r>
      <w:r>
        <w:rPr>
          <w:rFonts w:ascii="simsun" w:hAnsi="simsun" w:hint="eastAsia"/>
          <w:color w:val="464646"/>
          <w:sz w:val="21"/>
          <w:szCs w:val="21"/>
        </w:rPr>
        <w:t>更是一个漫长的过程。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 w:hint="eastAsia"/>
          <w:color w:val="464646"/>
          <w:sz w:val="21"/>
          <w:szCs w:val="21"/>
        </w:rPr>
        <w:t>为了解决这个问题，</w:t>
      </w:r>
      <w:r>
        <w:rPr>
          <w:rFonts w:ascii="simsun" w:hAnsi="simsun"/>
          <w:color w:val="464646"/>
          <w:sz w:val="21"/>
          <w:szCs w:val="21"/>
        </w:rPr>
        <w:t>Oracle9i</w:t>
      </w:r>
      <w:r>
        <w:rPr>
          <w:rFonts w:ascii="simsun" w:hAnsi="simsun" w:hint="eastAsia"/>
          <w:color w:val="464646"/>
          <w:sz w:val="21"/>
          <w:szCs w:val="21"/>
        </w:rPr>
        <w:t>在其</w:t>
      </w:r>
      <w:r>
        <w:rPr>
          <w:rFonts w:ascii="simsun" w:hAnsi="simsun"/>
          <w:color w:val="464646"/>
          <w:sz w:val="21"/>
          <w:szCs w:val="21"/>
        </w:rPr>
        <w:t>DBMS_REDEFINITION</w:t>
      </w:r>
      <w:r>
        <w:rPr>
          <w:rFonts w:ascii="simsun" w:hAnsi="simsun" w:hint="eastAsia"/>
          <w:color w:val="464646"/>
          <w:sz w:val="21"/>
          <w:szCs w:val="21"/>
        </w:rPr>
        <w:t>软件包中引入了在线重定义功能。这个特性对</w:t>
      </w:r>
      <w:r>
        <w:rPr>
          <w:rFonts w:ascii="simsun" w:hAnsi="simsun"/>
          <w:color w:val="464646"/>
          <w:sz w:val="21"/>
          <w:szCs w:val="21"/>
        </w:rPr>
        <w:t>24*7</w:t>
      </w:r>
      <w:r>
        <w:rPr>
          <w:rFonts w:ascii="simsun" w:hAnsi="simsun" w:hint="eastAsia"/>
          <w:color w:val="464646"/>
          <w:sz w:val="21"/>
          <w:szCs w:val="21"/>
        </w:rPr>
        <w:t>的数据库系统来说非常重要，使用这个技术</w:t>
      </w:r>
      <w:r>
        <w:rPr>
          <w:rFonts w:ascii="simsun" w:hAnsi="simsun"/>
          <w:color w:val="464646"/>
          <w:sz w:val="21"/>
          <w:szCs w:val="21"/>
        </w:rPr>
        <w:t>DBA</w:t>
      </w:r>
      <w:r>
        <w:rPr>
          <w:rFonts w:ascii="simsun" w:hAnsi="simsun" w:hint="eastAsia"/>
          <w:color w:val="464646"/>
          <w:sz w:val="21"/>
          <w:szCs w:val="21"/>
        </w:rPr>
        <w:t>可以在保持表允许</w:t>
      </w:r>
      <w:r>
        <w:rPr>
          <w:rFonts w:ascii="simsun" w:hAnsi="simsun"/>
          <w:color w:val="464646"/>
          <w:sz w:val="21"/>
          <w:szCs w:val="21"/>
        </w:rPr>
        <w:t>DML</w:t>
      </w:r>
      <w:r>
        <w:rPr>
          <w:rFonts w:ascii="simsun" w:hAnsi="simsun" w:hint="eastAsia"/>
          <w:color w:val="464646"/>
          <w:sz w:val="21"/>
          <w:szCs w:val="21"/>
        </w:rPr>
        <w:t>语句的情况下修改结构，比如添加列、移动表到其他表空间、处理表的碎片等，当然了对于表的碎片处理，在</w:t>
      </w:r>
      <w:r>
        <w:rPr>
          <w:rFonts w:ascii="simsun" w:hAnsi="simsun"/>
          <w:color w:val="464646"/>
          <w:sz w:val="21"/>
          <w:szCs w:val="21"/>
        </w:rPr>
        <w:t>10g</w:t>
      </w:r>
      <w:r>
        <w:rPr>
          <w:rFonts w:ascii="simsun" w:hAnsi="simsun" w:hint="eastAsia"/>
          <w:color w:val="464646"/>
          <w:sz w:val="21"/>
          <w:szCs w:val="21"/>
        </w:rPr>
        <w:t>以后，可以考虑使用</w:t>
      </w:r>
      <w:r>
        <w:rPr>
          <w:rFonts w:ascii="simsun" w:hAnsi="simsun"/>
          <w:color w:val="464646"/>
          <w:sz w:val="21"/>
          <w:szCs w:val="21"/>
        </w:rPr>
        <w:t>shrink</w:t>
      </w:r>
      <w:r>
        <w:rPr>
          <w:rFonts w:ascii="simsun" w:hAnsi="simsun" w:hint="eastAsia"/>
          <w:color w:val="464646"/>
          <w:sz w:val="21"/>
          <w:szCs w:val="21"/>
        </w:rPr>
        <w:t>操作来实现，关于</w:t>
      </w:r>
      <w:r>
        <w:rPr>
          <w:rFonts w:ascii="simsun" w:hAnsi="simsun"/>
          <w:color w:val="464646"/>
          <w:sz w:val="21"/>
          <w:szCs w:val="21"/>
        </w:rPr>
        <w:t>shrink</w:t>
      </w:r>
      <w:r>
        <w:rPr>
          <w:rFonts w:ascii="simsun" w:hAnsi="simsun" w:hint="eastAsia"/>
          <w:color w:val="464646"/>
          <w:sz w:val="21"/>
          <w:szCs w:val="21"/>
        </w:rPr>
        <w:t>在这里不做讨论。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在线重定义具有以下功能：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(1)</w:t>
      </w:r>
      <w:r>
        <w:rPr>
          <w:rFonts w:ascii="simsun" w:hAnsi="simsun"/>
          <w:color w:val="464646"/>
          <w:sz w:val="21"/>
          <w:szCs w:val="21"/>
        </w:rPr>
        <w:t>修改表的存储参数；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(2)</w:t>
      </w:r>
      <w:r>
        <w:rPr>
          <w:rFonts w:ascii="simsun" w:hAnsi="simsun"/>
          <w:color w:val="464646"/>
          <w:sz w:val="21"/>
          <w:szCs w:val="21"/>
        </w:rPr>
        <w:t>可以将表转移到其他表空间；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(3)</w:t>
      </w:r>
      <w:r>
        <w:rPr>
          <w:rFonts w:ascii="simsun" w:hAnsi="simsun"/>
          <w:color w:val="464646"/>
          <w:sz w:val="21"/>
          <w:szCs w:val="21"/>
        </w:rPr>
        <w:t>在表上增加、修改或删除一列或是多列；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(4)</w:t>
      </w:r>
      <w:r>
        <w:rPr>
          <w:rFonts w:ascii="simsun" w:hAnsi="simsun"/>
          <w:color w:val="464646"/>
          <w:sz w:val="21"/>
          <w:szCs w:val="21"/>
        </w:rPr>
        <w:t>增加并行查询选项；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(5)</w:t>
      </w:r>
      <w:r>
        <w:rPr>
          <w:rFonts w:ascii="simsun" w:hAnsi="simsun"/>
          <w:color w:val="464646"/>
          <w:sz w:val="21"/>
          <w:szCs w:val="21"/>
        </w:rPr>
        <w:t>增加分区支持；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(6)</w:t>
      </w:r>
      <w:r>
        <w:rPr>
          <w:rFonts w:ascii="simsun" w:hAnsi="simsun"/>
          <w:color w:val="464646"/>
          <w:sz w:val="21"/>
          <w:szCs w:val="21"/>
        </w:rPr>
        <w:t>修改分区结构；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(7)</w:t>
      </w:r>
      <w:r>
        <w:rPr>
          <w:rFonts w:ascii="simsun" w:hAnsi="simsun"/>
          <w:color w:val="464646"/>
          <w:sz w:val="21"/>
          <w:szCs w:val="21"/>
        </w:rPr>
        <w:t>重建表以减少碎片；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(8)</w:t>
      </w:r>
      <w:r>
        <w:rPr>
          <w:rFonts w:ascii="simsun" w:hAnsi="simsun"/>
          <w:color w:val="464646"/>
          <w:sz w:val="21"/>
          <w:szCs w:val="21"/>
        </w:rPr>
        <w:t>将堆表改为索引组织表或相反的操作；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在线重定义的方法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1.</w:t>
      </w:r>
      <w:r>
        <w:rPr>
          <w:rFonts w:ascii="simsun" w:hAnsi="simsun"/>
          <w:color w:val="464646"/>
          <w:sz w:val="21"/>
          <w:szCs w:val="21"/>
        </w:rPr>
        <w:t>基于主键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2.</w:t>
      </w:r>
      <w:r>
        <w:rPr>
          <w:rFonts w:ascii="simsun" w:hAnsi="simsun"/>
          <w:color w:val="464646"/>
          <w:sz w:val="21"/>
          <w:szCs w:val="21"/>
        </w:rPr>
        <w:t>基于</w:t>
      </w:r>
      <w:r>
        <w:rPr>
          <w:rFonts w:ascii="simsun" w:hAnsi="simsun"/>
          <w:color w:val="464646"/>
          <w:sz w:val="21"/>
          <w:szCs w:val="21"/>
        </w:rPr>
        <w:t>ROWID</w:t>
      </w:r>
      <w:r>
        <w:rPr>
          <w:rFonts w:ascii="simsun" w:hAnsi="simsun"/>
          <w:color w:val="464646"/>
          <w:sz w:val="21"/>
          <w:szCs w:val="21"/>
        </w:rPr>
        <w:t>。</w:t>
      </w:r>
      <w:r>
        <w:rPr>
          <w:rFonts w:ascii="simsun" w:hAnsi="simsun"/>
          <w:color w:val="464646"/>
          <w:sz w:val="21"/>
          <w:szCs w:val="21"/>
        </w:rPr>
        <w:t>ROWID</w:t>
      </w:r>
      <w:r>
        <w:rPr>
          <w:rFonts w:ascii="simsun" w:hAnsi="simsun"/>
          <w:color w:val="464646"/>
          <w:sz w:val="21"/>
          <w:szCs w:val="21"/>
        </w:rPr>
        <w:t>的方式不能用于索引组织表，而且重定义后会存在隐藏列</w:t>
      </w:r>
      <w:r>
        <w:rPr>
          <w:rFonts w:ascii="simsun" w:hAnsi="simsun"/>
          <w:color w:val="464646"/>
          <w:sz w:val="21"/>
          <w:szCs w:val="21"/>
        </w:rPr>
        <w:t>M_ROW$$</w:t>
      </w:r>
      <w:r>
        <w:rPr>
          <w:rFonts w:ascii="simsun" w:hAnsi="simsun"/>
          <w:color w:val="464646"/>
          <w:sz w:val="21"/>
          <w:szCs w:val="21"/>
        </w:rPr>
        <w:t>。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默认采用主键的方式。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在线重定义的一些限制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1.</w:t>
      </w:r>
      <w:r>
        <w:rPr>
          <w:rFonts w:ascii="simsun" w:hAnsi="simsun"/>
          <w:color w:val="464646"/>
          <w:sz w:val="21"/>
          <w:szCs w:val="21"/>
        </w:rPr>
        <w:t>要求原始表和中间表在同一个方案下；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2.</w:t>
      </w:r>
      <w:r>
        <w:rPr>
          <w:rFonts w:ascii="simsun" w:hAnsi="simsun"/>
          <w:color w:val="464646"/>
          <w:sz w:val="21"/>
          <w:szCs w:val="21"/>
        </w:rPr>
        <w:t>要求有</w:t>
      </w:r>
      <w:r>
        <w:rPr>
          <w:rFonts w:ascii="simsun" w:hAnsi="simsun"/>
          <w:color w:val="464646"/>
          <w:sz w:val="21"/>
          <w:szCs w:val="21"/>
        </w:rPr>
        <w:t>2</w:t>
      </w:r>
      <w:r>
        <w:rPr>
          <w:rFonts w:ascii="simsun" w:hAnsi="simsun"/>
          <w:color w:val="464646"/>
          <w:sz w:val="21"/>
          <w:szCs w:val="21"/>
        </w:rPr>
        <w:t>倍甚至是多于</w:t>
      </w:r>
      <w:r>
        <w:rPr>
          <w:rFonts w:ascii="simsun" w:hAnsi="simsun"/>
          <w:color w:val="464646"/>
          <w:sz w:val="21"/>
          <w:szCs w:val="21"/>
        </w:rPr>
        <w:t>2</w:t>
      </w:r>
      <w:r>
        <w:rPr>
          <w:rFonts w:ascii="simsun" w:hAnsi="simsun"/>
          <w:color w:val="464646"/>
          <w:sz w:val="21"/>
          <w:szCs w:val="21"/>
        </w:rPr>
        <w:t>倍的表空间空间；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3.</w:t>
      </w:r>
      <w:r>
        <w:rPr>
          <w:rFonts w:ascii="simsun" w:hAnsi="simsun"/>
          <w:color w:val="464646"/>
          <w:sz w:val="21"/>
          <w:szCs w:val="21"/>
        </w:rPr>
        <w:t>如果使用主键重定义的方式，原始表上要有主键；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对于在线重定义的步骤，这里不再具体说明，我们通过一个实验来演示一下，下面是一个把普通表转换成分区表在线重定义的例子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lastRenderedPageBreak/>
        <w:t>一、首先创建用户</w:t>
      </w:r>
      <w:r>
        <w:rPr>
          <w:rFonts w:ascii="simsun" w:hAnsi="simsun"/>
          <w:color w:val="464646"/>
          <w:sz w:val="21"/>
          <w:szCs w:val="21"/>
        </w:rPr>
        <w:t>tj</w:t>
      </w:r>
      <w:r>
        <w:rPr>
          <w:rFonts w:ascii="simsun" w:hAnsi="simsun"/>
          <w:color w:val="464646"/>
          <w:sz w:val="21"/>
          <w:szCs w:val="21"/>
        </w:rPr>
        <w:t>，并授予能够完成在线重定义的权限和角色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create user tj identifi</w:t>
      </w:r>
      <w:r>
        <w:rPr>
          <w:rFonts w:ascii="simsun" w:hAnsi="simsun"/>
          <w:color w:val="464646"/>
          <w:sz w:val="21"/>
          <w:szCs w:val="21"/>
        </w:rPr>
        <w:t>ed by tj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2  default tablespace users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3  temporary tablespace temp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4  quota unlimited on users;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User created.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GRANT CREATE SESSION, CREATE ANY TABLE,ALTER ANY TABLE,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2        DROP ANY TABLE, LOCK ANY TABLE  ,SELECT ANY TABLE,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  3        CREATE </w:t>
      </w:r>
      <w:r>
        <w:rPr>
          <w:rFonts w:ascii="simsun" w:hAnsi="simsun"/>
          <w:color w:val="464646"/>
          <w:sz w:val="21"/>
          <w:szCs w:val="21"/>
        </w:rPr>
        <w:t>ANY INDEX,CREATE ANY TRIGGER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4  TO TJ;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Grant succeeded.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GRANT EXECUTE_CATALOG_ROLE TO TJ;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Grant succeeded.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二、使用</w:t>
      </w:r>
      <w:r>
        <w:rPr>
          <w:rFonts w:ascii="simsun" w:hAnsi="simsun"/>
          <w:color w:val="464646"/>
          <w:sz w:val="21"/>
          <w:szCs w:val="21"/>
        </w:rPr>
        <w:t>TJ</w:t>
      </w:r>
      <w:r>
        <w:rPr>
          <w:rFonts w:ascii="simsun" w:hAnsi="simsun"/>
          <w:color w:val="464646"/>
          <w:sz w:val="21"/>
          <w:szCs w:val="21"/>
        </w:rPr>
        <w:t>用户登录，创建表</w:t>
      </w:r>
      <w:r>
        <w:rPr>
          <w:rFonts w:ascii="simsun" w:hAnsi="simsun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，作为在线重定义的原始表，在表上添加主键和一个索引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conn tj/tj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Connected.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create table demo as select empno,ename,sal,deptno from scott.emp;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Table created.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set linesize 120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set pagesize 60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* from demo;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EMPNO ENAME             SAL     DEPTNO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 ---------- 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7369 SMITH            6000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7499 ALLEN            1600        </w:t>
      </w:r>
      <w:r>
        <w:rPr>
          <w:rFonts w:ascii="simsun" w:hAnsi="simsun"/>
          <w:color w:val="464646"/>
          <w:sz w:val="21"/>
          <w:szCs w:val="21"/>
        </w:rPr>
        <w:t>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7521 WARD  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7566 JONES            2975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7654 MARTIN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7698 BLAKE            2850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7782 CLARK            2450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7788 SCOTT            1000</w:t>
      </w:r>
      <w:r>
        <w:rPr>
          <w:rFonts w:ascii="simsun" w:hAnsi="simsun"/>
          <w:color w:val="464646"/>
          <w:sz w:val="21"/>
          <w:szCs w:val="21"/>
        </w:rPr>
        <w:t>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7839 KING             5000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7844 TURNER           1500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7876 ADAMS            1100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7900 JAMES             950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7902 FORD             3000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7934 MILLER       </w:t>
      </w:r>
      <w:r>
        <w:rPr>
          <w:rFonts w:ascii="simsun" w:hAnsi="simsun"/>
          <w:color w:val="464646"/>
          <w:sz w:val="21"/>
          <w:szCs w:val="21"/>
        </w:rPr>
        <w:t>    1300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14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SQL&gt;</w:t>
      </w:r>
      <w:r>
        <w:rPr>
          <w:rFonts w:ascii="simsun" w:hAnsi="simsun"/>
          <w:color w:val="464646"/>
          <w:sz w:val="21"/>
          <w:szCs w:val="21"/>
        </w:rPr>
        <w:t>  alter table demo add constraint demo_pk primary key(empno);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Table altered.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create index demo_idx on demo(ename);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Index created.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object_id,object_name,object_type,status from user_objects;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OBJECT_ID OBJECT_NAME     OBJECT_TYPE         STATUS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--------------- ------------------- 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77125 DEMO      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77126 DEMO_PK       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77127 DEMO_IDX        INDEX          </w:t>
      </w:r>
      <w:r>
        <w:rPr>
          <w:rFonts w:ascii="simsun" w:hAnsi="simsun"/>
          <w:color w:val="464646"/>
          <w:sz w:val="21"/>
          <w:szCs w:val="21"/>
        </w:rPr>
        <w:t>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三、使用</w:t>
      </w:r>
      <w:r>
        <w:rPr>
          <w:rFonts w:ascii="simsun" w:hAnsi="simsun"/>
          <w:color w:val="464646"/>
          <w:sz w:val="21"/>
          <w:szCs w:val="21"/>
        </w:rPr>
        <w:t>CAN_REDEF_TABLE</w:t>
      </w:r>
      <w:r>
        <w:rPr>
          <w:rFonts w:ascii="simsun" w:hAnsi="simsun"/>
          <w:color w:val="464646"/>
          <w:sz w:val="21"/>
          <w:szCs w:val="21"/>
        </w:rPr>
        <w:t>确认表是否可以做在线重定义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EXEC DBMS_REDEFINITION.CAN_REDEF_TABLE('TJ', 'DEMO');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PL/SQL procedure successfully completed.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四、创建中间表，当然这是一个空表，使用</w:t>
      </w:r>
      <w:r>
        <w:rPr>
          <w:rFonts w:ascii="simsun" w:hAnsi="simsun"/>
          <w:color w:val="464646"/>
          <w:sz w:val="21"/>
          <w:szCs w:val="21"/>
        </w:rPr>
        <w:t>START_REDEF_TABLE</w:t>
      </w:r>
      <w:r>
        <w:rPr>
          <w:rFonts w:ascii="simsun" w:hAnsi="simsun"/>
          <w:color w:val="464646"/>
          <w:sz w:val="21"/>
          <w:szCs w:val="21"/>
        </w:rPr>
        <w:t>开始在线重定义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create table demo_tmp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2  partition by range(deptno)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3  (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</w:t>
      </w:r>
      <w:r>
        <w:rPr>
          <w:rFonts w:ascii="simsun" w:hAnsi="simsun"/>
          <w:color w:val="464646"/>
          <w:sz w:val="21"/>
          <w:szCs w:val="21"/>
        </w:rPr>
        <w:t>4   partition p1 values less than (11),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5   partition p2 values less than (21),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6   partition p3 values less than (31)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7  )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8  as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9  select * from demo where 1=2;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Table created.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object_id,object_name,object_type,status from user_objec</w:t>
      </w:r>
      <w:r>
        <w:rPr>
          <w:rFonts w:ascii="simsun" w:hAnsi="simsun"/>
          <w:color w:val="464646"/>
          <w:sz w:val="21"/>
          <w:szCs w:val="21"/>
        </w:rPr>
        <w:t>ts;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OBJECT_ID OBJECT_NAME     OBJECT_TYPE         STATUS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--------------- ------------------- 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77129 DEMO_TMP  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77130 DEMO_TMP        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     77132 DEMO_TMP        TABLE </w:t>
      </w:r>
      <w:r>
        <w:rPr>
          <w:rFonts w:ascii="simsun" w:hAnsi="simsun"/>
          <w:color w:val="464646"/>
          <w:sz w:val="21"/>
          <w:szCs w:val="21"/>
        </w:rPr>
        <w:t>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77131 DEMO_TMP        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77127 DEMO_IDX      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77126 DEMO_PK       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77125 DEMO      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7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BE</w:t>
      </w:r>
      <w:r>
        <w:rPr>
          <w:rFonts w:ascii="simsun" w:hAnsi="simsun"/>
          <w:color w:val="464646"/>
          <w:sz w:val="21"/>
          <w:szCs w:val="21"/>
        </w:rPr>
        <w:t>GIN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2      DBMS_REDEFINITION.START_REDEF_TABLE('TJ', 'DEMO', 'DEMO_TMP');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3  END;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4  /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PL/SQL procedure successfully completed.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object_id,object_name,object_type,status from user_objects;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OBJECT_ID OBJECT_NAME     OBJECT_TYPE         STA</w:t>
      </w:r>
      <w:r>
        <w:rPr>
          <w:rFonts w:ascii="simsun" w:hAnsi="simsun"/>
          <w:color w:val="464646"/>
          <w:sz w:val="21"/>
          <w:szCs w:val="21"/>
        </w:rPr>
        <w:t>TUS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--------------- ------------------- 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77134 RUPD$_DEMO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77133 MLOG$_DEMO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77129 DEMO_TMP  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77130 DEMO_TMP        TABLE PARTI</w:t>
      </w:r>
      <w:r>
        <w:rPr>
          <w:rFonts w:ascii="simsun" w:hAnsi="simsun"/>
          <w:color w:val="464646"/>
          <w:sz w:val="21"/>
          <w:szCs w:val="21"/>
        </w:rPr>
        <w:t>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77132 DEMO_TMP        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77131 DEMO_TMP        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77127 DEMO_IDX      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77126 DEMO_PK       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77125 DEMO            TA</w:t>
      </w:r>
      <w:r>
        <w:rPr>
          <w:rFonts w:ascii="simsun" w:hAnsi="simsun"/>
          <w:color w:val="464646"/>
          <w:sz w:val="21"/>
          <w:szCs w:val="21"/>
        </w:rPr>
        <w:t>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9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我们注意到</w:t>
      </w:r>
      <w:r>
        <w:rPr>
          <w:rFonts w:ascii="simsun" w:hAnsi="simsun"/>
          <w:color w:val="464646"/>
          <w:sz w:val="21"/>
          <w:szCs w:val="21"/>
        </w:rPr>
        <w:t>Oracle</w:t>
      </w:r>
      <w:r>
        <w:rPr>
          <w:rFonts w:ascii="simsun" w:hAnsi="simsun"/>
          <w:color w:val="464646"/>
          <w:sz w:val="21"/>
          <w:szCs w:val="21"/>
        </w:rPr>
        <w:t>新建了两张表</w:t>
      </w:r>
      <w:r>
        <w:rPr>
          <w:rFonts w:ascii="simsun" w:hAnsi="simsun"/>
          <w:color w:val="464646"/>
          <w:sz w:val="21"/>
          <w:szCs w:val="21"/>
        </w:rPr>
        <w:t>RUPD$_DEMO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MLOG$_DEMO</w:t>
      </w:r>
      <w:r>
        <w:rPr>
          <w:rFonts w:ascii="simsun" w:hAnsi="simsun"/>
          <w:color w:val="464646"/>
          <w:sz w:val="21"/>
          <w:szCs w:val="21"/>
        </w:rPr>
        <w:t>，其实</w:t>
      </w:r>
      <w:r>
        <w:rPr>
          <w:rFonts w:ascii="simsun" w:hAnsi="simsun"/>
          <w:color w:val="464646"/>
          <w:sz w:val="21"/>
          <w:szCs w:val="21"/>
        </w:rPr>
        <w:t>Oracle</w:t>
      </w:r>
      <w:r>
        <w:rPr>
          <w:rFonts w:ascii="simsun" w:hAnsi="simsun"/>
          <w:color w:val="464646"/>
          <w:sz w:val="21"/>
          <w:szCs w:val="21"/>
        </w:rPr>
        <w:t>在线重定义是通过物化视图的</w:t>
      </w:r>
      <w:r>
        <w:rPr>
          <w:rFonts w:ascii="simsun" w:hAnsi="simsun"/>
          <w:color w:val="464646"/>
          <w:sz w:val="21"/>
          <w:szCs w:val="21"/>
        </w:rPr>
        <w:t>LOG</w:t>
      </w:r>
      <w:r>
        <w:rPr>
          <w:rFonts w:ascii="simsun" w:hAnsi="simsun"/>
          <w:color w:val="464646"/>
          <w:sz w:val="21"/>
          <w:szCs w:val="21"/>
        </w:rPr>
        <w:t>来实现的。做完这一步后，在中间表中也有了相同的数据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* from demo;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EMPNO ENAME             SAL     DEPTNO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 ---------- 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      7369 </w:t>
      </w:r>
      <w:r>
        <w:rPr>
          <w:rFonts w:ascii="simsun" w:hAnsi="simsun"/>
          <w:color w:val="464646"/>
          <w:sz w:val="21"/>
          <w:szCs w:val="21"/>
        </w:rPr>
        <w:t>SMITH            6000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7499 ALLEN            1600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7521 WARD  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7566 JONES            2975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7654 MARTIN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7698 BLAKE            2850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</w:t>
      </w:r>
      <w:r>
        <w:rPr>
          <w:rFonts w:ascii="simsun" w:hAnsi="simsun"/>
          <w:color w:val="464646"/>
          <w:sz w:val="21"/>
          <w:szCs w:val="21"/>
        </w:rPr>
        <w:t>   7782 CLARK            2450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7788 SCOTT            1000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7839 KING             5000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7844 TURNER           1500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7876 ADAMS            1100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7900 JAMES             950       </w:t>
      </w:r>
      <w:r>
        <w:rPr>
          <w:rFonts w:ascii="simsun" w:hAnsi="simsun"/>
          <w:color w:val="464646"/>
          <w:sz w:val="21"/>
          <w:szCs w:val="21"/>
        </w:rPr>
        <w:t>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7902 FORD             3000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7934 MILLER           1300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14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* from demo_tmp;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EMPNO ENAME             SAL     DEPTNO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 ---------- 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7782 CLARK            </w:t>
      </w:r>
      <w:r>
        <w:rPr>
          <w:rFonts w:ascii="simsun" w:hAnsi="simsun"/>
          <w:color w:val="464646"/>
          <w:sz w:val="21"/>
          <w:szCs w:val="21"/>
        </w:rPr>
        <w:t>2450         10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7839 KING             5000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7934 MILLER           1300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7369 SMITH            6000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7566 JONES            2975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7788 SCOTT            1000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7876 ADAMS    </w:t>
      </w:r>
      <w:r>
        <w:rPr>
          <w:rFonts w:ascii="simsun" w:hAnsi="simsun"/>
          <w:color w:val="464646"/>
          <w:sz w:val="21"/>
          <w:szCs w:val="21"/>
        </w:rPr>
        <w:t>        1100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7902 FORD             3000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7499 ALLEN            1600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7521 WARD  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7654 MARTIN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7698 BLAKE            2850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      7844 </w:t>
      </w:r>
      <w:r>
        <w:rPr>
          <w:rFonts w:ascii="simsun" w:hAnsi="simsun"/>
          <w:color w:val="464646"/>
          <w:sz w:val="21"/>
          <w:szCs w:val="21"/>
        </w:rPr>
        <w:t>TURNER           1500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7900 JAMES             950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14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五、使用</w:t>
      </w:r>
      <w:r>
        <w:rPr>
          <w:rFonts w:ascii="simsun" w:hAnsi="simsun"/>
          <w:color w:val="464646"/>
          <w:sz w:val="21"/>
          <w:szCs w:val="21"/>
        </w:rPr>
        <w:t>COPY_TABLE_DEPENDENTS</w:t>
      </w:r>
      <w:r>
        <w:rPr>
          <w:rFonts w:ascii="simsun" w:hAnsi="simsun"/>
          <w:color w:val="464646"/>
          <w:sz w:val="21"/>
          <w:szCs w:val="21"/>
        </w:rPr>
        <w:t>把原始表的权限、约束、索引、物化视图</w:t>
      </w:r>
      <w:r>
        <w:rPr>
          <w:rFonts w:ascii="simsun" w:hAnsi="simsun"/>
          <w:color w:val="464646"/>
          <w:sz w:val="21"/>
          <w:szCs w:val="21"/>
        </w:rPr>
        <w:t>LOG</w:t>
      </w:r>
      <w:r>
        <w:rPr>
          <w:rFonts w:ascii="simsun" w:hAnsi="simsun"/>
          <w:color w:val="464646"/>
          <w:sz w:val="21"/>
          <w:szCs w:val="21"/>
        </w:rPr>
        <w:t>在中间表上创建一份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set serveroutput on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var v_err number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 xml:space="preserve">SQL&gt; exec DBMS_REDEFINITION.COPY_TABLE_DEPENDENTS('TJ', </w:t>
      </w:r>
      <w:r>
        <w:rPr>
          <w:rFonts w:ascii="simsun" w:hAnsi="simsun" w:hint="eastAsia"/>
          <w:color w:val="464646"/>
          <w:sz w:val="21"/>
          <w:szCs w:val="21"/>
        </w:rPr>
        <w:t>'DEMO', 'DEMO_TMP',</w:t>
      </w:r>
      <w:r>
        <w:rPr>
          <w:rFonts w:ascii="simsun" w:hAnsi="simsun"/>
          <w:color w:val="464646"/>
          <w:sz w:val="21"/>
          <w:szCs w:val="21"/>
        </w:rPr>
        <w:t>  NUM_ERRORS =&gt; :V_ERR);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PL/SQL procedure successfully completed.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print v_err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V_ERR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   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object_id,object_name,object_type,status from user_objects;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OBJECT_ID OBJECT_NAME     OBJECT_TYPE         ST</w:t>
      </w:r>
      <w:r>
        <w:rPr>
          <w:rFonts w:ascii="simsun" w:hAnsi="simsun"/>
          <w:color w:val="464646"/>
          <w:sz w:val="21"/>
          <w:szCs w:val="21"/>
        </w:rPr>
        <w:t>ATUS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--------------- ------------------- 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77137 TMP$$_DEMO_PK0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77138 TMP$$_DEMO_IDX0 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77134 RUPD$_DEMO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77133 MLOG$_DEMO      TABLE     </w:t>
      </w:r>
      <w:r>
        <w:rPr>
          <w:rFonts w:ascii="simsun" w:hAnsi="simsun"/>
          <w:color w:val="464646"/>
          <w:sz w:val="21"/>
          <w:szCs w:val="21"/>
        </w:rPr>
        <w:t>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77129 DEMO_TMP  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77130 DEMO_TMP        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77132 DEMO_TMP        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77131 DEMO_TMP        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77127 DEMO_IDX        </w:t>
      </w:r>
      <w:r>
        <w:rPr>
          <w:rFonts w:ascii="simsun" w:hAnsi="simsun"/>
          <w:color w:val="464646"/>
          <w:sz w:val="21"/>
          <w:szCs w:val="21"/>
        </w:rPr>
        <w:t>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77126 DEMO_PK       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77125 DEMO      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11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table_name,index_name,status from user_indexes where table_name='DEMO_TMP';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TABLE_NAME</w:t>
      </w:r>
      <w:r>
        <w:rPr>
          <w:rFonts w:ascii="simsun" w:hAnsi="simsun"/>
          <w:color w:val="464646"/>
          <w:sz w:val="21"/>
          <w:szCs w:val="21"/>
        </w:rPr>
        <w:t>        </w:t>
      </w:r>
      <w:r>
        <w:rPr>
          <w:rFonts w:ascii="simsun" w:hAnsi="simsun"/>
          <w:color w:val="464646"/>
          <w:sz w:val="21"/>
          <w:szCs w:val="21"/>
        </w:rPr>
        <w:t>             INDEX_NAME                     STATUS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------------------------------ ------------------------------ 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DEMO_TMP</w:t>
      </w:r>
      <w:r>
        <w:rPr>
          <w:rFonts w:ascii="simsun" w:hAnsi="simsun"/>
          <w:color w:val="464646"/>
          <w:sz w:val="21"/>
          <w:szCs w:val="21"/>
        </w:rPr>
        <w:t>                       TMP$$_DEMO_IDX0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DEMO_TMP</w:t>
      </w:r>
      <w:r>
        <w:rPr>
          <w:rFonts w:ascii="simsun" w:hAnsi="simsun"/>
          <w:color w:val="464646"/>
          <w:sz w:val="21"/>
          <w:szCs w:val="21"/>
        </w:rPr>
        <w:t>                       TMP$$_DEMO_PK0  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这里我们看到，</w:t>
      </w:r>
      <w:r>
        <w:rPr>
          <w:rFonts w:ascii="simsun" w:hAnsi="simsun"/>
          <w:color w:val="464646"/>
          <w:sz w:val="21"/>
          <w:szCs w:val="21"/>
        </w:rPr>
        <w:t>Oracle</w:t>
      </w:r>
      <w:r>
        <w:rPr>
          <w:rFonts w:ascii="simsun" w:hAnsi="simsun"/>
          <w:color w:val="464646"/>
          <w:sz w:val="21"/>
          <w:szCs w:val="21"/>
        </w:rPr>
        <w:t>在中间表</w:t>
      </w:r>
      <w:r>
        <w:rPr>
          <w:rFonts w:ascii="simsun" w:hAnsi="simsun"/>
          <w:color w:val="464646"/>
          <w:sz w:val="21"/>
          <w:szCs w:val="21"/>
        </w:rPr>
        <w:t>DEMO_TMP</w:t>
      </w:r>
      <w:r>
        <w:rPr>
          <w:rFonts w:ascii="simsun" w:hAnsi="simsun"/>
          <w:color w:val="464646"/>
          <w:sz w:val="21"/>
          <w:szCs w:val="21"/>
        </w:rPr>
        <w:t>上又根据原始表</w:t>
      </w:r>
      <w:r>
        <w:rPr>
          <w:rFonts w:ascii="simsun" w:hAnsi="simsun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建了两个索引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六、如果在线重定义的时间比较长，而在这个过程中有其他的</w:t>
      </w:r>
      <w:r>
        <w:rPr>
          <w:rFonts w:ascii="simsun" w:hAnsi="simsun"/>
          <w:color w:val="464646"/>
          <w:sz w:val="21"/>
          <w:szCs w:val="21"/>
        </w:rPr>
        <w:t>DML</w:t>
      </w:r>
      <w:r>
        <w:rPr>
          <w:rFonts w:ascii="simsun" w:hAnsi="simsun"/>
          <w:color w:val="464646"/>
          <w:sz w:val="21"/>
          <w:szCs w:val="21"/>
        </w:rPr>
        <w:t>语句操作在原始表上，</w:t>
      </w:r>
      <w:r>
        <w:rPr>
          <w:rFonts w:ascii="simsun" w:hAnsi="simsun"/>
          <w:color w:val="464646"/>
          <w:sz w:val="21"/>
          <w:szCs w:val="21"/>
        </w:rPr>
        <w:t>Oracle</w:t>
      </w:r>
      <w:r>
        <w:rPr>
          <w:rFonts w:ascii="simsun" w:hAnsi="simsun"/>
          <w:color w:val="464646"/>
          <w:sz w:val="21"/>
          <w:szCs w:val="21"/>
        </w:rPr>
        <w:t>通过</w:t>
      </w:r>
      <w:r>
        <w:rPr>
          <w:rFonts w:ascii="simsun" w:hAnsi="simsun"/>
          <w:color w:val="464646"/>
          <w:sz w:val="21"/>
          <w:szCs w:val="21"/>
        </w:rPr>
        <w:t>SYNC_INTERIM_TABLE</w:t>
      </w:r>
      <w:r>
        <w:rPr>
          <w:rFonts w:ascii="simsun" w:hAnsi="simsun"/>
          <w:color w:val="464646"/>
          <w:sz w:val="21"/>
          <w:szCs w:val="21"/>
        </w:rPr>
        <w:t>来做同步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insert into demo values(1000,'TOMMY',1350,10);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 row created.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commit;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Commit complete.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* from demo;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EMPNO ENAME </w:t>
      </w:r>
      <w:r>
        <w:rPr>
          <w:rFonts w:ascii="simsun" w:hAnsi="simsun"/>
          <w:color w:val="464646"/>
          <w:sz w:val="21"/>
          <w:szCs w:val="21"/>
        </w:rPr>
        <w:t>            SAL     DEPTNO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 ---------- 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7369 SMITH            6000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7499 ALLEN            1600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7521 WARD  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7566 JONES            2975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765</w:t>
      </w:r>
      <w:r>
        <w:rPr>
          <w:rFonts w:ascii="simsun" w:hAnsi="simsun"/>
          <w:color w:val="464646"/>
          <w:sz w:val="21"/>
          <w:szCs w:val="21"/>
        </w:rPr>
        <w:t>4 MARTIN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7698 BLAKE            2850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7782 CLARK            2450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7788 SCOTT            1000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7839 KING             5000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7844 TURNER           1500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     7876 ADAMS            1100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7900 JAMES             950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7902 FORD             3000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7934 MILLER           1300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1000 TOMMY            1350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15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SQL&gt; select * from </w:t>
      </w:r>
      <w:r>
        <w:rPr>
          <w:rFonts w:ascii="simsun" w:hAnsi="simsun"/>
          <w:color w:val="464646"/>
          <w:sz w:val="21"/>
          <w:szCs w:val="21"/>
        </w:rPr>
        <w:t>demo_tmp;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EMPNO ENAME             SAL     DEPTNO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 ---------- 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7782 CLARK            2450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7839 KING             5000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7934 MILLER           1300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7369 SMITH          </w:t>
      </w:r>
      <w:r>
        <w:rPr>
          <w:rFonts w:ascii="simsun" w:hAnsi="simsun"/>
          <w:color w:val="464646"/>
          <w:sz w:val="21"/>
          <w:szCs w:val="21"/>
        </w:rPr>
        <w:t>  6000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7566 JONES            2975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7788 SCOTT            1000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7876 ADAMS            1100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7902 FORD             3000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7499 ALLEN            1600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7521 WARD   </w:t>
      </w:r>
      <w:r>
        <w:rPr>
          <w:rFonts w:ascii="simsun" w:hAnsi="simsun"/>
          <w:color w:val="464646"/>
          <w:sz w:val="21"/>
          <w:szCs w:val="21"/>
        </w:rPr>
        <w:t>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7654 MARTIN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7698 BLAKE            2850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7844 TURNER           1500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7900 JAMES             950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14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上面插入一条记录到原始表</w:t>
      </w:r>
      <w:r>
        <w:rPr>
          <w:rFonts w:ascii="simsun" w:hAnsi="simsun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中，中间表上是看不到的，这个操作会被记录</w:t>
      </w:r>
      <w:r>
        <w:rPr>
          <w:rFonts w:ascii="simsun" w:hAnsi="simsun"/>
          <w:color w:val="464646"/>
          <w:sz w:val="21"/>
          <w:szCs w:val="21"/>
        </w:rPr>
        <w:t>在</w:t>
      </w:r>
      <w:r>
        <w:rPr>
          <w:rFonts w:ascii="simsun" w:hAnsi="simsun"/>
          <w:color w:val="464646"/>
          <w:sz w:val="21"/>
          <w:szCs w:val="21"/>
        </w:rPr>
        <w:t>MLOG$_DEMO</w:t>
      </w:r>
      <w:r>
        <w:rPr>
          <w:rFonts w:ascii="simsun" w:hAnsi="simsun"/>
          <w:color w:val="464646"/>
          <w:sz w:val="21"/>
          <w:szCs w:val="21"/>
        </w:rPr>
        <w:t>中，需要我们主动同步到</w:t>
      </w:r>
      <w:r>
        <w:rPr>
          <w:rFonts w:ascii="simsun" w:hAnsi="simsun"/>
          <w:color w:val="464646"/>
          <w:sz w:val="21"/>
          <w:szCs w:val="21"/>
        </w:rPr>
        <w:t>DEMO_TMP</w:t>
      </w:r>
      <w:r>
        <w:rPr>
          <w:rFonts w:ascii="simsun" w:hAnsi="simsun"/>
          <w:color w:val="464646"/>
          <w:sz w:val="21"/>
          <w:szCs w:val="21"/>
        </w:rPr>
        <w:t>中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desc MLOG$_DEMO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Name                                                              Null?    Type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----------------------------------------------------------------- -------- --------------------------------------------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EMPNO                                                                      NUMBER(4)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DMLTYPE$$                                                                  VARCHAR2(1)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OLD_NEW$$                                                                  VARCHAR</w:t>
      </w:r>
      <w:r>
        <w:rPr>
          <w:rFonts w:ascii="simsun" w:hAnsi="simsun"/>
          <w:color w:val="464646"/>
          <w:sz w:val="21"/>
          <w:szCs w:val="21"/>
        </w:rPr>
        <w:t>2(1)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CHANGE_VECTOR$$                                                            RAW(255)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XID$$                                                                      NUMBER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empno,DMLTYPE$$,OLD_NEW$$ from MLOG$_DEMO;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EMPNO D 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---------- - </w:t>
      </w:r>
      <w:r>
        <w:rPr>
          <w:rFonts w:ascii="simsun" w:hAnsi="simsun"/>
          <w:color w:val="464646"/>
          <w:sz w:val="21"/>
          <w:szCs w:val="21"/>
        </w:rPr>
        <w:t>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1000 I N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EXEC DBMS_REDEFINITION.SYNC_INTERIM_TABLE('TJ', 'DEMO', 'DEMO_TMP');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PL/SQL procedure successfully completed.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* from demo;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EMPNO ENAME             SAL     DEPTNO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 ---------- 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      7369 </w:t>
      </w:r>
      <w:r>
        <w:rPr>
          <w:rFonts w:ascii="simsun" w:hAnsi="simsun"/>
          <w:color w:val="464646"/>
          <w:sz w:val="21"/>
          <w:szCs w:val="21"/>
        </w:rPr>
        <w:t>SMITH            6000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7499 ALLEN            1600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7521 WARD  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7566 JONES            2975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7654 MARTIN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7698 BLAKE            2850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</w:t>
      </w:r>
      <w:r>
        <w:rPr>
          <w:rFonts w:ascii="simsun" w:hAnsi="simsun"/>
          <w:color w:val="464646"/>
          <w:sz w:val="21"/>
          <w:szCs w:val="21"/>
        </w:rPr>
        <w:t>   7782 CLARK            2450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7788 SCOTT            1000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7839 KING             5000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7844 TURNER           1500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7876 ADAMS            1100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7900 JAMES             950       </w:t>
      </w:r>
      <w:r>
        <w:rPr>
          <w:rFonts w:ascii="simsun" w:hAnsi="simsun"/>
          <w:color w:val="464646"/>
          <w:sz w:val="21"/>
          <w:szCs w:val="21"/>
        </w:rPr>
        <w:t>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7902 FORD             3000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7934 MILLER           1300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1000 TOMMY            1350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15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* from demo_tmp;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EMPNO ENAME             SAL     DEPTNO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---------- </w:t>
      </w:r>
      <w:r>
        <w:rPr>
          <w:rFonts w:ascii="simsun" w:hAnsi="simsun"/>
          <w:color w:val="464646"/>
          <w:sz w:val="21"/>
          <w:szCs w:val="21"/>
        </w:rPr>
        <w:t>---------- ---------- 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7782 CLARK            2450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7839 KING             5000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7934 MILLER           1300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1000 TOMMY            1350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7369 SMITH            6000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</w:t>
      </w:r>
      <w:r>
        <w:rPr>
          <w:rFonts w:ascii="simsun" w:hAnsi="simsun"/>
          <w:color w:val="464646"/>
          <w:sz w:val="21"/>
          <w:szCs w:val="21"/>
        </w:rPr>
        <w:t>   7566 JONES            2975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7788 SCOTT            1000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7876 ADAMS            1100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7902 FORD             3000         20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7499 ALLEN            1600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7521 WARD             1250       </w:t>
      </w:r>
      <w:r>
        <w:rPr>
          <w:rFonts w:ascii="simsun" w:hAnsi="simsun"/>
          <w:color w:val="464646"/>
          <w:sz w:val="21"/>
          <w:szCs w:val="21"/>
        </w:rPr>
        <w:t>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7654 MARTIN           1250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7698 BLAKE            2850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7844 TURNER           1500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7900 JAMES             950         30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15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empno,DMLTYPE$$,OLD_NEW$$ from MLOG$_DEMO;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no</w:t>
      </w:r>
      <w:r>
        <w:rPr>
          <w:rFonts w:ascii="simsun" w:hAnsi="simsun"/>
          <w:color w:val="464646"/>
          <w:sz w:val="21"/>
          <w:szCs w:val="21"/>
        </w:rPr>
        <w:t xml:space="preserve"> rows selected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严格意义上来说，第六步不是必须的，当做第七步的时候，</w:t>
      </w:r>
      <w:r>
        <w:rPr>
          <w:rFonts w:ascii="simsun" w:hAnsi="simsun"/>
          <w:color w:val="464646"/>
          <w:sz w:val="21"/>
          <w:szCs w:val="21"/>
        </w:rPr>
        <w:t>Oracle</w:t>
      </w:r>
      <w:r>
        <w:rPr>
          <w:rFonts w:ascii="simsun" w:hAnsi="simsun"/>
          <w:color w:val="464646"/>
          <w:sz w:val="21"/>
          <w:szCs w:val="21"/>
        </w:rPr>
        <w:t>会自动同步数据，不过这样会加长表不可用的时间，所以还是建议我们单独做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七、完成在线重定义，在这一步中，要对原始表</w:t>
      </w:r>
      <w:r>
        <w:rPr>
          <w:rFonts w:ascii="simsun" w:hAnsi="simsun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以独占的方式锁定。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EXEC DBMS_REDEFINITION.FINISH_REDEF_TABLE('TJ', 'DEMO', 'DEMO_TMP');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PL/SQL procedure successfully completed.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SQL&gt; </w:t>
      </w:r>
      <w:r>
        <w:rPr>
          <w:rFonts w:ascii="simsun" w:hAnsi="simsun"/>
          <w:color w:val="464646"/>
          <w:sz w:val="21"/>
          <w:szCs w:val="21"/>
        </w:rPr>
        <w:t>select object_id,object_name,object_type,status from user_objects;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OBJECT_ID OBJECT_NAME     OBJECT_TYPE         STATUS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--------------- ------------------- 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77129 DEMO      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77130 DEMO            </w:t>
      </w:r>
      <w:r>
        <w:rPr>
          <w:rFonts w:ascii="simsun" w:hAnsi="simsun"/>
          <w:color w:val="464646"/>
          <w:sz w:val="21"/>
          <w:szCs w:val="21"/>
        </w:rPr>
        <w:t>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77131 DEMO            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77132 DEMO            TABLE PARTITION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77125 DEMO_TMP        TABLE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77138 DEMO_IDX      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77127 TMP$$_D</w:t>
      </w:r>
      <w:r>
        <w:rPr>
          <w:rFonts w:ascii="simsun" w:hAnsi="simsun"/>
          <w:color w:val="464646"/>
          <w:sz w:val="21"/>
          <w:szCs w:val="21"/>
        </w:rPr>
        <w:t>EMO_IDX0 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77137 DEMO_PK       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77126 TMP$$_DEMO_PK0  INDEX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9 rows selected.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操作完成后，我们发现</w:t>
      </w:r>
      <w:r>
        <w:rPr>
          <w:rFonts w:ascii="simsun" w:hAnsi="simsun"/>
          <w:color w:val="464646"/>
          <w:sz w:val="21"/>
          <w:szCs w:val="21"/>
        </w:rPr>
        <w:t>RUPD$_DEMO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>MLOG$_DEMO</w:t>
      </w:r>
      <w:r>
        <w:rPr>
          <w:rFonts w:ascii="simsun" w:hAnsi="simsun"/>
          <w:color w:val="464646"/>
          <w:sz w:val="21"/>
          <w:szCs w:val="21"/>
        </w:rPr>
        <w:t>被自动删除，另外我们也可以看到重定义的效果了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SQL&gt; SELECT TABLE_NAME, PARTITION_NAME FROM </w:t>
      </w:r>
      <w:r>
        <w:rPr>
          <w:rFonts w:ascii="simsun" w:hAnsi="simsun"/>
          <w:color w:val="464646"/>
          <w:sz w:val="21"/>
          <w:szCs w:val="21"/>
        </w:rPr>
        <w:t>USER_TAB_PARTITIONS WHERE TABLE_NAME = 'DEMO';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TABLE_NAME</w:t>
      </w:r>
      <w:r>
        <w:rPr>
          <w:rFonts w:ascii="simsun" w:hAnsi="simsun"/>
          <w:color w:val="464646"/>
          <w:sz w:val="21"/>
          <w:szCs w:val="21"/>
        </w:rPr>
        <w:t>                     PARTITION_NAME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------------------------------ ------------------------------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                           P1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                           P2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                           P3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table_name,index_name,status from user_indexes where table_name='DEMO';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TABLE_NAME</w:t>
      </w:r>
      <w:r>
        <w:rPr>
          <w:rFonts w:ascii="simsun" w:hAnsi="simsun"/>
          <w:color w:val="464646"/>
          <w:sz w:val="21"/>
          <w:szCs w:val="21"/>
        </w:rPr>
        <w:t>                     INDEX_NAME                     STATUS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------------------------------ ------------------------------ 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                           </w:t>
      </w:r>
      <w:r>
        <w:rPr>
          <w:rFonts w:ascii="simsun" w:hAnsi="simsun"/>
          <w:color w:val="464646"/>
          <w:sz w:val="21"/>
          <w:szCs w:val="21"/>
        </w:rPr>
        <w:t>DEMO_IDX        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                           DEMO_PK         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table_name,index_name,status from user_indexes where table_name='DEMO_TMP';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TABLE_NAME</w:t>
      </w:r>
      <w:r>
        <w:rPr>
          <w:rFonts w:ascii="simsun" w:hAnsi="simsun"/>
          <w:color w:val="464646"/>
          <w:sz w:val="21"/>
          <w:szCs w:val="21"/>
        </w:rPr>
        <w:t>                     INDEX_NAME                     S</w:t>
      </w:r>
      <w:r>
        <w:rPr>
          <w:rFonts w:ascii="simsun" w:hAnsi="simsun"/>
          <w:color w:val="464646"/>
          <w:sz w:val="21"/>
          <w:szCs w:val="21"/>
        </w:rPr>
        <w:t>TATUS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------------------------------ ------------------------------ 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DEMO_TMP</w:t>
      </w:r>
      <w:r>
        <w:rPr>
          <w:rFonts w:ascii="simsun" w:hAnsi="simsun"/>
          <w:color w:val="464646"/>
          <w:sz w:val="21"/>
          <w:szCs w:val="21"/>
        </w:rPr>
        <w:t>                       TMP$$_DEMO_IDX0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DEMO_TMP</w:t>
      </w:r>
      <w:r>
        <w:rPr>
          <w:rFonts w:ascii="simsun" w:hAnsi="simsun"/>
          <w:color w:val="464646"/>
          <w:sz w:val="21"/>
          <w:szCs w:val="21"/>
        </w:rPr>
        <w:t>                       TMP$$_DEMO_PK0                 VALID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SQL&gt; select * from demo partition(p1);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</w:t>
      </w:r>
      <w:r>
        <w:rPr>
          <w:rFonts w:ascii="simsun" w:hAnsi="simsun"/>
          <w:color w:val="464646"/>
          <w:sz w:val="21"/>
          <w:szCs w:val="21"/>
        </w:rPr>
        <w:t>EMPNO ENAME             SAL     DEPTNO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---------- ---------- ---------- ----------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7782 CLARK            2450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7839 KING             5000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7934 MILLER           1300         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1000 TOMMY            1350         </w:t>
      </w:r>
      <w:r>
        <w:rPr>
          <w:rFonts w:ascii="simsun" w:hAnsi="simsun"/>
          <w:color w:val="464646"/>
          <w:sz w:val="21"/>
          <w:szCs w:val="21"/>
        </w:rPr>
        <w:t>10</w:t>
      </w:r>
    </w:p>
    <w:p w:rsidR="00000000" w:rsidRDefault="00FC3B7B">
      <w:pPr>
        <w:pStyle w:val="a3"/>
        <w:spacing w:before="0" w:beforeAutospacing="0" w:after="60" w:afterAutospacing="0" w:line="300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本文根据</w:t>
      </w:r>
      <w:r>
        <w:rPr>
          <w:rFonts w:ascii="simsun" w:hAnsi="simsun"/>
          <w:color w:val="464646"/>
          <w:sz w:val="21"/>
          <w:szCs w:val="21"/>
        </w:rPr>
        <w:t>Oracle</w:t>
      </w:r>
      <w:r>
        <w:rPr>
          <w:rFonts w:ascii="simsun" w:hAnsi="simsun"/>
          <w:color w:val="464646"/>
          <w:sz w:val="21"/>
          <w:szCs w:val="21"/>
        </w:rPr>
        <w:t>文档整理而来，并部分参考了网络上的文章</w:t>
      </w:r>
    </w:p>
    <w:p w:rsidR="00000000" w:rsidRDefault="00FC3B7B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FC3B7B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14" w:history="1">
        <w:r>
          <w:rPr>
            <w:rStyle w:val="a4"/>
            <w:rFonts w:ascii="Calibri" w:hAnsi="Calibri" w:cs="Calibri"/>
            <w:sz w:val="16"/>
            <w:szCs w:val="16"/>
          </w:rPr>
          <w:t>http://blog.sina.com.cn/s/blog_69e7b8d701019dvz.html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B7B" w:rsidRDefault="00FC3B7B" w:rsidP="00FC3B7B">
      <w:r>
        <w:separator/>
      </w:r>
    </w:p>
  </w:endnote>
  <w:endnote w:type="continuationSeparator" w:id="0">
    <w:p w:rsidR="00FC3B7B" w:rsidRDefault="00FC3B7B" w:rsidP="00FC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B7B" w:rsidRDefault="00FC3B7B" w:rsidP="00FC3B7B">
      <w:r>
        <w:separator/>
      </w:r>
    </w:p>
  </w:footnote>
  <w:footnote w:type="continuationSeparator" w:id="0">
    <w:p w:rsidR="00FC3B7B" w:rsidRDefault="00FC3B7B" w:rsidP="00FC3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C3B7B"/>
    <w:rsid w:val="00F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C3B7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3B7B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C3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C3B7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C3B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C3B7B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C3B7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3B7B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C3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C3B7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C3B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C3B7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zhangyu02\AppData\Local\Temp\%7bC114B084-855D-4953-8BD0-680C5996F4EA%7d.files\image001.gif" TargetMode="External"/><Relationship Id="rId13" Type="http://schemas.openxmlformats.org/officeDocument/2006/relationships/hyperlink" Target="http://blog.sina.com.cn/s/articlelist_1776793815_4_1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search.sina.com.cn/?c=blog&amp;q=it&amp;by=ta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earch.sina.com.cn/?c=blog&amp;q=oracle%B9%A4%BE%DF&amp;by=ta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earch.sina.com.cn/?c=blog&amp;q=oracle%D6%AA%CA%B6&amp;by=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blog.sina.com.cn/s/blog_69e7b8d701019dvz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2181</Words>
  <Characters>12434</Characters>
  <Application>Microsoft Office Word</Application>
  <DocSecurity>0</DocSecurity>
  <Lines>103</Lines>
  <Paragraphs>29</Paragraphs>
  <ScaleCrop>false</ScaleCrop>
  <Company/>
  <LinksUpToDate>false</LinksUpToDate>
  <CharactersWithSpaces>14586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2</cp:revision>
  <dcterms:created xsi:type="dcterms:W3CDTF">2018-10-28T09:45:00Z</dcterms:created>
  <dcterms:modified xsi:type="dcterms:W3CDTF">2018-10-28T09:45:00Z</dcterms:modified>
</cp:coreProperties>
</file>