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34" w:rsidRDefault="000D6C34" w:rsidP="000D6C34">
      <w:pPr>
        <w:jc w:val="center"/>
        <w:rPr>
          <w:b/>
          <w:sz w:val="72"/>
        </w:rPr>
      </w:pPr>
      <w:proofErr w:type="spellStart"/>
      <w:r w:rsidRPr="000D6C34">
        <w:rPr>
          <w:rFonts w:hint="eastAsia"/>
          <w:b/>
          <w:sz w:val="72"/>
        </w:rPr>
        <w:t>C</w:t>
      </w:r>
      <w:r w:rsidRPr="000D6C34">
        <w:rPr>
          <w:b/>
          <w:sz w:val="72"/>
        </w:rPr>
        <w:t>oindesk</w:t>
      </w:r>
      <w:proofErr w:type="spellEnd"/>
      <w:r w:rsidRPr="000D6C34">
        <w:rPr>
          <w:b/>
          <w:sz w:val="72"/>
        </w:rPr>
        <w:t xml:space="preserve"> </w:t>
      </w:r>
      <w:r w:rsidRPr="000D6C34">
        <w:rPr>
          <w:rFonts w:hint="eastAsia"/>
          <w:b/>
          <w:sz w:val="72"/>
        </w:rPr>
        <w:t>單元測試報告</w:t>
      </w:r>
      <w:r>
        <w:rPr>
          <w:b/>
          <w:sz w:val="72"/>
        </w:rPr>
        <w:br/>
      </w:r>
      <w:r>
        <w:rPr>
          <w:b/>
          <w:sz w:val="72"/>
        </w:rPr>
        <w:br/>
      </w:r>
      <w:r>
        <w:rPr>
          <w:b/>
          <w:sz w:val="72"/>
        </w:rPr>
        <w:br/>
      </w:r>
      <w:r>
        <w:rPr>
          <w:b/>
          <w:sz w:val="72"/>
        </w:rPr>
        <w:br/>
      </w:r>
      <w:r>
        <w:rPr>
          <w:b/>
          <w:sz w:val="72"/>
        </w:rPr>
        <w:br/>
      </w:r>
      <w:r>
        <w:rPr>
          <w:b/>
          <w:sz w:val="72"/>
        </w:rPr>
        <w:br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2"/>
        <w:gridCol w:w="3184"/>
      </w:tblGrid>
      <w:tr w:rsidR="000D6C34" w:rsidRPr="000D6C34" w:rsidTr="000D6C34">
        <w:tc>
          <w:tcPr>
            <w:tcW w:w="5112" w:type="dxa"/>
          </w:tcPr>
          <w:p w:rsidR="000D6C34" w:rsidRPr="000D6C34" w:rsidRDefault="000D6C34" w:rsidP="000D6C34">
            <w:pPr>
              <w:jc w:val="distribute"/>
              <w:rPr>
                <w:b/>
                <w:sz w:val="52"/>
              </w:rPr>
            </w:pPr>
            <w:r w:rsidRPr="000D6C34">
              <w:rPr>
                <w:rFonts w:hint="eastAsia"/>
                <w:b/>
                <w:sz w:val="52"/>
              </w:rPr>
              <w:t>測試人員</w:t>
            </w:r>
            <w:r w:rsidRPr="000D6C34">
              <w:rPr>
                <w:b/>
                <w:sz w:val="52"/>
              </w:rPr>
              <w:t xml:space="preserve"> </w:t>
            </w:r>
          </w:p>
        </w:tc>
        <w:tc>
          <w:tcPr>
            <w:tcW w:w="3184" w:type="dxa"/>
          </w:tcPr>
          <w:p w:rsidR="000D6C34" w:rsidRPr="000D6C34" w:rsidRDefault="000D6C34" w:rsidP="000D6C34">
            <w:pPr>
              <w:jc w:val="distribute"/>
              <w:rPr>
                <w:rFonts w:hint="eastAsia"/>
                <w:b/>
                <w:sz w:val="52"/>
              </w:rPr>
            </w:pPr>
            <w:r w:rsidRPr="000D6C34">
              <w:rPr>
                <w:rFonts w:hint="eastAsia"/>
                <w:b/>
                <w:sz w:val="52"/>
              </w:rPr>
              <w:t>李正杰</w:t>
            </w:r>
          </w:p>
        </w:tc>
      </w:tr>
      <w:tr w:rsidR="000D6C34" w:rsidRPr="000D6C34" w:rsidTr="000D6C34">
        <w:tc>
          <w:tcPr>
            <w:tcW w:w="5112" w:type="dxa"/>
          </w:tcPr>
          <w:p w:rsidR="000D6C34" w:rsidRPr="000D6C34" w:rsidRDefault="000D6C34" w:rsidP="000D6C34">
            <w:pPr>
              <w:jc w:val="distribute"/>
              <w:rPr>
                <w:rFonts w:hint="eastAsia"/>
                <w:b/>
                <w:sz w:val="52"/>
              </w:rPr>
            </w:pPr>
            <w:r w:rsidRPr="000D6C34">
              <w:rPr>
                <w:rFonts w:hint="eastAsia"/>
                <w:b/>
                <w:sz w:val="52"/>
              </w:rPr>
              <w:t>測試日期</w:t>
            </w:r>
          </w:p>
        </w:tc>
        <w:tc>
          <w:tcPr>
            <w:tcW w:w="3184" w:type="dxa"/>
          </w:tcPr>
          <w:p w:rsidR="000D6C34" w:rsidRPr="000D6C34" w:rsidRDefault="000D6C34" w:rsidP="00701217">
            <w:pPr>
              <w:rPr>
                <w:rFonts w:hint="eastAsia"/>
                <w:b/>
                <w:sz w:val="52"/>
              </w:rPr>
            </w:pPr>
            <w:r w:rsidRPr="000D6C34">
              <w:rPr>
                <w:rFonts w:hint="eastAsia"/>
                <w:b/>
                <w:sz w:val="52"/>
              </w:rPr>
              <w:t>2022.06.20</w:t>
            </w:r>
          </w:p>
        </w:tc>
      </w:tr>
      <w:tr w:rsidR="00811A7C" w:rsidRPr="000D6C34" w:rsidTr="000D6C34">
        <w:tc>
          <w:tcPr>
            <w:tcW w:w="5112" w:type="dxa"/>
          </w:tcPr>
          <w:p w:rsidR="00811A7C" w:rsidRPr="000D6C34" w:rsidRDefault="00811A7C" w:rsidP="000D6C34">
            <w:pPr>
              <w:jc w:val="distribute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版本</w:t>
            </w:r>
          </w:p>
        </w:tc>
        <w:tc>
          <w:tcPr>
            <w:tcW w:w="3184" w:type="dxa"/>
          </w:tcPr>
          <w:p w:rsidR="00811A7C" w:rsidRPr="000D6C34" w:rsidRDefault="00811A7C" w:rsidP="00701217">
            <w:pPr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1</w:t>
            </w:r>
            <w:r w:rsidR="00701217">
              <w:rPr>
                <w:rFonts w:hint="eastAsia"/>
                <w:b/>
                <w:sz w:val="52"/>
              </w:rPr>
              <w:t>.0.0.0</w:t>
            </w:r>
          </w:p>
        </w:tc>
      </w:tr>
    </w:tbl>
    <w:p w:rsidR="000D6C34" w:rsidRDefault="000D6C34" w:rsidP="000D6C34">
      <w:pPr>
        <w:pStyle w:val="Default"/>
        <w:spacing w:line="360" w:lineRule="exact"/>
        <w:jc w:val="center"/>
        <w:rPr>
          <w:sz w:val="23"/>
          <w:szCs w:val="23"/>
        </w:rPr>
      </w:pPr>
    </w:p>
    <w:p w:rsidR="000D6C34" w:rsidRDefault="000D6C34">
      <w:pPr>
        <w:widowControl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0D6C34" w:rsidRDefault="000D6C34" w:rsidP="000D6C34">
      <w:pPr>
        <w:pStyle w:val="Default"/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測試項目</w:t>
      </w:r>
    </w:p>
    <w:p w:rsidR="000D6C34" w:rsidRP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測試呼叫查詢幣別對應表資料</w:t>
      </w:r>
      <w:r>
        <w:rPr>
          <w:sz w:val="23"/>
          <w:szCs w:val="23"/>
        </w:rPr>
        <w:t>API</w:t>
      </w:r>
      <w:r>
        <w:rPr>
          <w:rFonts w:hint="eastAsia"/>
          <w:sz w:val="23"/>
          <w:szCs w:val="23"/>
        </w:rPr>
        <w:t>，並顯示其內容。</w:t>
      </w:r>
    </w:p>
    <w:p w:rsid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測試呼叫新增幣別對應表資料</w:t>
      </w:r>
      <w:r>
        <w:rPr>
          <w:sz w:val="23"/>
          <w:szCs w:val="23"/>
        </w:rPr>
        <w:t>API</w:t>
      </w:r>
      <w:r>
        <w:rPr>
          <w:rFonts w:hint="eastAsia"/>
          <w:sz w:val="23"/>
          <w:szCs w:val="23"/>
        </w:rPr>
        <w:t>。</w:t>
      </w:r>
      <w:r>
        <w:rPr>
          <w:sz w:val="23"/>
          <w:szCs w:val="23"/>
        </w:rPr>
        <w:t xml:space="preserve"> </w:t>
      </w:r>
    </w:p>
    <w:p w:rsid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測試呼叫更新幣別對應表資料</w:t>
      </w:r>
      <w:r>
        <w:rPr>
          <w:sz w:val="23"/>
          <w:szCs w:val="23"/>
        </w:rPr>
        <w:t>API</w:t>
      </w:r>
      <w:r>
        <w:rPr>
          <w:rFonts w:hint="eastAsia"/>
          <w:sz w:val="23"/>
          <w:szCs w:val="23"/>
        </w:rPr>
        <w:t>，並顯示其內容。</w:t>
      </w:r>
      <w:r>
        <w:rPr>
          <w:sz w:val="23"/>
          <w:szCs w:val="23"/>
        </w:rPr>
        <w:t xml:space="preserve"> </w:t>
      </w:r>
    </w:p>
    <w:p w:rsid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測試呼叫刪除幣別對應表資料</w:t>
      </w:r>
      <w:r>
        <w:rPr>
          <w:sz w:val="23"/>
          <w:szCs w:val="23"/>
        </w:rPr>
        <w:t>API</w:t>
      </w:r>
      <w:r>
        <w:rPr>
          <w:rFonts w:hint="eastAsia"/>
          <w:sz w:val="23"/>
          <w:szCs w:val="23"/>
        </w:rPr>
        <w:t>。</w:t>
      </w:r>
      <w:r>
        <w:rPr>
          <w:sz w:val="23"/>
          <w:szCs w:val="23"/>
        </w:rPr>
        <w:t xml:space="preserve"> </w:t>
      </w:r>
    </w:p>
    <w:p w:rsid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測試呼叫</w:t>
      </w:r>
      <w:proofErr w:type="spellStart"/>
      <w:r>
        <w:rPr>
          <w:sz w:val="23"/>
          <w:szCs w:val="23"/>
        </w:rPr>
        <w:t>coindesk</w:t>
      </w:r>
      <w:proofErr w:type="spellEnd"/>
      <w:r>
        <w:rPr>
          <w:sz w:val="23"/>
          <w:szCs w:val="23"/>
        </w:rPr>
        <w:t xml:space="preserve"> API</w:t>
      </w:r>
      <w:r>
        <w:rPr>
          <w:rFonts w:hint="eastAsia"/>
          <w:sz w:val="23"/>
          <w:szCs w:val="23"/>
        </w:rPr>
        <w:t>，並顯示其內容。</w:t>
      </w:r>
      <w:r>
        <w:rPr>
          <w:sz w:val="23"/>
          <w:szCs w:val="23"/>
        </w:rPr>
        <w:t xml:space="preserve"> </w:t>
      </w:r>
    </w:p>
    <w:p w:rsidR="000D6C34" w:rsidRDefault="000D6C34" w:rsidP="00987772">
      <w:pPr>
        <w:pStyle w:val="Default"/>
        <w:numPr>
          <w:ilvl w:val="0"/>
          <w:numId w:val="1"/>
        </w:numPr>
        <w:spacing w:line="360" w:lineRule="exact"/>
        <w:rPr>
          <w:sz w:val="23"/>
          <w:szCs w:val="23"/>
        </w:rPr>
      </w:pPr>
      <w:r>
        <w:rPr>
          <w:rFonts w:hint="eastAsia"/>
          <w:sz w:val="23"/>
          <w:szCs w:val="23"/>
        </w:rPr>
        <w:t>測試呼叫資料轉換的</w:t>
      </w:r>
      <w:r>
        <w:rPr>
          <w:sz w:val="23"/>
          <w:szCs w:val="23"/>
        </w:rPr>
        <w:t>API</w:t>
      </w:r>
      <w:r>
        <w:rPr>
          <w:rFonts w:hint="eastAsia"/>
          <w:sz w:val="23"/>
          <w:szCs w:val="23"/>
        </w:rPr>
        <w:t>，並顯示其內容。</w:t>
      </w:r>
      <w:r>
        <w:rPr>
          <w:sz w:val="23"/>
          <w:szCs w:val="23"/>
        </w:rPr>
        <w:t xml:space="preserve"> </w:t>
      </w:r>
    </w:p>
    <w:p w:rsidR="00987772" w:rsidRDefault="00987772">
      <w:pPr>
        <w:widowControl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0D142E" w:rsidRDefault="000D142E" w:rsidP="000D142E">
      <w:pPr>
        <w:pStyle w:val="Default"/>
        <w:numPr>
          <w:ilvl w:val="0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測試呼叫查詢幣別對應表資料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</w:p>
    <w:p w:rsidR="000D142E" w:rsidRPr="000D142E" w:rsidRDefault="000D142E" w:rsidP="000D142E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0D142E" w:rsidRPr="006234E6" w:rsidRDefault="000D142E" w:rsidP="000D142E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Cs w:val="23"/>
        </w:rPr>
      </w:pP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資料未建立:全查</w:t>
      </w:r>
    </w:p>
    <w:p w:rsidR="000D142E" w:rsidRPr="00A02368" w:rsidRDefault="000D142E" w:rsidP="000D142E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資料未建立:指定幣別</w:t>
      </w:r>
    </w:p>
    <w:p w:rsidR="00A02368" w:rsidRPr="00A02368" w:rsidRDefault="00540E34" w:rsidP="000D142E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建立:全查</w:t>
      </w:r>
    </w:p>
    <w:p w:rsidR="00A02368" w:rsidRPr="000D142E" w:rsidRDefault="00A02368" w:rsidP="000D142E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建立:指定幣別</w:t>
      </w:r>
    </w:p>
    <w:p w:rsidR="000D142E" w:rsidRPr="00024235" w:rsidRDefault="000D142E" w:rsidP="000D142E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024235" w:rsidRPr="006234E6" w:rsidRDefault="00024235" w:rsidP="00024235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Cs w:val="23"/>
        </w:rPr>
      </w:pP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資料未建立:全查</w:t>
      </w:r>
    </w:p>
    <w:p w:rsidR="00024235" w:rsidRPr="00A02368" w:rsidRDefault="00024235" w:rsidP="00024235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資料未建立:指定幣別</w:t>
      </w:r>
    </w:p>
    <w:p w:rsidR="00A02368" w:rsidRPr="00A02368" w:rsidRDefault="00540E34" w:rsidP="00024235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建立:全查</w:t>
      </w:r>
    </w:p>
    <w:p w:rsidR="00A02368" w:rsidRPr="00024235" w:rsidRDefault="00A02368" w:rsidP="00024235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建立:指定幣別</w:t>
      </w:r>
    </w:p>
    <w:p w:rsidR="000D142E" w:rsidRDefault="000D142E" w:rsidP="000D142E">
      <w:pPr>
        <w:pStyle w:val="Default"/>
        <w:numPr>
          <w:ilvl w:val="0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測試呼叫新增幣別對應表資料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024235" w:rsidRPr="006234E6" w:rsidRDefault="00024235" w:rsidP="00024235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024235" w:rsidRPr="00024235" w:rsidRDefault="00024235" w:rsidP="00024235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0D142E" w:rsidRDefault="000D142E" w:rsidP="000D142E">
      <w:pPr>
        <w:pStyle w:val="Default"/>
        <w:numPr>
          <w:ilvl w:val="0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測試呼叫更新幣別對應表資料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6234E6" w:rsidRPr="006234E6" w:rsidRDefault="006234E6" w:rsidP="006234E6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6234E6" w:rsidRPr="00024235" w:rsidRDefault="006234E6" w:rsidP="006234E6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BD7D7B" w:rsidRDefault="00BD7D7B">
      <w:pPr>
        <w:widowControl/>
        <w:rPr>
          <w:rFonts w:ascii="標楷體" w:eastAsia="標楷體" w:hAnsi="標楷體"/>
          <w:b/>
          <w:sz w:val="32"/>
          <w:szCs w:val="23"/>
        </w:rPr>
      </w:pPr>
      <w:r>
        <w:rPr>
          <w:rFonts w:ascii="標楷體" w:eastAsia="標楷體" w:hAnsi="標楷體"/>
          <w:b/>
          <w:sz w:val="32"/>
          <w:szCs w:val="23"/>
        </w:rPr>
        <w:br w:type="page"/>
      </w:r>
    </w:p>
    <w:p w:rsidR="000D142E" w:rsidRDefault="000D142E" w:rsidP="000D142E">
      <w:pPr>
        <w:pStyle w:val="Default"/>
        <w:numPr>
          <w:ilvl w:val="0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測試呼叫刪除幣別對應表資料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6234E6" w:rsidRDefault="006234E6" w:rsidP="006234E6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BD7D7B" w:rsidRPr="006234E6" w:rsidRDefault="00BD7D7B" w:rsidP="00BD7D7B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Cs w:val="23"/>
        </w:rPr>
      </w:pP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有資料時</w:t>
      </w:r>
    </w:p>
    <w:p w:rsidR="00BD7D7B" w:rsidRPr="00BD7D7B" w:rsidRDefault="00BD7D7B" w:rsidP="00BD7D7B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Cs w:val="23"/>
        </w:rPr>
      </w:pPr>
      <w:r w:rsidRPr="00BD7D7B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無資料時</w:t>
      </w:r>
    </w:p>
    <w:p w:rsidR="006234E6" w:rsidRPr="00BD7D7B" w:rsidRDefault="006234E6" w:rsidP="006234E6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BD7D7B" w:rsidRPr="006234E6" w:rsidRDefault="00BD7D7B" w:rsidP="00BD7D7B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Cs w:val="23"/>
        </w:rPr>
      </w:pP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有資料時</w:t>
      </w:r>
    </w:p>
    <w:p w:rsidR="00BD7D7B" w:rsidRPr="00BD7D7B" w:rsidRDefault="00BD7D7B" w:rsidP="00BD7D7B">
      <w:pPr>
        <w:pStyle w:val="Default"/>
        <w:numPr>
          <w:ilvl w:val="2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Cs w:val="23"/>
        </w:rPr>
      </w:pPr>
      <w:r w:rsidRPr="00BD7D7B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無資料時</w:t>
      </w:r>
    </w:p>
    <w:p w:rsidR="000D142E" w:rsidRDefault="000D142E" w:rsidP="000D142E">
      <w:pPr>
        <w:pStyle w:val="Default"/>
        <w:numPr>
          <w:ilvl w:val="0"/>
          <w:numId w:val="4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測試呼叫</w:t>
      </w:r>
      <w:proofErr w:type="spellStart"/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coindesk</w:t>
      </w:r>
      <w:proofErr w:type="spellEnd"/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024235" w:rsidRPr="00024235" w:rsidRDefault="00024235" w:rsidP="00024235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0D142E" w:rsidRPr="00024235" w:rsidRDefault="000D142E" w:rsidP="000D142E">
      <w:pPr>
        <w:pStyle w:val="a5"/>
        <w:widowControl/>
        <w:numPr>
          <w:ilvl w:val="0"/>
          <w:numId w:val="4"/>
        </w:numPr>
        <w:spacing w:line="480" w:lineRule="auto"/>
        <w:ind w:leftChars="0"/>
        <w:rPr>
          <w:szCs w:val="23"/>
        </w:rPr>
      </w:pPr>
      <w:r w:rsidRPr="000D142E">
        <w:rPr>
          <w:rFonts w:ascii="標楷體" w:eastAsia="標楷體" w:hAnsi="標楷體" w:hint="eastAsia"/>
          <w:b/>
          <w:sz w:val="32"/>
          <w:szCs w:val="23"/>
        </w:rPr>
        <w:t>測試呼叫資料轉換的</w:t>
      </w:r>
      <w:r w:rsidRPr="000D142E">
        <w:rPr>
          <w:rFonts w:ascii="標楷體" w:eastAsia="標楷體" w:hAnsi="標楷體"/>
          <w:b/>
          <w:sz w:val="32"/>
          <w:szCs w:val="23"/>
        </w:rPr>
        <w:t>API</w:t>
      </w:r>
      <w:r w:rsidRPr="000D142E">
        <w:rPr>
          <w:rFonts w:ascii="標楷體" w:eastAsia="標楷體" w:hAnsi="標楷體" w:hint="eastAsia"/>
          <w:b/>
          <w:sz w:val="32"/>
          <w:szCs w:val="23"/>
        </w:rPr>
        <w:t>，並顯示其內容。</w:t>
      </w:r>
      <w:r w:rsidRPr="000D142E">
        <w:rPr>
          <w:rFonts w:ascii="標楷體" w:eastAsia="標楷體" w:hAnsi="標楷體"/>
          <w:sz w:val="32"/>
          <w:szCs w:val="23"/>
        </w:rPr>
        <w:t xml:space="preserve"> </w:t>
      </w:r>
    </w:p>
    <w:p w:rsidR="00024235" w:rsidRPr="00024235" w:rsidRDefault="00024235" w:rsidP="00024235">
      <w:pPr>
        <w:pStyle w:val="Default"/>
        <w:numPr>
          <w:ilvl w:val="1"/>
          <w:numId w:val="4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0D142E" w:rsidRPr="000D142E" w:rsidRDefault="000D142E" w:rsidP="000D142E">
      <w:pPr>
        <w:widowControl/>
        <w:rPr>
          <w:rFonts w:hint="eastAsia"/>
          <w:sz w:val="23"/>
          <w:szCs w:val="23"/>
        </w:rPr>
      </w:pPr>
      <w:r>
        <w:rPr>
          <w:sz w:val="23"/>
          <w:szCs w:val="23"/>
        </w:rPr>
        <w:br w:type="page"/>
      </w:r>
    </w:p>
    <w:p w:rsidR="00024235" w:rsidRDefault="00024235" w:rsidP="00024235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測試呼叫查詢幣別對應表資料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</w:p>
    <w:p w:rsidR="00024235" w:rsidRDefault="00024235" w:rsidP="00024235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222F91" w:rsidRPr="00222F91" w:rsidRDefault="00222F91" w:rsidP="00DC457D">
      <w:pPr>
        <w:pStyle w:val="Default"/>
        <w:ind w:left="480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6" w:history="1">
        <w:r w:rsidRPr="00222F91">
          <w:rPr>
            <w:rStyle w:val="a4"/>
            <w:rFonts w:ascii="標楷體" w:eastAsia="標楷體" w:hAnsi="標楷體" w:cs="Helvetica"/>
            <w:szCs w:val="18"/>
            <w:shd w:val="clear" w:color="auto" w:fill="FFFFFF"/>
          </w:rPr>
          <w:t>http://localhost:8080/ws/CoinDeskAPI/Json</w:t>
        </w:r>
      </w:hyperlink>
    </w:p>
    <w:p w:rsidR="00222F91" w:rsidRPr="00222F91" w:rsidRDefault="00222F91" w:rsidP="00DC457D">
      <w:pPr>
        <w:pStyle w:val="Default"/>
        <w:spacing w:line="480" w:lineRule="auto"/>
        <w:ind w:left="378" w:firstLine="102"/>
        <w:rPr>
          <w:rFonts w:ascii="標楷體" w:eastAsia="標楷體" w:hAnsi="標楷體" w:cstheme="minorBidi"/>
          <w:b/>
          <w:color w:val="auto"/>
          <w:kern w:val="2"/>
          <w:sz w:val="44"/>
          <w:szCs w:val="23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GET</w:t>
      </w:r>
    </w:p>
    <w:p w:rsidR="00024235" w:rsidRPr="00222F91" w:rsidRDefault="00222F91" w:rsidP="00222F91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/>
          <w:b/>
          <w:sz w:val="28"/>
        </w:rPr>
        <w:drawing>
          <wp:anchor distT="0" distB="0" distL="114300" distR="114300" simplePos="0" relativeHeight="251659264" behindDoc="1" locked="0" layoutInCell="1" allowOverlap="1" wp14:anchorId="321E2E66" wp14:editId="4AE6C004">
            <wp:simplePos x="0" y="0"/>
            <wp:positionH relativeFrom="margin">
              <wp:align>left</wp:align>
            </wp:positionH>
            <wp:positionV relativeFrom="paragraph">
              <wp:posOffset>491295</wp:posOffset>
            </wp:positionV>
            <wp:extent cx="5274310" cy="2749550"/>
            <wp:effectExtent l="0" t="0" r="2540" b="0"/>
            <wp:wrapTight wrapText="bothSides">
              <wp:wrapPolygon edited="0">
                <wp:start x="0" y="0"/>
                <wp:lineTo x="0" y="21400"/>
                <wp:lineTo x="21532" y="21400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235"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資料未建立:全查</w:t>
      </w:r>
    </w:p>
    <w:p w:rsidR="00024235" w:rsidRPr="0026681F" w:rsidRDefault="00DC457D" w:rsidP="00DC457D">
      <w:pPr>
        <w:pStyle w:val="Default"/>
        <w:numPr>
          <w:ilvl w:val="2"/>
          <w:numId w:val="5"/>
        </w:numPr>
        <w:spacing w:line="480" w:lineRule="auto"/>
        <w:jc w:val="both"/>
        <w:rPr>
          <w:rFonts w:ascii="標楷體" w:eastAsia="標楷體" w:hAnsi="標楷體"/>
          <w:b/>
          <w:sz w:val="32"/>
          <w:szCs w:val="23"/>
        </w:rPr>
      </w:pPr>
      <w:r w:rsidRPr="006234E6">
        <w:rPr>
          <w:sz w:val="20"/>
        </w:rPr>
        <w:drawing>
          <wp:anchor distT="0" distB="0" distL="114300" distR="114300" simplePos="0" relativeHeight="251661312" behindDoc="1" locked="0" layoutInCell="1" allowOverlap="1" wp14:anchorId="7D2E469C" wp14:editId="7357CBA6">
            <wp:simplePos x="0" y="0"/>
            <wp:positionH relativeFrom="margin">
              <wp:align>left</wp:align>
            </wp:positionH>
            <wp:positionV relativeFrom="paragraph">
              <wp:posOffset>3589460</wp:posOffset>
            </wp:positionV>
            <wp:extent cx="5274310" cy="2533015"/>
            <wp:effectExtent l="0" t="0" r="2540" b="635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235" w:rsidRPr="006234E6">
        <w:rPr>
          <w:rFonts w:ascii="標楷體" w:eastAsia="標楷體" w:hAnsi="標楷體" w:hint="eastAsia"/>
          <w:b/>
          <w:szCs w:val="23"/>
        </w:rPr>
        <w:t>資料未建立:指定幣別</w:t>
      </w:r>
    </w:p>
    <w:p w:rsidR="0026681F" w:rsidRDefault="0026681F">
      <w:pPr>
        <w:widowControl/>
        <w:rPr>
          <w:rFonts w:ascii="標楷體" w:eastAsia="標楷體" w:hAnsi="標楷體" w:cs="微軟正黑體"/>
          <w:b/>
          <w:color w:val="000000"/>
          <w:kern w:val="0"/>
          <w:szCs w:val="23"/>
        </w:rPr>
      </w:pPr>
      <w:r>
        <w:rPr>
          <w:rFonts w:ascii="標楷體" w:eastAsia="標楷體" w:hAnsi="標楷體"/>
          <w:b/>
          <w:szCs w:val="23"/>
        </w:rPr>
        <w:br w:type="page"/>
      </w:r>
    </w:p>
    <w:p w:rsidR="0026681F" w:rsidRPr="00025573" w:rsidRDefault="0026681F" w:rsidP="00DC457D">
      <w:pPr>
        <w:pStyle w:val="Default"/>
        <w:numPr>
          <w:ilvl w:val="2"/>
          <w:numId w:val="5"/>
        </w:numPr>
        <w:spacing w:line="480" w:lineRule="auto"/>
        <w:jc w:val="both"/>
        <w:rPr>
          <w:rFonts w:ascii="標楷體" w:eastAsia="標楷體" w:hAnsi="標楷體"/>
          <w:b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lastRenderedPageBreak/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</w:t>
      </w:r>
      <w:r>
        <w:rPr>
          <w:rFonts w:ascii="標楷體" w:eastAsia="標楷體" w:hAnsi="標楷體" w:hint="eastAsia"/>
          <w:b/>
          <w:szCs w:val="23"/>
        </w:rPr>
        <w:t>全查</w:t>
      </w:r>
    </w:p>
    <w:p w:rsidR="00025573" w:rsidRPr="0026681F" w:rsidRDefault="00025573" w:rsidP="00025573">
      <w:pPr>
        <w:pStyle w:val="Default"/>
        <w:spacing w:line="480" w:lineRule="auto"/>
        <w:jc w:val="both"/>
        <w:rPr>
          <w:rFonts w:ascii="標楷體" w:eastAsia="標楷體" w:hAnsi="標楷體" w:hint="eastAsia"/>
          <w:b/>
          <w:sz w:val="32"/>
          <w:szCs w:val="23"/>
        </w:rPr>
      </w:pPr>
      <w:r w:rsidRPr="00025573">
        <w:rPr>
          <w:rFonts w:ascii="標楷體" w:eastAsia="標楷體" w:hAnsi="標楷體"/>
          <w:b/>
          <w:sz w:val="32"/>
          <w:szCs w:val="23"/>
        </w:rPr>
        <w:drawing>
          <wp:inline distT="0" distB="0" distL="0" distR="0" wp14:anchorId="07293383" wp14:editId="6FD1518D">
            <wp:extent cx="5274310" cy="242316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1F" w:rsidRDefault="0026681F" w:rsidP="0026681F">
      <w:pPr>
        <w:pStyle w:val="Default"/>
        <w:numPr>
          <w:ilvl w:val="2"/>
          <w:numId w:val="5"/>
        </w:numPr>
        <w:spacing w:line="480" w:lineRule="auto"/>
        <w:jc w:val="both"/>
        <w:rPr>
          <w:rFonts w:ascii="標楷體" w:eastAsia="標楷體" w:hAnsi="標楷體"/>
          <w:b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建立:指定幣別</w:t>
      </w:r>
    </w:p>
    <w:p w:rsidR="00DC457D" w:rsidRPr="0026681F" w:rsidRDefault="00025573" w:rsidP="0026681F">
      <w:pPr>
        <w:widowControl/>
        <w:rPr>
          <w:rFonts w:ascii="標楷體" w:eastAsia="標楷體" w:hAnsi="標楷體" w:cs="微軟正黑體" w:hint="eastAsia"/>
          <w:b/>
          <w:color w:val="000000"/>
          <w:kern w:val="0"/>
          <w:sz w:val="32"/>
          <w:szCs w:val="23"/>
        </w:rPr>
      </w:pPr>
      <w:r w:rsidRPr="00025573">
        <w:rPr>
          <w:rFonts w:ascii="標楷體" w:eastAsia="標楷體" w:hAnsi="標楷體"/>
          <w:b/>
          <w:sz w:val="32"/>
          <w:szCs w:val="23"/>
        </w:rPr>
        <w:drawing>
          <wp:inline distT="0" distB="0" distL="0" distR="0" wp14:anchorId="150C4B14" wp14:editId="1EBB6FB5">
            <wp:extent cx="5274310" cy="162496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1F">
        <w:rPr>
          <w:rFonts w:ascii="標楷體" w:eastAsia="標楷體" w:hAnsi="標楷體"/>
          <w:b/>
          <w:sz w:val="32"/>
          <w:szCs w:val="23"/>
        </w:rPr>
        <w:br w:type="page"/>
      </w:r>
    </w:p>
    <w:p w:rsidR="00024235" w:rsidRPr="006234E6" w:rsidRDefault="00024235" w:rsidP="00024235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lastRenderedPageBreak/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222F91" w:rsidRDefault="00222F91" w:rsidP="00222F91">
      <w:pPr>
        <w:pStyle w:val="Default"/>
        <w:ind w:firstLine="425"/>
        <w:rPr>
          <w:rFonts w:ascii="標楷體" w:eastAsia="標楷體" w:hAnsi="標楷體" w:cs="Helvetica"/>
          <w:color w:val="505050"/>
          <w:shd w:val="clear" w:color="auto" w:fill="FFFFFF"/>
        </w:rPr>
      </w:pPr>
      <w:r w:rsidRPr="00DC457D">
        <w:rPr>
          <w:rFonts w:ascii="標楷體" w:eastAsia="標楷體" w:hAnsi="標楷體" w:cs="Helvetica" w:hint="eastAsia"/>
          <w:color w:val="505050"/>
          <w:shd w:val="clear" w:color="auto" w:fill="FFFFFF"/>
        </w:rPr>
        <w:t>U</w:t>
      </w:r>
      <w:r w:rsidRPr="00DC457D">
        <w:rPr>
          <w:rFonts w:ascii="標楷體" w:eastAsia="標楷體" w:hAnsi="標楷體" w:cs="Helvetica"/>
          <w:color w:val="505050"/>
          <w:shd w:val="clear" w:color="auto" w:fill="FFFFFF"/>
        </w:rPr>
        <w:t xml:space="preserve">RL: </w:t>
      </w:r>
      <w:hyperlink r:id="rId11" w:history="1">
        <w:r w:rsidR="00404252" w:rsidRPr="00392957">
          <w:rPr>
            <w:rStyle w:val="a4"/>
            <w:rFonts w:ascii="標楷體" w:eastAsia="標楷體" w:hAnsi="標楷體" w:cs="Helvetica"/>
            <w:shd w:val="clear" w:color="auto" w:fill="FFFFFF"/>
          </w:rPr>
          <w:t>http://localhost:8080/ws/CoinDeskAPI/{coinname}</w:t>
        </w:r>
      </w:hyperlink>
    </w:p>
    <w:p w:rsidR="00404252" w:rsidRPr="00DC457D" w:rsidRDefault="00404252" w:rsidP="00222F91">
      <w:pPr>
        <w:pStyle w:val="Default"/>
        <w:ind w:firstLine="425"/>
        <w:rPr>
          <w:rFonts w:ascii="標楷體" w:eastAsia="標楷體" w:hAnsi="標楷體" w:cs="Helvetica"/>
          <w:color w:val="505050"/>
          <w:shd w:val="clear" w:color="auto" w:fill="FFFFFF"/>
        </w:rPr>
      </w:pPr>
      <w:proofErr w:type="spellStart"/>
      <w:r>
        <w:rPr>
          <w:rFonts w:ascii="標楷體" w:eastAsia="標楷體" w:hAnsi="標楷體" w:cs="Helvetica" w:hint="eastAsia"/>
          <w:color w:val="505050"/>
          <w:shd w:val="clear" w:color="auto" w:fill="FFFFFF"/>
        </w:rPr>
        <w:t>c</w:t>
      </w:r>
      <w:r>
        <w:rPr>
          <w:rFonts w:ascii="標楷體" w:eastAsia="標楷體" w:hAnsi="標楷體" w:cs="Helvetica"/>
          <w:color w:val="505050"/>
          <w:shd w:val="clear" w:color="auto" w:fill="FFFFFF"/>
        </w:rPr>
        <w:t>oinname</w:t>
      </w:r>
      <w:proofErr w:type="spellEnd"/>
      <w:r w:rsidR="006A33AC">
        <w:rPr>
          <w:rFonts w:ascii="標楷體" w:eastAsia="標楷體" w:hAnsi="標楷體" w:cs="Helvetica"/>
          <w:color w:val="505050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color w:val="505050"/>
          <w:shd w:val="clear" w:color="auto" w:fill="FFFFFF"/>
        </w:rPr>
        <w:t>為空時表示全查</w:t>
      </w:r>
    </w:p>
    <w:p w:rsidR="00222F91" w:rsidRPr="00DC457D" w:rsidRDefault="00222F91" w:rsidP="00222F91">
      <w:pPr>
        <w:pStyle w:val="Default"/>
        <w:spacing w:line="480" w:lineRule="auto"/>
        <w:ind w:firstLine="425"/>
        <w:rPr>
          <w:rFonts w:ascii="標楷體" w:eastAsia="標楷體" w:hAnsi="標楷體" w:cstheme="minorBidi"/>
          <w:b/>
          <w:color w:val="auto"/>
          <w:kern w:val="2"/>
        </w:rPr>
      </w:pPr>
      <w:proofErr w:type="gramStart"/>
      <w:r w:rsidRPr="00DC457D">
        <w:rPr>
          <w:rFonts w:ascii="標楷體" w:eastAsia="標楷體" w:hAnsi="標楷體" w:cs="Helvetica" w:hint="eastAsia"/>
          <w:color w:val="505050"/>
          <w:shd w:val="clear" w:color="auto" w:fill="FFFFFF"/>
        </w:rPr>
        <w:t>h</w:t>
      </w:r>
      <w:r w:rsidRPr="00DC457D">
        <w:rPr>
          <w:rFonts w:ascii="標楷體" w:eastAsia="標楷體" w:hAnsi="標楷體" w:cs="Helvetica"/>
          <w:color w:val="505050"/>
          <w:shd w:val="clear" w:color="auto" w:fill="FFFFFF"/>
        </w:rPr>
        <w:t>ttp</w:t>
      </w:r>
      <w:proofErr w:type="gramEnd"/>
      <w:r w:rsidRPr="00DC457D">
        <w:rPr>
          <w:rFonts w:ascii="標楷體" w:eastAsia="標楷體" w:hAnsi="標楷體" w:cs="Helvetica"/>
          <w:color w:val="505050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hd w:val="clear" w:color="auto" w:fill="FFFFFF"/>
        </w:rPr>
        <w:t xml:space="preserve"> </w:t>
      </w:r>
      <w:r w:rsidRPr="00DC457D">
        <w:rPr>
          <w:rFonts w:ascii="標楷體" w:eastAsia="標楷體" w:hAnsi="標楷體" w:cs="Helvetica"/>
          <w:color w:val="505050"/>
          <w:shd w:val="clear" w:color="auto" w:fill="FFFFFF"/>
        </w:rPr>
        <w:t>GET</w:t>
      </w:r>
    </w:p>
    <w:p w:rsidR="00404252" w:rsidRPr="00B47571" w:rsidRDefault="00404252" w:rsidP="00B47571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cstheme="minorBidi"/>
          <w:b/>
          <w:color w:val="auto"/>
          <w:kern w:val="2"/>
          <w:szCs w:val="23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414997</wp:posOffset>
            </wp:positionV>
            <wp:extent cx="5274310" cy="301053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235" w:rsidRPr="006234E6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資料未建立:全查</w:t>
      </w:r>
    </w:p>
    <w:p w:rsidR="00B47571" w:rsidRPr="00FF48E2" w:rsidRDefault="00B47571" w:rsidP="00FF48E2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6234E6">
        <w:rPr>
          <w:rFonts w:ascii="標楷體" w:eastAsia="標楷體" w:hAnsi="標楷體" w:cstheme="minorBidi"/>
          <w:b/>
          <w:color w:val="auto"/>
          <w:kern w:val="2"/>
          <w:szCs w:val="23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3403747</wp:posOffset>
            </wp:positionV>
            <wp:extent cx="5274310" cy="3092450"/>
            <wp:effectExtent l="0" t="0" r="2540" b="0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235" w:rsidRPr="006234E6">
        <w:rPr>
          <w:rFonts w:ascii="標楷體" w:eastAsia="標楷體" w:hAnsi="標楷體" w:hint="eastAsia"/>
          <w:b/>
          <w:szCs w:val="23"/>
        </w:rPr>
        <w:t>資料未建立:指定幣別</w:t>
      </w:r>
    </w:p>
    <w:p w:rsidR="0026681F" w:rsidRDefault="0026681F">
      <w:pPr>
        <w:widowControl/>
        <w:rPr>
          <w:rFonts w:ascii="標楷體" w:eastAsia="標楷體" w:hAnsi="標楷體" w:cs="微軟正黑體"/>
          <w:b/>
          <w:color w:val="000000"/>
          <w:kern w:val="0"/>
          <w:szCs w:val="23"/>
        </w:rPr>
      </w:pPr>
      <w:r>
        <w:rPr>
          <w:rFonts w:ascii="標楷體" w:eastAsia="標楷體" w:hAnsi="標楷體"/>
          <w:b/>
          <w:szCs w:val="23"/>
        </w:rPr>
        <w:br w:type="page"/>
      </w:r>
    </w:p>
    <w:p w:rsidR="0026681F" w:rsidRPr="00025573" w:rsidRDefault="0026681F" w:rsidP="0026681F">
      <w:pPr>
        <w:pStyle w:val="Default"/>
        <w:numPr>
          <w:ilvl w:val="2"/>
          <w:numId w:val="5"/>
        </w:numPr>
        <w:spacing w:line="480" w:lineRule="auto"/>
        <w:jc w:val="both"/>
        <w:rPr>
          <w:rFonts w:ascii="標楷體" w:eastAsia="標楷體" w:hAnsi="標楷體"/>
          <w:b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lastRenderedPageBreak/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</w:t>
      </w:r>
      <w:r>
        <w:rPr>
          <w:rFonts w:ascii="標楷體" w:eastAsia="標楷體" w:hAnsi="標楷體" w:hint="eastAsia"/>
          <w:b/>
          <w:szCs w:val="23"/>
        </w:rPr>
        <w:t>全查</w:t>
      </w:r>
    </w:p>
    <w:p w:rsidR="00025573" w:rsidRPr="0026681F" w:rsidRDefault="00025573" w:rsidP="00025573">
      <w:pPr>
        <w:pStyle w:val="Default"/>
        <w:spacing w:line="480" w:lineRule="auto"/>
        <w:jc w:val="both"/>
        <w:rPr>
          <w:rFonts w:ascii="標楷體" w:eastAsia="標楷體" w:hAnsi="標楷體" w:hint="eastAsia"/>
          <w:b/>
          <w:sz w:val="32"/>
          <w:szCs w:val="23"/>
        </w:rPr>
      </w:pPr>
      <w:r w:rsidRPr="00025573">
        <w:rPr>
          <w:rFonts w:ascii="標楷體" w:eastAsia="標楷體" w:hAnsi="標楷體"/>
          <w:b/>
          <w:sz w:val="32"/>
          <w:szCs w:val="23"/>
        </w:rPr>
        <w:drawing>
          <wp:inline distT="0" distB="0" distL="0" distR="0" wp14:anchorId="2580318A" wp14:editId="3D0E77B5">
            <wp:extent cx="5274310" cy="2028825"/>
            <wp:effectExtent l="0" t="0" r="254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1F" w:rsidRDefault="0026681F" w:rsidP="0026681F">
      <w:pPr>
        <w:pStyle w:val="Default"/>
        <w:numPr>
          <w:ilvl w:val="2"/>
          <w:numId w:val="5"/>
        </w:numPr>
        <w:spacing w:line="480" w:lineRule="auto"/>
        <w:jc w:val="both"/>
        <w:rPr>
          <w:rFonts w:ascii="標楷體" w:eastAsia="標楷體" w:hAnsi="標楷體"/>
          <w:b/>
          <w:sz w:val="32"/>
          <w:szCs w:val="23"/>
        </w:rPr>
      </w:pPr>
      <w:r w:rsidRPr="006234E6">
        <w:rPr>
          <w:rFonts w:ascii="標楷體" w:eastAsia="標楷體" w:hAnsi="標楷體" w:hint="eastAsia"/>
          <w:b/>
          <w:szCs w:val="23"/>
        </w:rPr>
        <w:t>資料</w:t>
      </w:r>
      <w:r>
        <w:rPr>
          <w:rFonts w:ascii="標楷體" w:eastAsia="標楷體" w:hAnsi="標楷體" w:hint="eastAsia"/>
          <w:b/>
          <w:szCs w:val="23"/>
        </w:rPr>
        <w:t>已</w:t>
      </w:r>
      <w:r w:rsidRPr="006234E6">
        <w:rPr>
          <w:rFonts w:ascii="標楷體" w:eastAsia="標楷體" w:hAnsi="標楷體" w:hint="eastAsia"/>
          <w:b/>
          <w:szCs w:val="23"/>
        </w:rPr>
        <w:t>建立:指定幣別</w:t>
      </w:r>
    </w:p>
    <w:p w:rsidR="006234E6" w:rsidRDefault="00025573">
      <w:pPr>
        <w:widowControl/>
        <w:rPr>
          <w:rFonts w:ascii="標楷體" w:eastAsia="標楷體" w:hAnsi="標楷體"/>
          <w:b/>
          <w:sz w:val="32"/>
          <w:szCs w:val="23"/>
        </w:rPr>
      </w:pPr>
      <w:r w:rsidRPr="00025573">
        <w:rPr>
          <w:rFonts w:ascii="標楷體" w:eastAsia="標楷體" w:hAnsi="標楷體"/>
          <w:b/>
          <w:sz w:val="32"/>
          <w:szCs w:val="23"/>
        </w:rPr>
        <w:drawing>
          <wp:inline distT="0" distB="0" distL="0" distR="0" wp14:anchorId="0284A2FA" wp14:editId="21503805">
            <wp:extent cx="5274310" cy="127762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4E6">
        <w:rPr>
          <w:rFonts w:ascii="標楷體" w:eastAsia="標楷體" w:hAnsi="標楷體"/>
          <w:b/>
          <w:sz w:val="32"/>
          <w:szCs w:val="23"/>
        </w:rPr>
        <w:br w:type="page"/>
      </w:r>
    </w:p>
    <w:p w:rsidR="00024235" w:rsidRDefault="00024235" w:rsidP="00024235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測試呼叫新增幣別對應表資料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024235" w:rsidRPr="006234E6" w:rsidRDefault="00024235" w:rsidP="00024235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B47571" w:rsidRPr="00222F91" w:rsidRDefault="00B47571" w:rsidP="00B47571">
      <w:pPr>
        <w:pStyle w:val="Default"/>
        <w:ind w:firstLine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16" w:history="1">
        <w:r w:rsidRPr="00222F91">
          <w:rPr>
            <w:rStyle w:val="a4"/>
            <w:rFonts w:ascii="標楷體" w:eastAsia="標楷體" w:hAnsi="標楷體" w:cs="Helvetica"/>
            <w:szCs w:val="18"/>
            <w:shd w:val="clear" w:color="auto" w:fill="FFFFFF"/>
          </w:rPr>
          <w:t>http://localhost:8080/ws/CoinDeskAPI/Json</w:t>
        </w:r>
      </w:hyperlink>
    </w:p>
    <w:p w:rsidR="00B47571" w:rsidRPr="00222F91" w:rsidRDefault="00B47571" w:rsidP="00B47571">
      <w:pPr>
        <w:pStyle w:val="Default"/>
        <w:spacing w:line="480" w:lineRule="auto"/>
        <w:ind w:firstLine="425"/>
        <w:rPr>
          <w:rFonts w:ascii="標楷體" w:eastAsia="標楷體" w:hAnsi="標楷體" w:cstheme="minorBidi"/>
          <w:b/>
          <w:color w:val="auto"/>
          <w:kern w:val="2"/>
          <w:sz w:val="44"/>
          <w:szCs w:val="23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POST</w:t>
      </w:r>
    </w:p>
    <w:p w:rsidR="00B47571" w:rsidRPr="000D142E" w:rsidRDefault="00B47571" w:rsidP="00B47571">
      <w:pPr>
        <w:pStyle w:val="Default"/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B47571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drawing>
          <wp:inline distT="0" distB="0" distL="0" distR="0" wp14:anchorId="2ABCC2CB" wp14:editId="2C913A82">
            <wp:extent cx="5274310" cy="28543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35" w:rsidRPr="006234E6" w:rsidRDefault="00024235" w:rsidP="00024235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FF48E2" w:rsidRDefault="00B47571" w:rsidP="00FF48E2">
      <w:pPr>
        <w:pStyle w:val="Default"/>
        <w:ind w:rightChars="-201" w:right="-482" w:firstLine="42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RL:</w:t>
      </w:r>
      <w:r w:rsidR="00FF48E2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 xml:space="preserve"> </w:t>
      </w:r>
      <w:hyperlink r:id="rId18" w:history="1">
        <w:r w:rsidR="00FF48E2"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http://localhost:8080/ws/CoinDeskAPI/PATH_NTD&amp;%E6%96%B0%E5%8F%B0%E5%B9%A3&amp;10000</w:t>
        </w:r>
        <w:r w:rsidR="00FF48E2" w:rsidRPr="00392957">
          <w:rPr>
            <w:rStyle w:val="a4"/>
            <w:rFonts w:ascii="Helvetica" w:hAnsi="Helvetica" w:cs="Helvetica" w:hint="eastAsia"/>
            <w:sz w:val="18"/>
            <w:szCs w:val="18"/>
            <w:shd w:val="clear" w:color="auto" w:fill="FFFFFF"/>
          </w:rPr>
          <w:t>.12345</w:t>
        </w:r>
      </w:hyperlink>
    </w:p>
    <w:p w:rsidR="00B47571" w:rsidRPr="006234E6" w:rsidRDefault="00FF48E2" w:rsidP="006234E6">
      <w:pPr>
        <w:pStyle w:val="Default"/>
        <w:spacing w:line="480" w:lineRule="auto"/>
        <w:ind w:firstLine="425"/>
        <w:rPr>
          <w:rFonts w:ascii="標楷體" w:eastAsia="標楷體" w:hAnsi="標楷體" w:cstheme="minorBidi" w:hint="eastAsia"/>
          <w:b/>
          <w:color w:val="auto"/>
          <w:kern w:val="2"/>
          <w:sz w:val="44"/>
          <w:szCs w:val="23"/>
        </w:rPr>
      </w:pPr>
      <w:r w:rsidRPr="00FF48E2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468191</wp:posOffset>
            </wp:positionV>
            <wp:extent cx="5274310" cy="2750820"/>
            <wp:effectExtent l="0" t="0" r="2540" b="0"/>
            <wp:wrapTight wrapText="bothSides">
              <wp:wrapPolygon edited="0">
                <wp:start x="0" y="0"/>
                <wp:lineTo x="0" y="21391"/>
                <wp:lineTo x="21532" y="21391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47571"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="00B47571"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="00B47571"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 w:rsidR="00B4757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POST</w:t>
      </w:r>
    </w:p>
    <w:p w:rsidR="006234E6" w:rsidRDefault="006234E6" w:rsidP="006234E6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測試呼叫更新幣別對應表資料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6234E6" w:rsidRDefault="006234E6" w:rsidP="006234E6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proofErr w:type="spellStart"/>
      <w:r w:rsidRPr="006234E6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6234E6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C917CA" w:rsidRPr="00222F91" w:rsidRDefault="00C917CA" w:rsidP="00C917CA">
      <w:pPr>
        <w:pStyle w:val="Default"/>
        <w:ind w:firstLine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20" w:history="1">
        <w:r w:rsidRPr="00222F91">
          <w:rPr>
            <w:rStyle w:val="a4"/>
            <w:rFonts w:ascii="標楷體" w:eastAsia="標楷體" w:hAnsi="標楷體" w:cs="Helvetica"/>
            <w:szCs w:val="18"/>
            <w:shd w:val="clear" w:color="auto" w:fill="FFFFFF"/>
          </w:rPr>
          <w:t>http://localhost:8080/ws/CoinDeskAPI/Json</w:t>
        </w:r>
      </w:hyperlink>
    </w:p>
    <w:p w:rsidR="00C917CA" w:rsidRPr="00222F91" w:rsidRDefault="000D2C68" w:rsidP="00C917CA">
      <w:pPr>
        <w:pStyle w:val="Default"/>
        <w:spacing w:line="480" w:lineRule="auto"/>
        <w:ind w:firstLine="425"/>
        <w:rPr>
          <w:rFonts w:ascii="標楷體" w:eastAsia="標楷體" w:hAnsi="標楷體" w:cstheme="minorBidi"/>
          <w:b/>
          <w:color w:val="auto"/>
          <w:kern w:val="2"/>
          <w:sz w:val="44"/>
          <w:szCs w:val="23"/>
        </w:rPr>
      </w:pPr>
      <w:r w:rsidRPr="00C917CA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463745</wp:posOffset>
            </wp:positionV>
            <wp:extent cx="5274310" cy="2818130"/>
            <wp:effectExtent l="0" t="0" r="2540" b="127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917CA"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="00C917CA"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="00C917CA"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 w:rsidR="00C917CA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</w:t>
      </w:r>
      <w:r w:rsidR="00C917CA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="00C917CA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T</w:t>
      </w:r>
    </w:p>
    <w:p w:rsidR="00C917CA" w:rsidRPr="00C917CA" w:rsidRDefault="006234E6" w:rsidP="00380736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proofErr w:type="spellStart"/>
      <w:r w:rsidRPr="00C917CA">
        <w:rPr>
          <w:rFonts w:ascii="標楷體" w:eastAsia="標楷體" w:hAnsi="標楷體" w:hint="eastAsia"/>
          <w:b/>
          <w:sz w:val="28"/>
          <w:szCs w:val="23"/>
        </w:rPr>
        <w:t>P</w:t>
      </w:r>
      <w:r w:rsidRPr="00C917CA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C917CA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C917CA" w:rsidRDefault="00C917CA" w:rsidP="000D2C68">
      <w:pPr>
        <w:pStyle w:val="Default"/>
        <w:ind w:rightChars="-260" w:right="-624" w:firstLine="42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22" w:history="1">
        <w:r w:rsidR="000D2C68"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http://localhost:8080/ws/CoinDeskAPI/PATH_NTD&amp;%E6%96%B0%E5%8F%B0%E5%B9%A3Up&amp;20000.54321</w:t>
        </w:r>
      </w:hyperlink>
    </w:p>
    <w:p w:rsidR="000D2C68" w:rsidRDefault="00C917CA" w:rsidP="00C917CA">
      <w:pPr>
        <w:pStyle w:val="Default"/>
        <w:spacing w:line="480" w:lineRule="auto"/>
        <w:ind w:firstLine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 w:rsidR="006A33AC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PUT</w:t>
      </w:r>
    </w:p>
    <w:p w:rsidR="00C917CA" w:rsidRPr="000D2C68" w:rsidRDefault="000D2C68" w:rsidP="000D2C68">
      <w:pPr>
        <w:widowControl/>
        <w:rPr>
          <w:rFonts w:ascii="標楷體" w:eastAsia="標楷體" w:hAnsi="標楷體" w:cs="Helvetica" w:hint="eastAsia"/>
          <w:color w:val="505050"/>
          <w:kern w:val="0"/>
          <w:szCs w:val="18"/>
          <w:shd w:val="clear" w:color="auto" w:fill="FFFFFF"/>
        </w:rPr>
      </w:pPr>
      <w:r w:rsidRPr="000D2C68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drawing>
          <wp:inline distT="0" distB="0" distL="0" distR="0" wp14:anchorId="4AB72FAF" wp14:editId="70AD1DCB">
            <wp:extent cx="5274310" cy="267286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368"/>
                    <a:stretch/>
                  </pic:blipFill>
                  <pic:spPr bwMode="auto">
                    <a:xfrm>
                      <a:off x="0" y="0"/>
                      <a:ext cx="5274310" cy="267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4E6" w:rsidRDefault="006234E6" w:rsidP="006234E6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測試呼叫刪除幣別對應表資料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BD7D7B" w:rsidRPr="00BD7D7B" w:rsidRDefault="006234E6" w:rsidP="00BD7D7B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</w:pPr>
      <w:proofErr w:type="spellStart"/>
      <w:r w:rsidRPr="009775A9"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  <w:t>Js</w:t>
      </w:r>
      <w:r w:rsidRPr="009775A9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>on</w:t>
      </w:r>
      <w:proofErr w:type="spellEnd"/>
      <w:r w:rsidRPr="009775A9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t xml:space="preserve"> API</w:t>
      </w:r>
    </w:p>
    <w:p w:rsidR="00BD7D7B" w:rsidRDefault="00BD7D7B" w:rsidP="00BD7D7B">
      <w:pPr>
        <w:pStyle w:val="Default"/>
        <w:ind w:rightChars="-260" w:right="-624" w:firstLine="425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24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http://localhost:8080/ws/CoinDeskAPI/J</w:t>
        </w:r>
        <w:r w:rsidRPr="00392957">
          <w:rPr>
            <w:rStyle w:val="a4"/>
            <w:rFonts w:ascii="Helvetica" w:hAnsi="Helvetica" w:cs="Helvetica" w:hint="eastAsia"/>
            <w:sz w:val="18"/>
            <w:szCs w:val="18"/>
            <w:shd w:val="clear" w:color="auto" w:fill="FFFFFF"/>
          </w:rPr>
          <w:t>s</w:t>
        </w:r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on</w:t>
        </w:r>
      </w:hyperlink>
    </w:p>
    <w:p w:rsidR="00BD7D7B" w:rsidRPr="00BD7D7B" w:rsidRDefault="00BD7D7B" w:rsidP="00BD7D7B">
      <w:pPr>
        <w:pStyle w:val="Default"/>
        <w:spacing w:line="480" w:lineRule="auto"/>
        <w:ind w:firstLine="425"/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DELETE</w:t>
      </w:r>
    </w:p>
    <w:p w:rsidR="00BD7D7B" w:rsidRPr="00BD7D7B" w:rsidRDefault="00BD7D7B" w:rsidP="00BD7D7B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有資料時</w:t>
      </w:r>
    </w:p>
    <w:p w:rsidR="00BD7D7B" w:rsidRPr="00BD7D7B" w:rsidRDefault="00BD7D7B" w:rsidP="00BD7D7B">
      <w:pPr>
        <w:pStyle w:val="Default"/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28"/>
          <w:szCs w:val="23"/>
        </w:rPr>
      </w:pPr>
      <w:r w:rsidRPr="00BD7D7B"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  <w:drawing>
          <wp:inline distT="0" distB="0" distL="0" distR="0" wp14:anchorId="3D5815FD" wp14:editId="7750674B">
            <wp:extent cx="5274310" cy="24612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7B" w:rsidRPr="009775A9" w:rsidRDefault="00BD7D7B" w:rsidP="00BD7D7B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28"/>
          <w:szCs w:val="23"/>
        </w:rPr>
      </w:pPr>
      <w:r w:rsidRPr="00BD7D7B"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無資料時</w:t>
      </w:r>
    </w:p>
    <w:p w:rsidR="00BD7D7B" w:rsidRPr="00BD7D7B" w:rsidRDefault="00BD7D7B" w:rsidP="00BD7D7B">
      <w:pPr>
        <w:pStyle w:val="Default"/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Cs w:val="23"/>
        </w:rPr>
      </w:pPr>
      <w:r w:rsidRPr="00BD7D7B">
        <w:rPr>
          <w:rFonts w:ascii="標楷體" w:eastAsia="標楷體" w:hAnsi="標楷體" w:cstheme="minorBidi"/>
          <w:b/>
          <w:color w:val="auto"/>
          <w:kern w:val="2"/>
          <w:szCs w:val="23"/>
        </w:rPr>
        <w:drawing>
          <wp:inline distT="0" distB="0" distL="0" distR="0" wp14:anchorId="34E0DD64" wp14:editId="2B100BC6">
            <wp:extent cx="5274310" cy="25126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7B" w:rsidRDefault="00BD7D7B">
      <w:pPr>
        <w:widowControl/>
        <w:rPr>
          <w:rFonts w:ascii="標楷體" w:eastAsia="標楷體" w:hAnsi="標楷體"/>
          <w:b/>
          <w:sz w:val="28"/>
          <w:szCs w:val="23"/>
        </w:rPr>
      </w:pPr>
      <w:r>
        <w:rPr>
          <w:rFonts w:ascii="標楷體" w:eastAsia="標楷體" w:hAnsi="標楷體"/>
          <w:b/>
          <w:sz w:val="28"/>
          <w:szCs w:val="23"/>
        </w:rPr>
        <w:br w:type="page"/>
      </w:r>
    </w:p>
    <w:p w:rsidR="00A02368" w:rsidRPr="00A02368" w:rsidRDefault="006234E6" w:rsidP="00A02368">
      <w:pPr>
        <w:pStyle w:val="Default"/>
        <w:numPr>
          <w:ilvl w:val="1"/>
          <w:numId w:val="5"/>
        </w:numPr>
        <w:spacing w:line="480" w:lineRule="auto"/>
        <w:rPr>
          <w:rFonts w:ascii="標楷體" w:eastAsia="標楷體" w:hAnsi="標楷體" w:hint="eastAsia"/>
          <w:b/>
          <w:sz w:val="28"/>
          <w:szCs w:val="23"/>
        </w:rPr>
      </w:pPr>
      <w:proofErr w:type="spellStart"/>
      <w:r w:rsidRPr="006234E6">
        <w:rPr>
          <w:rFonts w:ascii="標楷體" w:eastAsia="標楷體" w:hAnsi="標楷體" w:hint="eastAsia"/>
          <w:b/>
          <w:sz w:val="28"/>
          <w:szCs w:val="23"/>
        </w:rPr>
        <w:lastRenderedPageBreak/>
        <w:t>P</w:t>
      </w:r>
      <w:r w:rsidRPr="006234E6">
        <w:rPr>
          <w:rFonts w:ascii="標楷體" w:eastAsia="標楷體" w:hAnsi="標楷體"/>
          <w:b/>
          <w:sz w:val="28"/>
          <w:szCs w:val="23"/>
        </w:rPr>
        <w:t>athVariable</w:t>
      </w:r>
      <w:proofErr w:type="spellEnd"/>
      <w:r w:rsidRPr="006234E6">
        <w:rPr>
          <w:rFonts w:ascii="標楷體" w:eastAsia="標楷體" w:hAnsi="標楷體"/>
          <w:b/>
          <w:sz w:val="28"/>
          <w:szCs w:val="23"/>
        </w:rPr>
        <w:t xml:space="preserve"> API</w:t>
      </w:r>
    </w:p>
    <w:p w:rsidR="00A02368" w:rsidRDefault="00A02368" w:rsidP="00A02368">
      <w:pPr>
        <w:pStyle w:val="Default"/>
        <w:ind w:rightChars="-260" w:right="-624" w:firstLine="42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  <w:hyperlink r:id="rId27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http://localhost:8080/ws/CoinDeskAPI/PATH_NTD</w:t>
        </w:r>
      </w:hyperlink>
    </w:p>
    <w:p w:rsidR="00A02368" w:rsidRPr="00A02368" w:rsidRDefault="00A02368" w:rsidP="00A02368">
      <w:pPr>
        <w:pStyle w:val="Default"/>
        <w:spacing w:line="480" w:lineRule="auto"/>
        <w:ind w:firstLine="425"/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DELETE</w:t>
      </w:r>
    </w:p>
    <w:p w:rsidR="00A02368" w:rsidRPr="00A02368" w:rsidRDefault="00A02368" w:rsidP="00A02368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/>
          <w:b/>
          <w:sz w:val="28"/>
          <w:szCs w:val="23"/>
        </w:rPr>
      </w:pP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有資料時</w:t>
      </w:r>
    </w:p>
    <w:p w:rsidR="00A02368" w:rsidRPr="00A02368" w:rsidRDefault="00A02368" w:rsidP="00A02368">
      <w:pPr>
        <w:pStyle w:val="Default"/>
        <w:spacing w:line="480" w:lineRule="auto"/>
        <w:rPr>
          <w:rFonts w:ascii="標楷體" w:eastAsia="標楷體" w:hAnsi="標楷體" w:hint="eastAsia"/>
          <w:b/>
          <w:sz w:val="28"/>
          <w:szCs w:val="23"/>
        </w:rPr>
      </w:pPr>
      <w:r w:rsidRPr="00A9133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drawing>
          <wp:inline distT="0" distB="0" distL="0" distR="0" wp14:anchorId="369F2EAC" wp14:editId="13CE4FA8">
            <wp:extent cx="5273794" cy="2729132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294"/>
                    <a:stretch/>
                  </pic:blipFill>
                  <pic:spPr bwMode="auto">
                    <a:xfrm>
                      <a:off x="0" y="0"/>
                      <a:ext cx="5274310" cy="272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368" w:rsidRDefault="00A02368" w:rsidP="00A02368">
      <w:pPr>
        <w:pStyle w:val="Default"/>
        <w:numPr>
          <w:ilvl w:val="2"/>
          <w:numId w:val="5"/>
        </w:numPr>
        <w:spacing w:line="480" w:lineRule="auto"/>
        <w:rPr>
          <w:rFonts w:ascii="標楷體" w:eastAsia="標楷體" w:hAnsi="標楷體"/>
          <w:b/>
          <w:sz w:val="28"/>
          <w:szCs w:val="23"/>
        </w:rPr>
      </w:pP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無</w:t>
      </w:r>
      <w:r>
        <w:rPr>
          <w:rFonts w:ascii="標楷體" w:eastAsia="標楷體" w:hAnsi="標楷體" w:cstheme="minorBidi" w:hint="eastAsia"/>
          <w:b/>
          <w:color w:val="auto"/>
          <w:kern w:val="2"/>
          <w:szCs w:val="23"/>
        </w:rPr>
        <w:t>資料時</w:t>
      </w:r>
    </w:p>
    <w:p w:rsidR="00A91331" w:rsidRDefault="00A02368" w:rsidP="00A02368">
      <w:pPr>
        <w:pStyle w:val="Default"/>
        <w:spacing w:line="480" w:lineRule="auto"/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</w:pPr>
      <w:r w:rsidRPr="00A02368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drawing>
          <wp:inline distT="0" distB="0" distL="0" distR="0" wp14:anchorId="5186E12D" wp14:editId="028DC110">
            <wp:extent cx="5274310" cy="258635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C" w:rsidRDefault="006A33AC">
      <w:pPr>
        <w:widowControl/>
        <w:rPr>
          <w:rFonts w:ascii="標楷體" w:eastAsia="標楷體" w:hAnsi="標楷體" w:cs="Helvetica"/>
          <w:color w:val="505050"/>
          <w:kern w:val="0"/>
          <w:szCs w:val="18"/>
          <w:shd w:val="clear" w:color="auto" w:fill="FFFFFF"/>
        </w:rPr>
      </w:pP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br w:type="page"/>
      </w:r>
    </w:p>
    <w:p w:rsidR="00024235" w:rsidRDefault="00024235" w:rsidP="00024235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lastRenderedPageBreak/>
        <w:t>測試呼叫</w:t>
      </w:r>
      <w:proofErr w:type="spellStart"/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>coindesk</w:t>
      </w:r>
      <w:proofErr w:type="spellEnd"/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API</w:t>
      </w:r>
      <w:r w:rsidRPr="000D142E"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  <w:t>，並顯示其內容。</w:t>
      </w:r>
      <w:r w:rsidRPr="000D142E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t xml:space="preserve"> </w:t>
      </w:r>
    </w:p>
    <w:p w:rsidR="00FB1753" w:rsidRDefault="00FB1753" w:rsidP="00FB1753">
      <w:pPr>
        <w:pStyle w:val="Default"/>
        <w:ind w:left="425" w:rightChars="-260" w:right="-624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</w:p>
    <w:p w:rsidR="00FB1753" w:rsidRDefault="00FB1753" w:rsidP="00FB1753">
      <w:pPr>
        <w:pStyle w:val="Default"/>
        <w:ind w:left="905" w:rightChars="-260" w:right="-624" w:firstLine="5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0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http://localhost:8080/ws/OldAPIData/Json</w:t>
        </w:r>
      </w:hyperlink>
    </w:p>
    <w:p w:rsidR="00FB1753" w:rsidRDefault="00FB1753" w:rsidP="00FB1753">
      <w:pPr>
        <w:pStyle w:val="Default"/>
        <w:ind w:left="905" w:rightChars="-260" w:right="-624" w:firstLine="5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1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http://localhost:8080/ws/OldAPIData</w:t>
        </w:r>
      </w:hyperlink>
    </w:p>
    <w:p w:rsidR="00FB1753" w:rsidRDefault="00FB1753" w:rsidP="00FB1753">
      <w:pPr>
        <w:pStyle w:val="Default"/>
        <w:spacing w:line="480" w:lineRule="auto"/>
        <w:ind w:left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GE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</w:t>
      </w:r>
    </w:p>
    <w:p w:rsidR="00FB1753" w:rsidRDefault="00FB1753" w:rsidP="00FB1753">
      <w:pPr>
        <w:pStyle w:val="Default"/>
        <w:spacing w:line="480" w:lineRule="auto"/>
        <w:ind w:left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spellStart"/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Json</w:t>
      </w:r>
      <w:proofErr w:type="spellEnd"/>
    </w:p>
    <w:p w:rsidR="00FB1753" w:rsidRDefault="00FB1753" w:rsidP="00FB1753">
      <w:pPr>
        <w:pStyle w:val="Default"/>
        <w:spacing w:line="480" w:lineRule="auto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FB1753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drawing>
          <wp:inline distT="0" distB="0" distL="0" distR="0" wp14:anchorId="2F6414E9" wp14:editId="2D82EAE3">
            <wp:extent cx="5274310" cy="26885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3" w:rsidRDefault="00FB1753" w:rsidP="00FB1753">
      <w:pPr>
        <w:pStyle w:val="Default"/>
        <w:spacing w:line="480" w:lineRule="auto"/>
        <w:ind w:left="425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athVariable</w:t>
      </w:r>
      <w:proofErr w:type="spellEnd"/>
    </w:p>
    <w:p w:rsidR="00FB1753" w:rsidRDefault="00FB1753" w:rsidP="00FB1753">
      <w:pPr>
        <w:pStyle w:val="Default"/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FB1753">
        <w:rPr>
          <w:rFonts w:ascii="標楷體" w:eastAsia="標楷體" w:hAnsi="標楷體" w:cstheme="minorBidi"/>
          <w:b/>
          <w:color w:val="auto"/>
          <w:kern w:val="2"/>
          <w:sz w:val="32"/>
          <w:szCs w:val="23"/>
        </w:rPr>
        <w:drawing>
          <wp:inline distT="0" distB="0" distL="0" distR="0" wp14:anchorId="4464A3C2" wp14:editId="36529970">
            <wp:extent cx="5274310" cy="26828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3" w:rsidRDefault="00FB1753" w:rsidP="00FB1753">
      <w:pPr>
        <w:widowControl/>
        <w:rPr>
          <w:rFonts w:ascii="標楷體" w:eastAsia="標楷體" w:hAnsi="標楷體" w:hint="eastAsia"/>
          <w:b/>
          <w:sz w:val="32"/>
          <w:szCs w:val="23"/>
        </w:rPr>
      </w:pPr>
      <w:r>
        <w:rPr>
          <w:rFonts w:ascii="標楷體" w:eastAsia="標楷體" w:hAnsi="標楷體"/>
          <w:b/>
          <w:sz w:val="32"/>
          <w:szCs w:val="23"/>
        </w:rPr>
        <w:br w:type="page"/>
      </w:r>
    </w:p>
    <w:p w:rsidR="00FB1753" w:rsidRPr="00FB1753" w:rsidRDefault="00FB1753" w:rsidP="00FB1753">
      <w:pPr>
        <w:pStyle w:val="Default"/>
        <w:numPr>
          <w:ilvl w:val="0"/>
          <w:numId w:val="5"/>
        </w:numPr>
        <w:spacing w:line="480" w:lineRule="auto"/>
        <w:rPr>
          <w:rFonts w:ascii="標楷體" w:eastAsia="標楷體" w:hAnsi="標楷體" w:cstheme="minorBidi" w:hint="eastAsia"/>
          <w:b/>
          <w:color w:val="auto"/>
          <w:kern w:val="2"/>
          <w:sz w:val="32"/>
          <w:szCs w:val="23"/>
        </w:rPr>
      </w:pPr>
      <w:r w:rsidRPr="000D142E">
        <w:rPr>
          <w:rFonts w:ascii="標楷體" w:eastAsia="標楷體" w:hAnsi="標楷體" w:hint="eastAsia"/>
          <w:b/>
          <w:sz w:val="32"/>
          <w:szCs w:val="23"/>
        </w:rPr>
        <w:lastRenderedPageBreak/>
        <w:t>測試呼叫資料轉換的</w:t>
      </w:r>
      <w:r w:rsidRPr="000D142E">
        <w:rPr>
          <w:rFonts w:ascii="標楷體" w:eastAsia="標楷體" w:hAnsi="標楷體"/>
          <w:b/>
          <w:sz w:val="32"/>
          <w:szCs w:val="23"/>
        </w:rPr>
        <w:t>API</w:t>
      </w:r>
      <w:r w:rsidRPr="000D142E">
        <w:rPr>
          <w:rFonts w:ascii="標楷體" w:eastAsia="標楷體" w:hAnsi="標楷體" w:hint="eastAsia"/>
          <w:b/>
          <w:sz w:val="32"/>
          <w:szCs w:val="23"/>
        </w:rPr>
        <w:t>，並顯示其內容。</w:t>
      </w:r>
    </w:p>
    <w:p w:rsidR="00FB1753" w:rsidRDefault="00FB1753" w:rsidP="00FB1753">
      <w:pPr>
        <w:pStyle w:val="Default"/>
        <w:ind w:left="425" w:rightChars="-260" w:right="-624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U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RL: </w:t>
      </w:r>
    </w:p>
    <w:p w:rsidR="00FB1753" w:rsidRDefault="00FB1753" w:rsidP="00FB1753">
      <w:pPr>
        <w:pStyle w:val="Default"/>
        <w:ind w:left="905" w:rightChars="-260" w:right="-624" w:firstLine="5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4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http://localhost:8080/ws/OldAPIData/Json</w:t>
        </w:r>
      </w:hyperlink>
    </w:p>
    <w:p w:rsidR="00FB1753" w:rsidRDefault="00FB1753" w:rsidP="00FB1753">
      <w:pPr>
        <w:pStyle w:val="Default"/>
        <w:ind w:left="905" w:rightChars="-260" w:right="-624" w:firstLine="5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35" w:history="1">
        <w:r w:rsidRPr="00392957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http://localhost:8080/ws/OldAPIData</w:t>
        </w:r>
      </w:hyperlink>
    </w:p>
    <w:p w:rsidR="00FB1753" w:rsidRDefault="00FB1753" w:rsidP="00FB1753">
      <w:pPr>
        <w:pStyle w:val="Default"/>
        <w:spacing w:line="480" w:lineRule="auto"/>
        <w:ind w:left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gramStart"/>
      <w:r w:rsidRPr="00222F91"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h</w:t>
      </w:r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ttp</w:t>
      </w:r>
      <w:proofErr w:type="gramEnd"/>
      <w:r w:rsidRPr="00222F91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method: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 xml:space="preserve"> </w:t>
      </w:r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POST</w:t>
      </w:r>
    </w:p>
    <w:p w:rsidR="00FB1753" w:rsidRDefault="00FB1753" w:rsidP="00FB1753">
      <w:pPr>
        <w:pStyle w:val="Default"/>
        <w:spacing w:line="480" w:lineRule="auto"/>
        <w:ind w:left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spellStart"/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Json</w:t>
      </w:r>
      <w:proofErr w:type="spellEnd"/>
    </w:p>
    <w:p w:rsidR="00FB1753" w:rsidRDefault="00FB1753" w:rsidP="00FB1753">
      <w:pPr>
        <w:pStyle w:val="Default"/>
        <w:spacing w:line="480" w:lineRule="auto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 w:rsidRPr="00FB1753">
        <w:rPr>
          <w:rFonts w:ascii="標楷體" w:eastAsia="標楷體" w:hAnsi="標楷體" w:cs="Helvetica"/>
          <w:color w:val="505050"/>
          <w:szCs w:val="18"/>
          <w:shd w:val="clear" w:color="auto" w:fill="FFFFFF"/>
        </w:rPr>
        <w:drawing>
          <wp:inline distT="0" distB="0" distL="0" distR="0" wp14:anchorId="4C342DE5" wp14:editId="29E5DBED">
            <wp:extent cx="5274310" cy="20307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3" w:rsidRDefault="00FB1753" w:rsidP="00FB1753">
      <w:pPr>
        <w:pStyle w:val="Default"/>
        <w:spacing w:line="480" w:lineRule="auto"/>
        <w:ind w:left="425"/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proofErr w:type="spellStart"/>
      <w:r>
        <w:rPr>
          <w:rFonts w:ascii="標楷體" w:eastAsia="標楷體" w:hAnsi="標楷體" w:cs="Helvetica" w:hint="eastAsia"/>
          <w:color w:val="505050"/>
          <w:szCs w:val="18"/>
          <w:shd w:val="clear" w:color="auto" w:fill="FFFFFF"/>
        </w:rPr>
        <w:t>P</w:t>
      </w:r>
      <w:r>
        <w:rPr>
          <w:rFonts w:ascii="標楷體" w:eastAsia="標楷體" w:hAnsi="標楷體" w:cs="Helvetica"/>
          <w:color w:val="505050"/>
          <w:szCs w:val="18"/>
          <w:shd w:val="clear" w:color="auto" w:fill="FFFFFF"/>
        </w:rPr>
        <w:t>athVariable</w:t>
      </w:r>
      <w:proofErr w:type="spellEnd"/>
    </w:p>
    <w:p w:rsidR="00FB1753" w:rsidRDefault="00FB1753" w:rsidP="00FB1753">
      <w:pPr>
        <w:pStyle w:val="Default"/>
        <w:spacing w:line="480" w:lineRule="auto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FB175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1E90C131" wp14:editId="0C99955C">
            <wp:extent cx="5274310" cy="20066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53" w:rsidRDefault="00FB1753">
      <w:pPr>
        <w:widowControl/>
      </w:pPr>
      <w:r>
        <w:br w:type="page"/>
      </w:r>
    </w:p>
    <w:p w:rsidR="000D6C34" w:rsidRDefault="000D6C34">
      <w:pPr>
        <w:widowControl/>
      </w:pPr>
      <w:r>
        <w:rPr>
          <w:rFonts w:hint="eastAsia"/>
        </w:rPr>
        <w:lastRenderedPageBreak/>
        <w:t>附件</w:t>
      </w:r>
    </w:p>
    <w:p w:rsidR="000D6C34" w:rsidRDefault="000D6C34">
      <w:pPr>
        <w:widowControl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編碼轉換網址</w:t>
      </w:r>
      <w:r>
        <w:rPr>
          <w:rFonts w:hint="eastAsia"/>
        </w:rPr>
        <w:t>:</w:t>
      </w:r>
      <w:r w:rsidRPr="000D6C34">
        <w:t xml:space="preserve"> </w:t>
      </w:r>
      <w:hyperlink r:id="rId38" w:history="1">
        <w:r>
          <w:rPr>
            <w:rStyle w:val="a4"/>
          </w:rPr>
          <w:t>URL</w:t>
        </w:r>
        <w:r>
          <w:rPr>
            <w:rStyle w:val="a4"/>
          </w:rPr>
          <w:t>編碼</w:t>
        </w:r>
        <w:r>
          <w:rPr>
            <w:rStyle w:val="a4"/>
          </w:rPr>
          <w:t xml:space="preserve"> - </w:t>
        </w:r>
        <w:r>
          <w:rPr>
            <w:rStyle w:val="a4"/>
          </w:rPr>
          <w:t>在線</w:t>
        </w:r>
        <w:r>
          <w:rPr>
            <w:rStyle w:val="a4"/>
          </w:rPr>
          <w:t>URL</w:t>
        </w:r>
        <w:r>
          <w:rPr>
            <w:rStyle w:val="a4"/>
          </w:rPr>
          <w:t>編碼器</w:t>
        </w:r>
        <w:r>
          <w:rPr>
            <w:rStyle w:val="a4"/>
          </w:rPr>
          <w:t xml:space="preserve"> (convertstring.</w:t>
        </w:r>
        <w:proofErr w:type="gramStart"/>
        <w:r>
          <w:rPr>
            <w:rStyle w:val="a4"/>
          </w:rPr>
          <w:t>com</w:t>
        </w:r>
        <w:proofErr w:type="gramEnd"/>
        <w:r>
          <w:rPr>
            <w:rStyle w:val="a4"/>
          </w:rPr>
          <w:t>)</w:t>
        </w:r>
      </w:hyperlink>
    </w:p>
    <w:p w:rsidR="00BB3FA6" w:rsidRDefault="00BB3FA6">
      <w:pPr>
        <w:rPr>
          <w:rFonts w:hint="eastAsia"/>
        </w:rPr>
      </w:pPr>
    </w:p>
    <w:sectPr w:rsidR="00BB3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52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E00FDC"/>
    <w:multiLevelType w:val="hybridMultilevel"/>
    <w:tmpl w:val="3FEA8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C36276"/>
    <w:multiLevelType w:val="multilevel"/>
    <w:tmpl w:val="3852E8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7F15D17"/>
    <w:multiLevelType w:val="hybridMultilevel"/>
    <w:tmpl w:val="23F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F364806"/>
    <w:multiLevelType w:val="multilevel"/>
    <w:tmpl w:val="731C76BA"/>
    <w:lvl w:ilvl="0">
      <w:start w:val="1"/>
      <w:numFmt w:val="decimal"/>
      <w:lvlText w:val="%1"/>
      <w:lvlJc w:val="left"/>
      <w:pPr>
        <w:ind w:left="425" w:hanging="425"/>
      </w:pPr>
      <w:rPr>
        <w:rFonts w:ascii="標楷體" w:eastAsia="標楷體" w:hAnsi="標楷體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5F"/>
    <w:rsid w:val="00024235"/>
    <w:rsid w:val="00025573"/>
    <w:rsid w:val="000D142E"/>
    <w:rsid w:val="000D2C68"/>
    <w:rsid w:val="000D6C34"/>
    <w:rsid w:val="00222F91"/>
    <w:rsid w:val="0026681F"/>
    <w:rsid w:val="00404252"/>
    <w:rsid w:val="00540E34"/>
    <w:rsid w:val="006234E6"/>
    <w:rsid w:val="006A33AC"/>
    <w:rsid w:val="00701217"/>
    <w:rsid w:val="00811A7C"/>
    <w:rsid w:val="008A095F"/>
    <w:rsid w:val="009775A9"/>
    <w:rsid w:val="00987772"/>
    <w:rsid w:val="00A02368"/>
    <w:rsid w:val="00A91331"/>
    <w:rsid w:val="00B47571"/>
    <w:rsid w:val="00BB3FA6"/>
    <w:rsid w:val="00BD7D7B"/>
    <w:rsid w:val="00C917CA"/>
    <w:rsid w:val="00DC457D"/>
    <w:rsid w:val="00FB1753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3247"/>
  <w15:chartTrackingRefBased/>
  <w15:docId w15:val="{67EACD16-0E44-4340-A82A-5BECCE1C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6C34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3">
    <w:name w:val="Table Grid"/>
    <w:basedOn w:val="a1"/>
    <w:uiPriority w:val="39"/>
    <w:rsid w:val="000D6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6C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877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ws/CoinDeskAPI/PATH_NTD&amp;%E6%96%B0%E5%8F%B0%E5%B9%A3&amp;10000.12345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localhost:8080/ws/OldAPIData/Js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hyperlink" Target="https://www.convertstring.com/zh_TW/EncodeDecode/UrlEn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ws/CoinDeskAPI/Json" TargetMode="External"/><Relationship Id="rId20" Type="http://schemas.openxmlformats.org/officeDocument/2006/relationships/hyperlink" Target="http://localhost:8080/ws/CoinDeskAPI/Json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ws/CoinDeskAPI/Json" TargetMode="External"/><Relationship Id="rId11" Type="http://schemas.openxmlformats.org/officeDocument/2006/relationships/hyperlink" Target="http://localhost:8080/ws/CoinDeskAPI/%7bcoinname%7d" TargetMode="External"/><Relationship Id="rId24" Type="http://schemas.openxmlformats.org/officeDocument/2006/relationships/hyperlink" Target="http://localhost:8080/ws/CoinDeskAPI/Json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localhost:8080/ws/OldAPI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ws/CoinDeskAPI/PATH_NTD&amp;%E6%96%B0%E5%8F%B0%E5%B9%A3Up&amp;20000.54321" TargetMode="External"/><Relationship Id="rId27" Type="http://schemas.openxmlformats.org/officeDocument/2006/relationships/hyperlink" Target="http://localhost:8080/ws/CoinDeskAPI/PATH_NTD&amp;%E6%96%B0%E5%8F%B0%E5%B9%A3Up&amp;20000.54321" TargetMode="External"/><Relationship Id="rId30" Type="http://schemas.openxmlformats.org/officeDocument/2006/relationships/hyperlink" Target="http://localhost:8080/ws/OldAPIData/Json" TargetMode="External"/><Relationship Id="rId35" Type="http://schemas.openxmlformats.org/officeDocument/2006/relationships/hyperlink" Target="http://localhost:8080/ws/OldAPI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6265-690F-4722-8843-269A1993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正杰 李</dc:creator>
  <cp:keywords/>
  <dc:description/>
  <cp:lastModifiedBy>正杰 李</cp:lastModifiedBy>
  <cp:revision>18</cp:revision>
  <dcterms:created xsi:type="dcterms:W3CDTF">2022-06-20T08:11:00Z</dcterms:created>
  <dcterms:modified xsi:type="dcterms:W3CDTF">2022-06-20T10:27:00Z</dcterms:modified>
</cp:coreProperties>
</file>