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969" w:rsidRPr="009F5D28" w:rsidRDefault="0003601B" w:rsidP="001801FF">
      <w:pPr>
        <w:pStyle w:val="Name"/>
        <w:rPr>
          <w:sz w:val="28"/>
          <w:lang w:val="en-US"/>
        </w:rPr>
      </w:pPr>
      <w:bookmarkStart w:id="0" w:name="_GoBack"/>
      <w:bookmarkEnd w:id="0"/>
      <w:r>
        <w:rPr>
          <w:noProof/>
          <w:sz w:val="28"/>
          <w:lang w:val="en-US"/>
        </w:rPr>
        <w:drawing>
          <wp:inline distT="0" distB="0" distL="0" distR="0">
            <wp:extent cx="2133785" cy="457240"/>
            <wp:effectExtent l="0" t="0" r="0" b="0"/>
            <wp:docPr id="1" name="Picture 1">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Pr>
          <w:sz w:val="28"/>
          <w:lang w:val="en-US"/>
        </w:rPr>
        <w:br/>
      </w:r>
      <w:r w:rsidR="006E3969" w:rsidRPr="009F5D28">
        <w:rPr>
          <w:sz w:val="28"/>
          <w:lang w:val="en-US"/>
        </w:rPr>
        <w:t>MICHELLE HLOOM</w:t>
      </w:r>
    </w:p>
    <w:p w:rsidR="006E3969" w:rsidRPr="009F5D28" w:rsidRDefault="006E3969" w:rsidP="001801FF">
      <w:pPr>
        <w:pStyle w:val="JobTitle"/>
        <w:rPr>
          <w:sz w:val="12"/>
          <w:lang w:val="en-US"/>
        </w:rPr>
      </w:pPr>
      <w:r w:rsidRPr="009F5D28">
        <w:rPr>
          <w:sz w:val="12"/>
          <w:lang w:val="en-US"/>
        </w:rPr>
        <w:t>GRAPHIC DESIGNER</w:t>
      </w:r>
    </w:p>
    <w:p w:rsidR="003E0CEB" w:rsidRPr="009F5D28" w:rsidRDefault="003E0CEB" w:rsidP="00C06E5B">
      <w:pPr>
        <w:pStyle w:val="Contactinfo"/>
        <w:rPr>
          <w:lang w:val="en-US"/>
        </w:rPr>
      </w:pPr>
    </w:p>
    <w:p w:rsidR="009A6842" w:rsidRPr="009F5D28" w:rsidRDefault="009A6842" w:rsidP="009A6842">
      <w:pPr>
        <w:pStyle w:val="Heading1"/>
        <w:framePr w:hSpace="0" w:wrap="auto" w:vAnchor="margin" w:xAlign="left" w:yAlign="inline"/>
        <w:suppressOverlap w:val="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Pr>
      <w:tblGrid>
        <w:gridCol w:w="2497"/>
        <w:gridCol w:w="7363"/>
      </w:tblGrid>
      <w:tr w:rsidR="00BD7864" w:rsidRPr="009F5D28" w:rsidTr="00BD7864">
        <w:trPr>
          <w:jc w:val="center"/>
        </w:trPr>
        <w:tc>
          <w:tcPr>
            <w:tcW w:w="2497" w:type="dxa"/>
          </w:tcPr>
          <w:p w:rsidR="00BD7864" w:rsidRPr="009F5D28" w:rsidRDefault="00BD7864" w:rsidP="00BD7864">
            <w:pPr>
              <w:jc w:val="right"/>
              <w:rPr>
                <w:rStyle w:val="BoldExpanded"/>
              </w:rPr>
            </w:pPr>
          </w:p>
        </w:tc>
        <w:tc>
          <w:tcPr>
            <w:tcW w:w="7363" w:type="dxa"/>
            <w:tcMar>
              <w:left w:w="432" w:type="dxa"/>
            </w:tcMar>
          </w:tcPr>
          <w:p w:rsidR="00BD7864" w:rsidRPr="009F5D28" w:rsidRDefault="00BD7864" w:rsidP="00BD7864">
            <w:pPr>
              <w:pStyle w:val="Heading1"/>
              <w:framePr w:wrap="around"/>
              <w:outlineLvl w:val="0"/>
              <w:rPr>
                <w:rStyle w:val="BoldExpanded"/>
              </w:rPr>
            </w:pPr>
            <w:r w:rsidRPr="009F5D28">
              <w:t>Experience</w:t>
            </w:r>
          </w:p>
        </w:tc>
      </w:tr>
      <w:tr w:rsidR="009A6842" w:rsidRPr="009F5D28" w:rsidTr="00BD7864">
        <w:trPr>
          <w:jc w:val="center"/>
        </w:trPr>
        <w:tc>
          <w:tcPr>
            <w:tcW w:w="2497" w:type="dxa"/>
          </w:tcPr>
          <w:p w:rsidR="00BD7864" w:rsidRPr="009F5D28" w:rsidRDefault="00BD7864" w:rsidP="00BD7864">
            <w:pPr>
              <w:jc w:val="right"/>
              <w:rPr>
                <w:rStyle w:val="BoldExpanded"/>
              </w:rPr>
            </w:pPr>
            <w:r w:rsidRPr="009F5D28">
              <w:rPr>
                <w:rStyle w:val="BoldExpanded"/>
              </w:rPr>
              <w:t>CREATIVE BEE</w:t>
            </w:r>
          </w:p>
          <w:p w:rsidR="009A6842" w:rsidRPr="009F5D28" w:rsidRDefault="00BD7864" w:rsidP="00BD7864">
            <w:pPr>
              <w:jc w:val="right"/>
              <w:rPr>
                <w:lang w:val="en-US"/>
              </w:rPr>
            </w:pPr>
            <w:r w:rsidRPr="009F5D28">
              <w:rPr>
                <w:lang w:val="en-US"/>
              </w:rPr>
              <w:t>Chicago, IL</w:t>
            </w:r>
          </w:p>
          <w:p w:rsidR="009A6842" w:rsidRPr="009F5D28" w:rsidRDefault="009A6842" w:rsidP="00BD7864">
            <w:pPr>
              <w:pStyle w:val="Year"/>
            </w:pPr>
            <w:r w:rsidRPr="009F5D28">
              <w:t>2011 – present</w:t>
            </w:r>
          </w:p>
        </w:tc>
        <w:tc>
          <w:tcPr>
            <w:tcW w:w="7363" w:type="dxa"/>
            <w:tcMar>
              <w:left w:w="432" w:type="dxa"/>
            </w:tcMar>
          </w:tcPr>
          <w:p w:rsidR="009A6842" w:rsidRPr="009F5D28" w:rsidRDefault="009A6842" w:rsidP="009A6842">
            <w:pPr>
              <w:rPr>
                <w:rStyle w:val="BoldExpanded"/>
              </w:rPr>
            </w:pPr>
            <w:r w:rsidRPr="009F5D28">
              <w:rPr>
                <w:rStyle w:val="BoldExpanded"/>
              </w:rPr>
              <w:t xml:space="preserve">SENIOR DESIGNER </w:t>
            </w:r>
          </w:p>
          <w:p w:rsidR="009A6842" w:rsidRPr="009F5D28" w:rsidRDefault="009A6842" w:rsidP="00BD7864">
            <w:pPr>
              <w:rPr>
                <w:lang w:val="en-US"/>
              </w:rPr>
            </w:pPr>
            <w:r w:rsidRPr="009F5D28">
              <w:rPr>
                <w:lang w:val="en-US"/>
              </w:rPr>
              <w:t xml:space="preserve">Sedconsecteturporttitorleo, et accumsannibhpellentesque vitae. Utvariusgravidaloremsedeuismod. Vestibulum ante ipsumprimis in faucibusorciluctus et ultricesposuerecubiliaCurae; Donecfringillaeratimperdietsollicitudin tempus. </w:t>
            </w:r>
          </w:p>
        </w:tc>
      </w:tr>
      <w:tr w:rsidR="009A6842" w:rsidRPr="009F5D28" w:rsidTr="00BD7864">
        <w:trPr>
          <w:jc w:val="center"/>
        </w:trPr>
        <w:tc>
          <w:tcPr>
            <w:tcW w:w="2497" w:type="dxa"/>
          </w:tcPr>
          <w:p w:rsidR="009A6842" w:rsidRPr="009F5D28" w:rsidRDefault="00BD7864" w:rsidP="00BD7864">
            <w:pPr>
              <w:jc w:val="right"/>
              <w:rPr>
                <w:rStyle w:val="BoldExpanded"/>
              </w:rPr>
            </w:pPr>
            <w:r w:rsidRPr="009F5D28">
              <w:rPr>
                <w:rStyle w:val="BoldExpanded"/>
              </w:rPr>
              <w:t xml:space="preserve">GRAVITY DESIGNS </w:t>
            </w:r>
          </w:p>
          <w:p w:rsidR="00BD7864" w:rsidRPr="009F5D28" w:rsidRDefault="00BD7864" w:rsidP="00BD7864">
            <w:pPr>
              <w:jc w:val="right"/>
              <w:rPr>
                <w:lang w:val="en-US"/>
              </w:rPr>
            </w:pPr>
            <w:r w:rsidRPr="009F5D28">
              <w:rPr>
                <w:lang w:val="en-US"/>
              </w:rPr>
              <w:t>Amboy, IL</w:t>
            </w:r>
          </w:p>
          <w:p w:rsidR="009A6842" w:rsidRPr="009F5D28" w:rsidRDefault="009A6842" w:rsidP="00BD7864">
            <w:pPr>
              <w:pStyle w:val="Year"/>
            </w:pPr>
            <w:r w:rsidRPr="009F5D28">
              <w:t>2005 – 2011</w:t>
            </w:r>
          </w:p>
        </w:tc>
        <w:tc>
          <w:tcPr>
            <w:tcW w:w="7363" w:type="dxa"/>
            <w:tcMar>
              <w:left w:w="432" w:type="dxa"/>
            </w:tcMar>
          </w:tcPr>
          <w:p w:rsidR="009A6842" w:rsidRPr="009F5D28" w:rsidRDefault="009A6842" w:rsidP="009A6842">
            <w:pPr>
              <w:rPr>
                <w:rStyle w:val="BoldExpanded"/>
              </w:rPr>
            </w:pPr>
            <w:r w:rsidRPr="009F5D28">
              <w:rPr>
                <w:rStyle w:val="BoldExpanded"/>
              </w:rPr>
              <w:t xml:space="preserve">ASSISTANT DESIGNER </w:t>
            </w:r>
          </w:p>
          <w:p w:rsidR="009A6842" w:rsidRPr="009F5D28" w:rsidRDefault="009A6842" w:rsidP="009A6842">
            <w:pPr>
              <w:rPr>
                <w:lang w:val="en-US"/>
              </w:rPr>
            </w:pPr>
            <w:r w:rsidRPr="009F5D28">
              <w:rPr>
                <w:lang w:val="en-US"/>
              </w:rPr>
              <w:t>Proineutinciduntsapien. Quisque semper, diam in molestiecommodo, magna nisl tempus dolor, egetfringillalectusurnavelipsum.</w:t>
            </w:r>
            <w:r w:rsidR="00BD7864" w:rsidRPr="009F5D28">
              <w:rPr>
                <w:lang w:val="en-US"/>
              </w:rPr>
              <w:t xml:space="preserve"> Quickly cultivate optimal processes and tactical architectures. Completely iterate covalent strategic theme areas via.</w:t>
            </w:r>
          </w:p>
        </w:tc>
      </w:tr>
      <w:tr w:rsidR="009A6842" w:rsidRPr="009F5D28" w:rsidTr="00BD7864">
        <w:trPr>
          <w:jc w:val="center"/>
        </w:trPr>
        <w:tc>
          <w:tcPr>
            <w:tcW w:w="2497" w:type="dxa"/>
          </w:tcPr>
          <w:p w:rsidR="009A6842" w:rsidRPr="009F5D28" w:rsidRDefault="00BD7864" w:rsidP="00BD7864">
            <w:pPr>
              <w:jc w:val="right"/>
              <w:rPr>
                <w:rStyle w:val="BoldExpanded"/>
              </w:rPr>
            </w:pPr>
            <w:r w:rsidRPr="009F5D28">
              <w:rPr>
                <w:rStyle w:val="BoldExpanded"/>
              </w:rPr>
              <w:t>BLUE BEE ART</w:t>
            </w:r>
          </w:p>
          <w:p w:rsidR="00BD7864" w:rsidRPr="009F5D28" w:rsidRDefault="00BD7864" w:rsidP="00BD7864">
            <w:pPr>
              <w:jc w:val="right"/>
              <w:rPr>
                <w:lang w:val="en-US"/>
              </w:rPr>
            </w:pPr>
            <w:r w:rsidRPr="009F5D28">
              <w:rPr>
                <w:lang w:val="en-US"/>
              </w:rPr>
              <w:t>Edwardsville, IL</w:t>
            </w:r>
          </w:p>
          <w:p w:rsidR="009A6842" w:rsidRPr="009F5D28" w:rsidRDefault="009A6842" w:rsidP="00BD7864">
            <w:pPr>
              <w:pStyle w:val="Year"/>
            </w:pPr>
            <w:r w:rsidRPr="009F5D28">
              <w:t>1998 – 1999</w:t>
            </w:r>
          </w:p>
        </w:tc>
        <w:tc>
          <w:tcPr>
            <w:tcW w:w="7363" w:type="dxa"/>
            <w:tcMar>
              <w:left w:w="432" w:type="dxa"/>
            </w:tcMar>
          </w:tcPr>
          <w:p w:rsidR="009A6842" w:rsidRPr="009F5D28" w:rsidRDefault="009A6842" w:rsidP="009A6842">
            <w:pPr>
              <w:rPr>
                <w:rStyle w:val="BoldExpanded"/>
              </w:rPr>
            </w:pPr>
            <w:r w:rsidRPr="009F5D28">
              <w:rPr>
                <w:rStyle w:val="BoldExpanded"/>
              </w:rPr>
              <w:t>ART DIRECTOR</w:t>
            </w:r>
          </w:p>
          <w:p w:rsidR="009A6842" w:rsidRPr="009F5D28" w:rsidRDefault="009A6842" w:rsidP="009A6842">
            <w:pPr>
              <w:rPr>
                <w:lang w:val="en-US"/>
              </w:rPr>
            </w:pPr>
            <w:r w:rsidRPr="009F5D28">
              <w:rPr>
                <w:lang w:val="en-US"/>
              </w:rPr>
              <w:t>Sedsuscipit ante in arcuegestasconvallis. Etiamfermentumtellus sit amettristiqueultrices. Nulla id auctorarcu. Nullam ante sem, euismod non tellusvel, blanditgravidadui. Sedsodalesdignissimnisl, velinterdumloremlobortiseu.</w:t>
            </w:r>
          </w:p>
        </w:tc>
      </w:tr>
      <w:tr w:rsidR="009A6842" w:rsidRPr="009F5D28" w:rsidTr="00BD7864">
        <w:trPr>
          <w:jc w:val="center"/>
        </w:trPr>
        <w:tc>
          <w:tcPr>
            <w:tcW w:w="2497" w:type="dxa"/>
          </w:tcPr>
          <w:p w:rsidR="009A6842" w:rsidRPr="009F5D28" w:rsidRDefault="00BD7864" w:rsidP="00BD7864">
            <w:pPr>
              <w:jc w:val="right"/>
              <w:rPr>
                <w:rStyle w:val="BoldExpanded"/>
              </w:rPr>
            </w:pPr>
            <w:r w:rsidRPr="009F5D28">
              <w:rPr>
                <w:rStyle w:val="BoldExpanded"/>
              </w:rPr>
              <w:t>GREEN ELEPHANTS</w:t>
            </w:r>
          </w:p>
          <w:p w:rsidR="00BD7864" w:rsidRPr="009F5D28" w:rsidRDefault="00BD7864" w:rsidP="00BD7864">
            <w:pPr>
              <w:jc w:val="right"/>
              <w:rPr>
                <w:lang w:val="en-US"/>
              </w:rPr>
            </w:pPr>
            <w:r w:rsidRPr="009F5D28">
              <w:rPr>
                <w:lang w:val="en-US"/>
              </w:rPr>
              <w:t>Hometown, IL</w:t>
            </w:r>
          </w:p>
          <w:p w:rsidR="009A6842" w:rsidRPr="009F5D28" w:rsidRDefault="009A6842" w:rsidP="00BD7864">
            <w:pPr>
              <w:pStyle w:val="Year"/>
            </w:pPr>
            <w:r w:rsidRPr="009F5D28">
              <w:t>1995 - 1998</w:t>
            </w:r>
          </w:p>
        </w:tc>
        <w:tc>
          <w:tcPr>
            <w:tcW w:w="7363" w:type="dxa"/>
            <w:tcMar>
              <w:left w:w="432" w:type="dxa"/>
            </w:tcMar>
          </w:tcPr>
          <w:p w:rsidR="009A6842" w:rsidRPr="009F5D28" w:rsidRDefault="009A6842" w:rsidP="009A6842">
            <w:pPr>
              <w:rPr>
                <w:rStyle w:val="BoldExpanded"/>
              </w:rPr>
            </w:pPr>
            <w:r w:rsidRPr="009F5D28">
              <w:rPr>
                <w:rStyle w:val="BoldExpanded"/>
              </w:rPr>
              <w:t>ART DIRECTOR ASSISTANT</w:t>
            </w:r>
          </w:p>
          <w:p w:rsidR="009A6842" w:rsidRPr="009F5D28" w:rsidRDefault="009A6842" w:rsidP="009A6842">
            <w:pPr>
              <w:rPr>
                <w:lang w:val="en-US"/>
              </w:rPr>
            </w:pPr>
            <w:r w:rsidRPr="009F5D28">
              <w:rPr>
                <w:lang w:val="en-US"/>
              </w:rPr>
              <w:t>Appropriately empower dynamic leadership skills after business portals. Globally myocardinate interactive supply chains with distinctive quality vectors. Globally revolutionize global sources through interoperable services.</w:t>
            </w:r>
          </w:p>
        </w:tc>
      </w:tr>
      <w:tr w:rsidR="009A6842" w:rsidRPr="009F5D28" w:rsidTr="00BD7864">
        <w:trPr>
          <w:jc w:val="center"/>
        </w:trPr>
        <w:tc>
          <w:tcPr>
            <w:tcW w:w="2497" w:type="dxa"/>
          </w:tcPr>
          <w:p w:rsidR="009A6842" w:rsidRPr="009F5D28" w:rsidRDefault="009A6842" w:rsidP="00BD7864">
            <w:pPr>
              <w:jc w:val="right"/>
              <w:rPr>
                <w:rStyle w:val="BoldExpanded"/>
              </w:rPr>
            </w:pPr>
            <w:r w:rsidRPr="009F5D28">
              <w:rPr>
                <w:rStyle w:val="BoldExpanded"/>
              </w:rPr>
              <w:t>GRAVITY DESIGNS</w:t>
            </w:r>
          </w:p>
          <w:p w:rsidR="00BD7864" w:rsidRPr="009F5D28" w:rsidRDefault="00BD7864" w:rsidP="00BD7864">
            <w:pPr>
              <w:jc w:val="right"/>
              <w:rPr>
                <w:lang w:val="en-US"/>
              </w:rPr>
            </w:pPr>
            <w:r w:rsidRPr="009F5D28">
              <w:rPr>
                <w:lang w:val="en-US"/>
              </w:rPr>
              <w:t>Johnston City</w:t>
            </w:r>
          </w:p>
          <w:p w:rsidR="009A6842" w:rsidRPr="009F5D28" w:rsidRDefault="009A6842" w:rsidP="00BD7864">
            <w:pPr>
              <w:pStyle w:val="Year"/>
            </w:pPr>
            <w:r w:rsidRPr="009F5D28">
              <w:t>1992 - 1995</w:t>
            </w:r>
          </w:p>
        </w:tc>
        <w:tc>
          <w:tcPr>
            <w:tcW w:w="7363" w:type="dxa"/>
            <w:tcMar>
              <w:left w:w="432" w:type="dxa"/>
            </w:tcMar>
          </w:tcPr>
          <w:p w:rsidR="009A6842" w:rsidRPr="009F5D28" w:rsidRDefault="009A6842" w:rsidP="009A6842">
            <w:pPr>
              <w:rPr>
                <w:rStyle w:val="BoldExpanded"/>
              </w:rPr>
            </w:pPr>
            <w:r w:rsidRPr="009F5D28">
              <w:rPr>
                <w:rStyle w:val="BoldExpanded"/>
              </w:rPr>
              <w:t xml:space="preserve">ASSISTANT DESIGNER ASSISTANT </w:t>
            </w:r>
          </w:p>
          <w:p w:rsidR="009A6842" w:rsidRPr="009F5D28" w:rsidRDefault="009A6842" w:rsidP="009A6842">
            <w:pPr>
              <w:rPr>
                <w:rStyle w:val="BoldExpanded"/>
              </w:rPr>
            </w:pPr>
            <w:r w:rsidRPr="009F5D28">
              <w:rPr>
                <w:lang w:val="en-US"/>
              </w:rPr>
              <w:t xml:space="preserve">Credibly innovate granular internal or "organic" sources whereas high standards in web-readiness. Energistically scale future-proof core competencies vis-a-vis impactful experiences. Dramatically synthesize integrated schemas with optimal networks. Interactivelyprocrastinatehigh-payoff content withoutbackward-compatible data. </w:t>
            </w:r>
          </w:p>
        </w:tc>
      </w:tr>
      <w:tr w:rsidR="00BD7864" w:rsidRPr="009F5D28" w:rsidTr="00BD7864">
        <w:trPr>
          <w:jc w:val="center"/>
        </w:trPr>
        <w:tc>
          <w:tcPr>
            <w:tcW w:w="2497" w:type="dxa"/>
          </w:tcPr>
          <w:p w:rsidR="00BD7864" w:rsidRPr="009F5D28" w:rsidRDefault="00BD7864" w:rsidP="00BD7864">
            <w:pPr>
              <w:jc w:val="right"/>
              <w:rPr>
                <w:rStyle w:val="BoldExpanded"/>
              </w:rPr>
            </w:pPr>
          </w:p>
        </w:tc>
        <w:tc>
          <w:tcPr>
            <w:tcW w:w="7363" w:type="dxa"/>
            <w:tcMar>
              <w:left w:w="432" w:type="dxa"/>
            </w:tcMar>
          </w:tcPr>
          <w:p w:rsidR="00BD7864" w:rsidRPr="009F5D28" w:rsidRDefault="00BD7864" w:rsidP="00BD7864">
            <w:pPr>
              <w:pStyle w:val="Heading1"/>
              <w:framePr w:wrap="around"/>
              <w:outlineLvl w:val="0"/>
              <w:rPr>
                <w:rStyle w:val="BoldExpanded"/>
              </w:rPr>
            </w:pPr>
            <w:r w:rsidRPr="009F5D28">
              <w:t>EDUCATION</w:t>
            </w:r>
          </w:p>
        </w:tc>
      </w:tr>
      <w:tr w:rsidR="00BD7864" w:rsidRPr="009F5D28" w:rsidTr="00BD7864">
        <w:trPr>
          <w:jc w:val="center"/>
        </w:trPr>
        <w:tc>
          <w:tcPr>
            <w:tcW w:w="2497" w:type="dxa"/>
          </w:tcPr>
          <w:p w:rsidR="00BD7864" w:rsidRPr="009F5D28" w:rsidRDefault="00BD7864" w:rsidP="00BD7864">
            <w:pPr>
              <w:jc w:val="right"/>
              <w:rPr>
                <w:rStyle w:val="BoldExpanded"/>
              </w:rPr>
            </w:pPr>
            <w:r w:rsidRPr="009F5D28">
              <w:rPr>
                <w:rStyle w:val="BoldExpanded"/>
              </w:rPr>
              <w:t xml:space="preserve">ABC UNIVERSITY </w:t>
            </w:r>
          </w:p>
          <w:p w:rsidR="00BD7864" w:rsidRPr="009F5D28" w:rsidRDefault="00BD7864" w:rsidP="00BD7864">
            <w:pPr>
              <w:jc w:val="right"/>
              <w:rPr>
                <w:lang w:val="en-US"/>
              </w:rPr>
            </w:pPr>
            <w:r w:rsidRPr="009F5D28">
              <w:rPr>
                <w:lang w:val="en-US"/>
              </w:rPr>
              <w:t>Hometown, IL</w:t>
            </w:r>
          </w:p>
          <w:p w:rsidR="00BD7864" w:rsidRPr="009F5D28" w:rsidRDefault="00BD7864" w:rsidP="00BD7864">
            <w:pPr>
              <w:pStyle w:val="Year"/>
              <w:rPr>
                <w:rStyle w:val="BoldExpanded"/>
              </w:rPr>
            </w:pPr>
            <w:r w:rsidRPr="009F5D28">
              <w:t>2005 – 2011</w:t>
            </w:r>
          </w:p>
        </w:tc>
        <w:tc>
          <w:tcPr>
            <w:tcW w:w="7363" w:type="dxa"/>
            <w:tcMar>
              <w:left w:w="432" w:type="dxa"/>
            </w:tcMar>
          </w:tcPr>
          <w:p w:rsidR="00BD7864" w:rsidRPr="009F5D28" w:rsidRDefault="00BD7864" w:rsidP="00BD7864">
            <w:pPr>
              <w:rPr>
                <w:b/>
                <w:spacing w:val="40"/>
                <w:lang w:val="en-US"/>
              </w:rPr>
            </w:pPr>
            <w:r w:rsidRPr="009F5D28">
              <w:rPr>
                <w:b/>
                <w:spacing w:val="40"/>
                <w:lang w:val="en-US"/>
              </w:rPr>
              <w:t xml:space="preserve">BACHELOR OF ART </w:t>
            </w:r>
          </w:p>
          <w:p w:rsidR="00BD7864" w:rsidRPr="009F5D28" w:rsidRDefault="00BD7864" w:rsidP="00BD7864">
            <w:pPr>
              <w:rPr>
                <w:lang w:val="en-US"/>
              </w:rPr>
            </w:pPr>
            <w:r w:rsidRPr="009F5D28">
              <w:rPr>
                <w:lang w:val="en-US"/>
              </w:rPr>
              <w:t>Sedconsecteturporttitorleo, et accumsannibhpellentesque vitae. Utvariusgravidaloremsedeuismod. Vestibulum ante ipsumprimis in faucibusorciluctus et ultricesposuerecubiliaCurae; Donecfringillaeratimperdietsollicitudin.</w:t>
            </w:r>
          </w:p>
        </w:tc>
      </w:tr>
      <w:tr w:rsidR="00BD7864" w:rsidRPr="009F5D28" w:rsidTr="00BD7864">
        <w:trPr>
          <w:jc w:val="center"/>
        </w:trPr>
        <w:tc>
          <w:tcPr>
            <w:tcW w:w="2497" w:type="dxa"/>
          </w:tcPr>
          <w:p w:rsidR="00BD7864" w:rsidRPr="009F5D28" w:rsidRDefault="00BD7864" w:rsidP="00BD7864">
            <w:pPr>
              <w:jc w:val="right"/>
              <w:rPr>
                <w:rStyle w:val="BoldExpanded"/>
              </w:rPr>
            </w:pPr>
            <w:r w:rsidRPr="009F5D28">
              <w:rPr>
                <w:rStyle w:val="BoldExpanded"/>
              </w:rPr>
              <w:t xml:space="preserve">COOL DESIGNS </w:t>
            </w:r>
          </w:p>
          <w:p w:rsidR="00BD7864" w:rsidRPr="009F5D28" w:rsidRDefault="00BD7864" w:rsidP="00BD7864">
            <w:pPr>
              <w:jc w:val="right"/>
              <w:rPr>
                <w:lang w:val="en-US"/>
              </w:rPr>
            </w:pPr>
            <w:r w:rsidRPr="009F5D28">
              <w:rPr>
                <w:lang w:val="en-US"/>
              </w:rPr>
              <w:t>Edwardsville, IL</w:t>
            </w:r>
          </w:p>
          <w:p w:rsidR="00BD7864" w:rsidRPr="009F5D28" w:rsidRDefault="00BD7864" w:rsidP="00BD7864">
            <w:pPr>
              <w:pStyle w:val="Year"/>
              <w:rPr>
                <w:rStyle w:val="BoldExpanded"/>
              </w:rPr>
            </w:pPr>
            <w:r w:rsidRPr="009F5D28">
              <w:t>1993 – 1995</w:t>
            </w:r>
          </w:p>
        </w:tc>
        <w:tc>
          <w:tcPr>
            <w:tcW w:w="7363" w:type="dxa"/>
            <w:tcMar>
              <w:left w:w="432" w:type="dxa"/>
            </w:tcMar>
          </w:tcPr>
          <w:p w:rsidR="00BD7864" w:rsidRPr="009F5D28" w:rsidRDefault="00BD7864" w:rsidP="00BD7864">
            <w:pPr>
              <w:rPr>
                <w:b/>
                <w:spacing w:val="40"/>
                <w:lang w:val="en-US"/>
              </w:rPr>
            </w:pPr>
            <w:r w:rsidRPr="009F5D28">
              <w:rPr>
                <w:b/>
                <w:spacing w:val="40"/>
                <w:lang w:val="en-US"/>
              </w:rPr>
              <w:t>COOL DESIGNER CERTIFICATE</w:t>
            </w:r>
          </w:p>
          <w:p w:rsidR="00BD7864" w:rsidRPr="009F5D28" w:rsidRDefault="00BD7864" w:rsidP="00BD7864">
            <w:pPr>
              <w:rPr>
                <w:lang w:val="en-US"/>
              </w:rPr>
            </w:pPr>
            <w:r w:rsidRPr="009F5D28">
              <w:rPr>
                <w:lang w:val="en-US"/>
              </w:rPr>
              <w:t>Proineutinciduntsapien. Quisque semper, diam in molestiecommodo, magna nisl tempus dolor, egetfringillalectusurnavelipsum.</w:t>
            </w:r>
          </w:p>
        </w:tc>
      </w:tr>
    </w:tbl>
    <w:p w:rsidR="003E0CEB" w:rsidRPr="009F5D28" w:rsidRDefault="003E0CEB" w:rsidP="003E0CEB">
      <w:pPr>
        <w:rPr>
          <w:lang w:val="en-US"/>
        </w:rPr>
        <w:sectPr w:rsidR="003E0CEB" w:rsidRPr="009F5D28">
          <w:footerReference w:type="default" r:id="rId8"/>
          <w:type w:val="continuous"/>
          <w:pgSz w:w="11920" w:h="16840"/>
          <w:pgMar w:top="940" w:right="1040" w:bottom="280" w:left="1020" w:header="720" w:footer="720" w:gutter="0"/>
          <w:cols w:space="720"/>
        </w:sectPr>
      </w:pPr>
    </w:p>
    <w:p w:rsidR="00BD7864" w:rsidRPr="009F5D28" w:rsidRDefault="00BD7864" w:rsidP="009A6842">
      <w:pPr>
        <w:pStyle w:val="Heading1"/>
        <w:framePr w:hSpace="0" w:wrap="auto" w:vAnchor="margin" w:xAlign="left" w:yAlign="inline"/>
        <w:suppressOverlap w:val="0"/>
      </w:pPr>
    </w:p>
    <w:p w:rsidR="007D28B1" w:rsidRDefault="007D28B1">
      <w:pPr>
        <w:spacing w:before="0" w:after="160" w:line="259" w:lineRule="auto"/>
        <w:rPr>
          <w:lang w:val="en-US"/>
        </w:rPr>
      </w:pPr>
      <w:r w:rsidRPr="009F5D28">
        <w:rPr>
          <w:lang w:val="en-US"/>
        </w:rPr>
        <w:lastRenderedPageBreak/>
        <w:br w:type="page"/>
      </w:r>
    </w:p>
    <w:p w:rsidR="00FE130B" w:rsidRDefault="00FE130B">
      <w:pPr>
        <w:spacing w:before="0" w:after="160" w:line="259" w:lineRule="auto"/>
        <w:rPr>
          <w:lang w:val="en-US"/>
        </w:rPr>
      </w:pPr>
    </w:p>
    <w:p w:rsidR="00FE130B" w:rsidRDefault="00FE130B">
      <w:pPr>
        <w:spacing w:before="0" w:after="160" w:line="259" w:lineRule="auto"/>
        <w:rPr>
          <w:lang w:val="en-US"/>
        </w:rPr>
      </w:pPr>
    </w:p>
    <w:p w:rsidR="00CE6B6E" w:rsidRDefault="00CE6B6E" w:rsidP="00CE6B6E">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CE6B6E" w:rsidRDefault="00CE6B6E" w:rsidP="00CE6B6E">
      <w:pPr>
        <w:pStyle w:val="NormalWeb"/>
        <w:pBdr>
          <w:left w:val="single" w:sz="24" w:space="10" w:color="9BBB59"/>
          <w:right w:val="single" w:sz="24" w:space="10" w:color="9BBB59"/>
        </w:pBdr>
        <w:spacing w:before="0" w:beforeAutospacing="0" w:after="0" w:afterAutospacing="0"/>
        <w:jc w:val="both"/>
      </w:pPr>
      <w:r>
        <w:t> </w:t>
      </w:r>
    </w:p>
    <w:p w:rsidR="00CE6B6E" w:rsidRDefault="00CE6B6E" w:rsidP="00CE6B6E">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9"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0"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CE6B6E" w:rsidRDefault="00CE6B6E" w:rsidP="00CE6B6E">
      <w:pPr>
        <w:pStyle w:val="NormalWeb"/>
        <w:pBdr>
          <w:left w:val="single" w:sz="24" w:space="10" w:color="9BBB59"/>
          <w:right w:val="single" w:sz="24" w:space="10" w:color="9BBB59"/>
        </w:pBdr>
        <w:spacing w:before="0" w:beforeAutospacing="0" w:after="0" w:afterAutospacing="0"/>
        <w:jc w:val="both"/>
      </w:pPr>
      <w:r>
        <w:t> </w:t>
      </w:r>
    </w:p>
    <w:p w:rsidR="00CE6B6E" w:rsidRDefault="00CE6B6E" w:rsidP="00CE6B6E">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2" w:history="1">
        <w:r>
          <w:rPr>
            <w:rStyle w:val="Hyperlink"/>
            <w:rFonts w:ascii="Calibri" w:hAnsi="Calibri"/>
            <w:sz w:val="22"/>
            <w:szCs w:val="22"/>
          </w:rPr>
          <w:t>info@hloom.com</w:t>
        </w:r>
      </w:hyperlink>
    </w:p>
    <w:p w:rsidR="00CE6B6E" w:rsidRDefault="00CE6B6E">
      <w:pPr>
        <w:spacing w:before="0" w:after="160" w:line="259" w:lineRule="auto"/>
        <w:rPr>
          <w:lang w:val="en-US"/>
        </w:rPr>
      </w:pPr>
    </w:p>
    <w:sectPr w:rsidR="00CE6B6E" w:rsidSect="003E0CEB">
      <w:type w:val="continuous"/>
      <w:pgSz w:w="11920" w:h="16840"/>
      <w:pgMar w:top="940" w:right="104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76F" w:rsidRDefault="0012176F" w:rsidP="00A979EE">
      <w:pPr>
        <w:spacing w:before="0"/>
      </w:pPr>
      <w:r>
        <w:separator/>
      </w:r>
    </w:p>
  </w:endnote>
  <w:endnote w:type="continuationSeparator" w:id="0">
    <w:p w:rsidR="0012176F" w:rsidRDefault="0012176F" w:rsidP="00A979E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9EE" w:rsidRPr="00A979EE" w:rsidRDefault="00A979EE">
    <w:pPr>
      <w:pStyle w:val="Footer"/>
      <w:rPr>
        <w:rFonts w:ascii="Cambria" w:hAnsi="Cambria"/>
        <w:vanish/>
        <w:color w:val="auto"/>
      </w:rPr>
    </w:pPr>
    <w:r w:rsidRPr="00A979EE">
      <w:rPr>
        <w:rStyle w:val="tgc"/>
        <w:rFonts w:ascii="Cambria" w:hAnsi="Cambria"/>
        <w:vanish/>
        <w:color w:val="auto"/>
      </w:rPr>
      <w:t xml:space="preserve">© </w:t>
    </w:r>
    <w:r w:rsidRPr="00A979EE">
      <w:rPr>
        <w:rFonts w:ascii="Cambria" w:hAnsi="Cambria"/>
        <w:vanish/>
        <w:color w:val="auto"/>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76F" w:rsidRDefault="0012176F" w:rsidP="00A979EE">
      <w:pPr>
        <w:spacing w:before="0"/>
      </w:pPr>
      <w:r>
        <w:separator/>
      </w:r>
    </w:p>
  </w:footnote>
  <w:footnote w:type="continuationSeparator" w:id="0">
    <w:p w:rsidR="0012176F" w:rsidRDefault="0012176F" w:rsidP="00A979EE">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F1850"/>
    <w:rsid w:val="000037D9"/>
    <w:rsid w:val="0003601B"/>
    <w:rsid w:val="000400BC"/>
    <w:rsid w:val="00061887"/>
    <w:rsid w:val="00090A31"/>
    <w:rsid w:val="0012176F"/>
    <w:rsid w:val="00135206"/>
    <w:rsid w:val="00172953"/>
    <w:rsid w:val="001801FF"/>
    <w:rsid w:val="00194C2B"/>
    <w:rsid w:val="001C175C"/>
    <w:rsid w:val="002110A2"/>
    <w:rsid w:val="00213202"/>
    <w:rsid w:val="0021630B"/>
    <w:rsid w:val="00226C5C"/>
    <w:rsid w:val="00235E40"/>
    <w:rsid w:val="002F52EB"/>
    <w:rsid w:val="003211C7"/>
    <w:rsid w:val="003438DD"/>
    <w:rsid w:val="00364ACE"/>
    <w:rsid w:val="00373456"/>
    <w:rsid w:val="003B2365"/>
    <w:rsid w:val="003E0CEB"/>
    <w:rsid w:val="003F4F48"/>
    <w:rsid w:val="00412737"/>
    <w:rsid w:val="00445C21"/>
    <w:rsid w:val="0045115C"/>
    <w:rsid w:val="00476E7C"/>
    <w:rsid w:val="00496210"/>
    <w:rsid w:val="004E06EF"/>
    <w:rsid w:val="004F1028"/>
    <w:rsid w:val="004F2672"/>
    <w:rsid w:val="00540784"/>
    <w:rsid w:val="00544ADE"/>
    <w:rsid w:val="00554E46"/>
    <w:rsid w:val="005F64FB"/>
    <w:rsid w:val="00682A58"/>
    <w:rsid w:val="006C5BED"/>
    <w:rsid w:val="006C753F"/>
    <w:rsid w:val="006E3969"/>
    <w:rsid w:val="007140F4"/>
    <w:rsid w:val="007373EF"/>
    <w:rsid w:val="00746778"/>
    <w:rsid w:val="007729F9"/>
    <w:rsid w:val="0078202F"/>
    <w:rsid w:val="00796E2D"/>
    <w:rsid w:val="007D28B1"/>
    <w:rsid w:val="007E6AF1"/>
    <w:rsid w:val="00802E37"/>
    <w:rsid w:val="008C103D"/>
    <w:rsid w:val="008E31F8"/>
    <w:rsid w:val="008F1850"/>
    <w:rsid w:val="00972AF2"/>
    <w:rsid w:val="009A6842"/>
    <w:rsid w:val="009B018A"/>
    <w:rsid w:val="009E3CE1"/>
    <w:rsid w:val="009F5D28"/>
    <w:rsid w:val="00A8665E"/>
    <w:rsid w:val="00A979EE"/>
    <w:rsid w:val="00B01F65"/>
    <w:rsid w:val="00B17D50"/>
    <w:rsid w:val="00B60398"/>
    <w:rsid w:val="00B87D04"/>
    <w:rsid w:val="00BA401F"/>
    <w:rsid w:val="00BD377A"/>
    <w:rsid w:val="00BD7864"/>
    <w:rsid w:val="00BE61DD"/>
    <w:rsid w:val="00C06E5B"/>
    <w:rsid w:val="00C1746F"/>
    <w:rsid w:val="00C41066"/>
    <w:rsid w:val="00CA4340"/>
    <w:rsid w:val="00CC0EE6"/>
    <w:rsid w:val="00CE6B6E"/>
    <w:rsid w:val="00CF26DD"/>
    <w:rsid w:val="00D05CF3"/>
    <w:rsid w:val="00D1201D"/>
    <w:rsid w:val="00D615DC"/>
    <w:rsid w:val="00E24385"/>
    <w:rsid w:val="00E26212"/>
    <w:rsid w:val="00E86CA9"/>
    <w:rsid w:val="00EB70F0"/>
    <w:rsid w:val="00EC6699"/>
    <w:rsid w:val="00EE6F42"/>
    <w:rsid w:val="00F21936"/>
    <w:rsid w:val="00F30D65"/>
    <w:rsid w:val="00F42020"/>
    <w:rsid w:val="00F81E52"/>
    <w:rsid w:val="00FE130B"/>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87C98B-C60D-4D5F-AEA2-812AD55D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CEB"/>
    <w:pPr>
      <w:spacing w:before="120" w:after="0" w:line="240" w:lineRule="auto"/>
    </w:pPr>
    <w:rPr>
      <w:rFonts w:ascii="Calibri" w:hAnsi="Calibri"/>
      <w:color w:val="767171" w:themeColor="background2" w:themeShade="80"/>
      <w:lang w:val="fr-FR"/>
    </w:rPr>
  </w:style>
  <w:style w:type="paragraph" w:styleId="Heading1">
    <w:name w:val="heading 1"/>
    <w:basedOn w:val="Normal"/>
    <w:next w:val="Normal"/>
    <w:link w:val="Heading1Char"/>
    <w:uiPriority w:val="9"/>
    <w:qFormat/>
    <w:rsid w:val="001801FF"/>
    <w:pPr>
      <w:framePr w:hSpace="180" w:wrap="around" w:vAnchor="text" w:hAnchor="text" w:xAlign="center" w:y="1"/>
      <w:suppressOverlap/>
      <w:outlineLvl w:val="0"/>
    </w:pPr>
    <w:rPr>
      <w:rFonts w:eastAsia="Calibri" w:cs="Times New Roman"/>
      <w:b/>
      <w:caps/>
      <w:color w:val="C45911"/>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C45911"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0563C1" w:themeColor="hyperlink"/>
      <w:u w:val="single"/>
    </w:rPr>
  </w:style>
  <w:style w:type="paragraph" w:customStyle="1" w:styleId="Name">
    <w:name w:val="Name"/>
    <w:basedOn w:val="Normal"/>
    <w:qFormat/>
    <w:rsid w:val="001801FF"/>
    <w:rPr>
      <w:color w:val="C45911"/>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1801FF"/>
    <w:rPr>
      <w:rFonts w:ascii="Century Gothic" w:eastAsia="Calibri" w:hAnsi="Century Gothic" w:cs="Times New Roman"/>
      <w:b/>
      <w:caps/>
      <w:color w:val="C45911"/>
      <w:spacing w:val="40"/>
    </w:rPr>
  </w:style>
  <w:style w:type="character" w:customStyle="1" w:styleId="Heading2Char">
    <w:name w:val="Heading 2 Char"/>
    <w:basedOn w:val="DefaultParagraphFont"/>
    <w:link w:val="Heading2"/>
    <w:uiPriority w:val="9"/>
    <w:rsid w:val="00C06E5B"/>
    <w:rPr>
      <w:rFonts w:ascii="Century Gothic" w:hAnsi="Century Gothic"/>
      <w:b/>
      <w:color w:val="C45911"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BD7864"/>
    <w:pPr>
      <w:spacing w:before="0"/>
      <w:jc w:val="right"/>
    </w:pPr>
    <w:rPr>
      <w:sz w:val="18"/>
      <w:lang w:val="en-US"/>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C41066"/>
    <w:rPr>
      <w:b/>
      <w:spacing w:val="40"/>
      <w:lang w:val="en-US"/>
    </w:rPr>
  </w:style>
  <w:style w:type="paragraph" w:styleId="Header">
    <w:name w:val="header"/>
    <w:basedOn w:val="Normal"/>
    <w:link w:val="HeaderChar"/>
    <w:uiPriority w:val="99"/>
    <w:semiHidden/>
    <w:unhideWhenUsed/>
    <w:rsid w:val="00A979EE"/>
    <w:pPr>
      <w:tabs>
        <w:tab w:val="center" w:pos="4680"/>
        <w:tab w:val="right" w:pos="9360"/>
      </w:tabs>
      <w:spacing w:before="0"/>
    </w:pPr>
  </w:style>
  <w:style w:type="character" w:customStyle="1" w:styleId="HeaderChar">
    <w:name w:val="Header Char"/>
    <w:basedOn w:val="DefaultParagraphFont"/>
    <w:link w:val="Header"/>
    <w:uiPriority w:val="99"/>
    <w:semiHidden/>
    <w:rsid w:val="00A979EE"/>
    <w:rPr>
      <w:rFonts w:ascii="Calibri" w:hAnsi="Calibri"/>
      <w:color w:val="767171" w:themeColor="background2" w:themeShade="80"/>
      <w:lang w:val="fr-FR"/>
    </w:rPr>
  </w:style>
  <w:style w:type="paragraph" w:styleId="Footer">
    <w:name w:val="footer"/>
    <w:basedOn w:val="Normal"/>
    <w:link w:val="FooterChar"/>
    <w:uiPriority w:val="99"/>
    <w:semiHidden/>
    <w:unhideWhenUsed/>
    <w:rsid w:val="00A979EE"/>
    <w:pPr>
      <w:tabs>
        <w:tab w:val="center" w:pos="4680"/>
        <w:tab w:val="right" w:pos="9360"/>
      </w:tabs>
      <w:spacing w:before="0"/>
    </w:pPr>
  </w:style>
  <w:style w:type="character" w:customStyle="1" w:styleId="FooterChar">
    <w:name w:val="Footer Char"/>
    <w:basedOn w:val="DefaultParagraphFont"/>
    <w:link w:val="Footer"/>
    <w:uiPriority w:val="99"/>
    <w:semiHidden/>
    <w:rsid w:val="00A979EE"/>
    <w:rPr>
      <w:rFonts w:ascii="Calibri" w:hAnsi="Calibri"/>
      <w:color w:val="767171" w:themeColor="background2" w:themeShade="80"/>
      <w:lang w:val="fr-FR"/>
    </w:rPr>
  </w:style>
  <w:style w:type="character" w:customStyle="1" w:styleId="tgc">
    <w:name w:val="_tgc"/>
    <w:rsid w:val="00A97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56000">
      <w:bodyDiv w:val="1"/>
      <w:marLeft w:val="0"/>
      <w:marRight w:val="0"/>
      <w:marTop w:val="0"/>
      <w:marBottom w:val="0"/>
      <w:divBdr>
        <w:top w:val="none" w:sz="0" w:space="0" w:color="auto"/>
        <w:left w:val="none" w:sz="0" w:space="0" w:color="auto"/>
        <w:bottom w:val="none" w:sz="0" w:space="0" w:color="auto"/>
        <w:right w:val="none" w:sz="0" w:space="0" w:color="auto"/>
      </w:divBdr>
    </w:div>
    <w:div w:id="86343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mailto:info@hloo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perfectresume.com/membership/RegisterGuestUser.aspx?wizard=true&amp;productid=17&amp;utm_source=hloom-com&amp;utm_medium=referral&amp;utm_campaign=word-template" TargetMode="External"/><Relationship Id="rId11" Type="http://schemas.openxmlformats.org/officeDocument/2006/relationships/hyperlink" Target="http://www.hloom.com/resumes/" TargetMode="External"/><Relationship Id="rId5" Type="http://schemas.openxmlformats.org/officeDocument/2006/relationships/endnotes" Target="endnotes.xml"/><Relationship Id="rId10" Type="http://schemas.openxmlformats.org/officeDocument/2006/relationships/hyperlink" Target="http://www.hloom.com/resumes/how-to-format-word/" TargetMode="External"/><Relationship Id="rId4" Type="http://schemas.openxmlformats.org/officeDocument/2006/relationships/footnotes" Target="footnotes.xml"/><Relationship Id="rId9" Type="http://schemas.openxmlformats.org/officeDocument/2006/relationships/hyperlink" Target="http://www.hloom.com/resu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2014-03-28T21:40:00Z</cp:lastPrinted>
  <dcterms:created xsi:type="dcterms:W3CDTF">2018-03-16T06:29:00Z</dcterms:created>
  <dcterms:modified xsi:type="dcterms:W3CDTF">2018-03-16T06:29:00Z</dcterms:modified>
</cp:coreProperties>
</file>