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415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开发需求-版本1:</w:t>
      </w:r>
    </w:p>
    <w:p w14:paraId="5390B7E5">
      <w:pPr>
        <w:rPr>
          <w:rFonts w:hint="eastAsia"/>
          <w:lang w:val="en-US" w:eastAsia="zh-CN"/>
        </w:rPr>
      </w:pPr>
    </w:p>
    <w:p w14:paraId="79742C1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目的：通过</w:t>
      </w:r>
      <w:r>
        <w:rPr>
          <w:rFonts w:hint="default"/>
          <w:lang w:val="en-US" w:eastAsia="zh-CN"/>
        </w:rPr>
        <w:t>Kalshi</w:t>
      </w:r>
      <w:r>
        <w:rPr>
          <w:rFonts w:hint="eastAsia"/>
          <w:lang w:val="en-US" w:eastAsia="zh-CN"/>
        </w:rPr>
        <w:t xml:space="preserve"> 和</w:t>
      </w:r>
      <w:r>
        <w:rPr>
          <w:rFonts w:hint="default"/>
          <w:lang w:val="en-US" w:eastAsia="zh-CN"/>
        </w:rPr>
        <w:t>Polymarket</w:t>
      </w:r>
      <w:r>
        <w:rPr>
          <w:rFonts w:hint="eastAsia"/>
          <w:lang w:val="en-US" w:eastAsia="zh-CN"/>
        </w:rPr>
        <w:t xml:space="preserve"> 两个预测市场的对于同一事件的定价差异，导致一个平台买</w:t>
      </w:r>
      <w:r>
        <w:rPr>
          <w:rFonts w:hint="default"/>
          <w:lang w:val="en-US" w:eastAsia="zh-CN"/>
        </w:rPr>
        <w:t>Yes,</w:t>
      </w:r>
      <w:r>
        <w:rPr>
          <w:rFonts w:hint="eastAsia"/>
          <w:lang w:val="en-US" w:eastAsia="zh-CN"/>
        </w:rPr>
        <w:t xml:space="preserve"> 一个平台买</w:t>
      </w:r>
      <w:r>
        <w:rPr>
          <w:rFonts w:hint="default"/>
          <w:lang w:val="en-US" w:eastAsia="zh-CN"/>
        </w:rPr>
        <w:t xml:space="preserve"> No</w:t>
      </w:r>
      <w:r>
        <w:rPr>
          <w:rFonts w:hint="eastAsia"/>
          <w:lang w:val="en-US" w:eastAsia="zh-CN"/>
        </w:rPr>
        <w:t xml:space="preserve">，只要 </w:t>
      </w:r>
      <w:r>
        <w:rPr>
          <w:rFonts w:hint="default"/>
          <w:lang w:val="en-US" w:eastAsia="zh-CN"/>
        </w:rPr>
        <w:t>Price Yes + Price No</w:t>
      </w:r>
      <w:r>
        <w:rPr>
          <w:rFonts w:hint="eastAsia"/>
          <w:lang w:val="en-US" w:eastAsia="zh-CN"/>
        </w:rPr>
        <w:t xml:space="preserve"> 小于1，那就存在套利的机会。</w:t>
      </w:r>
    </w:p>
    <w:p w14:paraId="3C20D7D5">
      <w:pPr>
        <w:numPr>
          <w:numId w:val="0"/>
        </w:numPr>
        <w:rPr>
          <w:rFonts w:hint="eastAsia"/>
          <w:lang w:val="en-US" w:eastAsia="zh-CN"/>
        </w:rPr>
      </w:pPr>
    </w:p>
    <w:p w14:paraId="14E562B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我买了类似</w:t>
      </w:r>
      <w:r>
        <w:rPr>
          <w:rFonts w:hint="default"/>
          <w:lang w:val="en-US" w:eastAsia="zh-CN"/>
        </w:rPr>
        <w:t>oddpool</w:t>
      </w:r>
      <w:r>
        <w:rPr>
          <w:rFonts w:hint="eastAsia"/>
          <w:lang w:val="en-US" w:eastAsia="zh-CN"/>
        </w:rPr>
        <w:t>这个套利网站的会员（实验成功后，我还会继续买其他套利扫描网站）。它会帮我从两个平台找到套利机会。它提供</w:t>
      </w:r>
      <w:r>
        <w:rPr>
          <w:rFonts w:hint="default"/>
          <w:lang w:val="en-US" w:eastAsia="zh-CN"/>
        </w:rPr>
        <w:t>api</w:t>
      </w:r>
      <w:r>
        <w:rPr>
          <w:rFonts w:hint="eastAsia"/>
          <w:lang w:val="en-US" w:eastAsia="zh-CN"/>
        </w:rPr>
        <w:t>接口。</w:t>
      </w:r>
    </w:p>
    <w:p w14:paraId="595F81D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106420"/>
            <wp:effectExtent l="0" t="0" r="952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0D39">
      <w:pPr>
        <w:rPr>
          <w:rFonts w:hint="eastAsia"/>
          <w:lang w:val="en-US" w:eastAsia="zh-CN"/>
        </w:rPr>
      </w:pPr>
    </w:p>
    <w:p w14:paraId="7FC1627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风险（以及关键点）：</w:t>
      </w:r>
    </w:p>
    <w:p w14:paraId="0251B22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扫描出来的事件，两个平台的事件并不完全相同，例如数据来源不同，描述不同，标准不同。这样就会出现风险。所以对于两个平台的事件，需要人工审核是否一致。就算是平台推荐的事件也是这种情况。</w:t>
      </w:r>
    </w:p>
    <w:p w14:paraId="315EDEC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平台会有事件的链接，但有时这个链接是失效的，或错误的。</w:t>
      </w:r>
    </w:p>
    <w:p w14:paraId="13E9A5C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滑点风险：一定要关注</w:t>
      </w:r>
      <w:r>
        <w:rPr>
          <w:rFonts w:hint="default"/>
          <w:lang w:val="en-US" w:eastAsia="zh-CN"/>
        </w:rPr>
        <w:t xml:space="preserve">Kalshi,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>Polymarket</w:t>
      </w:r>
      <w:r>
        <w:rPr>
          <w:rFonts w:hint="eastAsia"/>
          <w:lang w:val="en-US" w:eastAsia="zh-CN"/>
        </w:rPr>
        <w:t>上，这个价格的挂单量。</w:t>
      </w:r>
    </w:p>
    <w:p w14:paraId="578DBE89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675" cy="23514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6013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例如上面这个事件，</w:t>
      </w:r>
      <w:r>
        <w:rPr>
          <w:rFonts w:hint="default"/>
          <w:lang w:val="en-US" w:eastAsia="zh-CN"/>
        </w:rPr>
        <w:t>Kalshi</w:t>
      </w:r>
      <w:r>
        <w:rPr>
          <w:rFonts w:hint="eastAsia"/>
          <w:lang w:val="en-US" w:eastAsia="zh-CN"/>
        </w:rPr>
        <w:t>上面推荐买No，价格76美金，</w:t>
      </w:r>
      <w:r>
        <w:rPr>
          <w:rFonts w:hint="default"/>
          <w:lang w:val="en-US" w:eastAsia="zh-CN"/>
        </w:rPr>
        <w:t>Size</w:t>
      </w:r>
      <w:r>
        <w:rPr>
          <w:rFonts w:hint="eastAsia"/>
          <w:lang w:val="en-US" w:eastAsia="zh-CN"/>
        </w:rPr>
        <w:t>有505美元。</w:t>
      </w:r>
      <w:r>
        <w:rPr>
          <w:rFonts w:hint="default"/>
          <w:lang w:val="en-US" w:eastAsia="zh-CN"/>
        </w:rPr>
        <w:t>Polymarekt</w:t>
      </w:r>
      <w:r>
        <w:rPr>
          <w:rFonts w:hint="eastAsia"/>
          <w:lang w:val="en-US" w:eastAsia="zh-CN"/>
        </w:rPr>
        <w:t>上面推荐买Y</w:t>
      </w:r>
      <w:r>
        <w:rPr>
          <w:rFonts w:hint="default"/>
          <w:lang w:val="en-US" w:eastAsia="zh-CN"/>
        </w:rPr>
        <w:t xml:space="preserve">es, </w:t>
      </w:r>
      <w:r>
        <w:rPr>
          <w:rFonts w:hint="eastAsia"/>
          <w:lang w:val="en-US" w:eastAsia="zh-CN"/>
        </w:rPr>
        <w:t>价格为11美金，S</w:t>
      </w:r>
      <w:r>
        <w:rPr>
          <w:rFonts w:hint="default"/>
          <w:lang w:val="en-US" w:eastAsia="zh-CN"/>
        </w:rPr>
        <w:t>ize</w:t>
      </w:r>
      <w:r>
        <w:rPr>
          <w:rFonts w:hint="eastAsia"/>
          <w:lang w:val="en-US" w:eastAsia="zh-CN"/>
        </w:rPr>
        <w:t>有4538美元。这就算流动性非常好（S</w:t>
      </w:r>
      <w:r>
        <w:rPr>
          <w:rFonts w:hint="default"/>
          <w:lang w:val="en-US" w:eastAsia="zh-CN"/>
        </w:rPr>
        <w:t>ize</w:t>
      </w:r>
      <w:r>
        <w:rPr>
          <w:rFonts w:hint="eastAsia"/>
          <w:lang w:val="en-US" w:eastAsia="zh-CN"/>
        </w:rPr>
        <w:t>非常大）的事件了。我看到的事件90%以上的价差合理的Size可能只有10美金左右。所以我们一定要保障购买的</w:t>
      </w:r>
      <w:r>
        <w:rPr>
          <w:rFonts w:hint="default"/>
          <w:lang w:val="en-US" w:eastAsia="zh-CN"/>
        </w:rPr>
        <w:t>Size</w:t>
      </w:r>
      <w:r>
        <w:rPr>
          <w:rFonts w:hint="eastAsia"/>
          <w:lang w:val="en-US" w:eastAsia="zh-CN"/>
        </w:rPr>
        <w:t>不能够有过多的滑点。要保证我们的ROI合理。ROI我希望我能自主设定要求</w:t>
      </w:r>
    </w:p>
    <w:p w14:paraId="153B29D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Kalshi</w:t>
      </w:r>
      <w:r>
        <w:rPr>
          <w:rFonts w:hint="eastAsia"/>
          <w:lang w:val="en-US" w:eastAsia="zh-CN"/>
        </w:rPr>
        <w:t>上面是有成交费用的，这部分在计算ROI的时候一定要注意。</w:t>
      </w:r>
    </w:p>
    <w:p w14:paraId="2738CBA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事件的R</w:t>
      </w:r>
      <w:r>
        <w:rPr>
          <w:rFonts w:hint="default"/>
          <w:lang w:val="en-US" w:eastAsia="zh-CN"/>
        </w:rPr>
        <w:t>esolves Date (</w:t>
      </w:r>
      <w:r>
        <w:rPr>
          <w:rFonts w:hint="eastAsia"/>
          <w:lang w:val="en-US" w:eastAsia="zh-CN"/>
        </w:rPr>
        <w:t>也就是出结果的结算日）。我们要排除掉那些结算日超过X天的事件不考虑。因为结算日过长，影响年划收益。当然这个我不知道在</w:t>
      </w:r>
      <w:r>
        <w:rPr>
          <w:rFonts w:hint="default"/>
          <w:lang w:val="en-US" w:eastAsia="zh-CN"/>
        </w:rPr>
        <w:t>api</w:t>
      </w:r>
      <w:r>
        <w:rPr>
          <w:rFonts w:hint="eastAsia"/>
          <w:lang w:val="en-US" w:eastAsia="zh-CN"/>
        </w:rPr>
        <w:t>里面是否有数据。</w:t>
      </w:r>
      <w:r>
        <w:rPr>
          <w:rFonts w:hint="default"/>
          <w:lang w:val="en-US" w:eastAsia="zh-CN"/>
        </w:rPr>
        <w:t>oddpool</w:t>
      </w:r>
      <w:r>
        <w:rPr>
          <w:rFonts w:hint="eastAsia"/>
          <w:lang w:val="en-US" w:eastAsia="zh-CN"/>
        </w:rPr>
        <w:t>应该是提供事件结算日的。</w:t>
      </w:r>
    </w:p>
    <w:p w14:paraId="1BA9E85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保证ROI。要计算下两边各自买多少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可以保证无风险的</w:t>
      </w:r>
      <w:r>
        <w:rPr>
          <w:rFonts w:hint="default"/>
          <w:lang w:val="en-US" w:eastAsia="zh-CN"/>
        </w:rPr>
        <w:t>ROI</w:t>
      </w:r>
      <w:r>
        <w:rPr>
          <w:rFonts w:hint="eastAsia"/>
          <w:lang w:val="en-US" w:eastAsia="zh-CN"/>
        </w:rPr>
        <w:t>在我规定的数值以上。下面是我举的一个例子。</w:t>
      </w:r>
    </w:p>
    <w:p w14:paraId="0BEF92DF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9865" cy="5539740"/>
            <wp:effectExtent l="0" t="0" r="13335" b="228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FFD7">
      <w:pPr>
        <w:numPr>
          <w:numId w:val="0"/>
        </w:numPr>
        <w:ind w:left="420" w:leftChars="0"/>
      </w:pPr>
    </w:p>
    <w:p w14:paraId="79D94EAE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这个的ROI就在5.54%。</w:t>
      </w:r>
    </w:p>
    <w:p w14:paraId="4FC0E6A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规避一边下单后，另一边的挂单已经卖了的情况。（我没想好怎么规避，这个系统需要这么一个功能）</w:t>
      </w:r>
    </w:p>
    <w:p w14:paraId="28946D1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规避账户资金不够，一边下了单，另一边下不了单的情况。</w:t>
      </w:r>
    </w:p>
    <w:p w14:paraId="63A97991">
      <w:pPr>
        <w:numPr>
          <w:numId w:val="0"/>
        </w:numPr>
        <w:rPr>
          <w:rFonts w:hint="eastAsia"/>
          <w:lang w:val="en-US" w:eastAsia="zh-CN"/>
        </w:rPr>
      </w:pPr>
    </w:p>
    <w:p w14:paraId="2452373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功能的要求：</w:t>
      </w:r>
    </w:p>
    <w:p w14:paraId="1B11FBBD">
      <w:pPr>
        <w:numPr>
          <w:ilvl w:val="0"/>
          <w:numId w:val="2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我们先用</w:t>
      </w:r>
      <w:r>
        <w:rPr>
          <w:rFonts w:hint="default"/>
          <w:b w:val="0"/>
          <w:bCs w:val="0"/>
          <w:lang w:val="en-US" w:eastAsia="zh-CN"/>
        </w:rPr>
        <w:t>oddpool</w:t>
      </w:r>
      <w:r>
        <w:rPr>
          <w:rFonts w:hint="eastAsia"/>
          <w:b w:val="0"/>
          <w:bCs w:val="0"/>
          <w:lang w:val="en-US" w:eastAsia="zh-CN"/>
        </w:rPr>
        <w:t>这个网站的数据。之后我会拓展几个；</w:t>
      </w:r>
    </w:p>
    <w:p w14:paraId="260791A0">
      <w:pPr>
        <w:numPr>
          <w:ilvl w:val="0"/>
          <w:numId w:val="2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把符合我ROI设定的事件扫描出来。并计算如下的数据：</w:t>
      </w:r>
    </w:p>
    <w:p w14:paraId="79A6B9C0">
      <w:pPr>
        <w:numPr>
          <w:numId w:val="0"/>
        </w:numPr>
        <w:ind w:left="420" w:leftChars="0"/>
      </w:pPr>
      <w:r>
        <w:drawing>
          <wp:inline distT="0" distB="0" distL="114300" distR="114300">
            <wp:extent cx="5267325" cy="856615"/>
            <wp:effectExtent l="0" t="0" r="158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9E57"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如果这个事件是我之前审核过的，又满足</w:t>
      </w:r>
      <w:r>
        <w:rPr>
          <w:rFonts w:hint="default"/>
          <w:lang w:val="en-US" w:eastAsia="zh-CN"/>
        </w:rPr>
        <w:t>ROI</w:t>
      </w:r>
      <w:r>
        <w:rPr>
          <w:rFonts w:hint="eastAsia"/>
          <w:lang w:val="en-US" w:eastAsia="zh-CN"/>
        </w:rPr>
        <w:t>设定，又满足</w:t>
      </w:r>
      <w:r>
        <w:rPr>
          <w:rFonts w:hint="default"/>
          <w:lang w:val="en-US" w:eastAsia="zh-CN"/>
        </w:rPr>
        <w:t>Resolves</w:t>
      </w:r>
      <w:r>
        <w:rPr>
          <w:rFonts w:hint="eastAsia"/>
          <w:lang w:val="en-US" w:eastAsia="zh-CN"/>
        </w:rPr>
        <w:t>日期的设定，且资金量又够，那就可以直接下单。不用请示我，但是需要通知我。</w:t>
      </w:r>
    </w:p>
    <w:p w14:paraId="398B894E"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如果某个ROI和</w:t>
      </w:r>
      <w:r>
        <w:rPr>
          <w:rFonts w:hint="default"/>
          <w:lang w:val="en-US" w:eastAsia="zh-CN"/>
        </w:rPr>
        <w:t>Resolves</w:t>
      </w:r>
      <w:r>
        <w:rPr>
          <w:rFonts w:hint="eastAsia"/>
          <w:lang w:val="en-US" w:eastAsia="zh-CN"/>
        </w:rPr>
        <w:t>，以及资金量都满足我的设定的事件，之前是我没人工审核过的，需要先经过我审核，然后再次计算ROI，后续如果还满足ROI，以及资金量要求，就自动下单，记录，并通知我。</w:t>
      </w:r>
    </w:p>
    <w:p w14:paraId="7610A62B"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下单按照ROI从高到底优先进行下单。由于有滑点，购买不同数量，ROI会不一样。我们始终保证买到当时最有的ROI。</w:t>
      </w:r>
    </w:p>
    <w:p w14:paraId="70BA1221"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当账户资金量有限的情况下，就只下单有限的资金量的单（看Poly</w:t>
      </w:r>
      <w:r>
        <w:rPr>
          <w:rFonts w:hint="default"/>
          <w:lang w:val="en-US" w:eastAsia="zh-CN"/>
        </w:rPr>
        <w:t>market</w:t>
      </w:r>
      <w:r>
        <w:rPr>
          <w:rFonts w:hint="eastAsia"/>
          <w:lang w:val="en-US" w:eastAsia="zh-CN"/>
        </w:rPr>
        <w:t>，还是</w:t>
      </w:r>
      <w:r>
        <w:rPr>
          <w:rFonts w:hint="default"/>
          <w:lang w:val="en-US" w:eastAsia="zh-CN"/>
        </w:rPr>
        <w:t>Kalshi</w:t>
      </w:r>
      <w:r>
        <w:rPr>
          <w:rFonts w:hint="eastAsia"/>
          <w:lang w:val="en-US" w:eastAsia="zh-CN"/>
        </w:rPr>
        <w:t>资金缺乏了）。并提醒我进行充值。</w:t>
      </w:r>
    </w:p>
    <w:p w14:paraId="23719C59"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我目前还没想好以多大频率从</w:t>
      </w:r>
      <w:r>
        <w:rPr>
          <w:rFonts w:hint="default"/>
          <w:lang w:val="en-US" w:eastAsia="zh-CN"/>
        </w:rPr>
        <w:t>oddpool</w:t>
      </w:r>
      <w:r>
        <w:rPr>
          <w:rFonts w:hint="eastAsia"/>
          <w:lang w:val="en-US" w:eastAsia="zh-CN"/>
        </w:rPr>
        <w:t>的API里面取数字。我感觉它更新的也不是很频繁。以及它的API支持多大的频率。每分钟？每5分钟，你给我个建议。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EE10DF"/>
    <w:multiLevelType w:val="multilevel"/>
    <w:tmpl w:val="F4EE10D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CFB4959"/>
    <w:multiLevelType w:val="singleLevel"/>
    <w:tmpl w:val="5CFB49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FBFC8E"/>
    <w:rsid w:val="DCFBF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2026-07-12T18:10:00Z</dcterms:created>
  <dc:creator>Stanley高智威</dc:creator>
  <cp:lastModifiedBy>Stanley高智威</cp:lastModifiedBy>
  <dcterms:modified xsi:type="dcterms:W3CDTF">2026-07-13T11:30:36Z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37FC671A05D86AFD0868536AC0BB93DC_41</vt:lpwstr>
  </property>
</Properties>
</file>