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B08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Мне как мастеру важно видеть своё расписание, чтобы подготовиться к оказанию услуги и распределять свои силы.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ID: US-HAIR-005</w:t>
      </w:r>
    </w:p>
    <w:p w14:paraId="63CBF12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B4C58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5618"/>
      </w:tblGrid>
      <w:tr w14:paraId="3B51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0F8D761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Роль</w:t>
            </w:r>
          </w:p>
        </w:tc>
        <w:tc>
          <w:tcPr>
            <w:tcW w:w="5618" w:type="dxa"/>
          </w:tcPr>
          <w:p w14:paraId="0D837C2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</w:t>
            </w:r>
          </w:p>
        </w:tc>
      </w:tr>
      <w:tr w14:paraId="390E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55B5EE3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Польза</w:t>
            </w:r>
          </w:p>
        </w:tc>
        <w:tc>
          <w:tcPr>
            <w:tcW w:w="5618" w:type="dxa"/>
          </w:tcPr>
          <w:p w14:paraId="3E1A9AC8">
            <w:pPr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Эффективное планирование и распределение своих сил</w:t>
            </w:r>
          </w:p>
          <w:p w14:paraId="2D40733B">
            <w:pPr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Грамотная подготовка к услуге</w:t>
            </w:r>
          </w:p>
        </w:tc>
      </w:tr>
      <w:tr w14:paraId="05F54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68549FB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Требуемые действия</w:t>
            </w:r>
          </w:p>
        </w:tc>
        <w:tc>
          <w:tcPr>
            <w:tcW w:w="5618" w:type="dxa"/>
          </w:tcPr>
          <w:p w14:paraId="554785A6">
            <w:pPr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Мастер видит актуальное расписание</w:t>
            </w:r>
          </w:p>
          <w:p w14:paraId="61E1DE96">
            <w:pPr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может корректировать расписание</w:t>
            </w:r>
          </w:p>
        </w:tc>
      </w:tr>
      <w:tr w14:paraId="10DF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73186D8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Предусловия</w:t>
            </w:r>
          </w:p>
        </w:tc>
        <w:tc>
          <w:tcPr>
            <w:tcW w:w="5618" w:type="dxa"/>
          </w:tcPr>
          <w:p w14:paraId="08D6B2AB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авторизован</w:t>
            </w:r>
          </w:p>
          <w:p w14:paraId="79FD14D8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Имеет доступ к расписанию</w:t>
            </w:r>
          </w:p>
          <w:p w14:paraId="043DC718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Имеет нужные услуги</w:t>
            </w:r>
          </w:p>
          <w:p w14:paraId="0368DD66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Может корректировать расписание</w:t>
            </w:r>
          </w:p>
        </w:tc>
      </w:tr>
      <w:tr w14:paraId="4DC2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0868A99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Действия</w:t>
            </w:r>
          </w:p>
        </w:tc>
        <w:tc>
          <w:tcPr>
            <w:tcW w:w="5618" w:type="dxa"/>
          </w:tcPr>
          <w:p w14:paraId="58089DB8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Авторизация</w:t>
            </w:r>
          </w:p>
          <w:p w14:paraId="41EB50E3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Посещение вкладки с расписанием</w:t>
            </w:r>
          </w:p>
          <w:p w14:paraId="76E7A736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Корректировка расписания при необходимости</w:t>
            </w:r>
          </w:p>
        </w:tc>
      </w:tr>
      <w:tr w14:paraId="1566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285CD81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</w:t>
            </w:r>
          </w:p>
        </w:tc>
        <w:tc>
          <w:tcPr>
            <w:tcW w:w="5618" w:type="dxa"/>
          </w:tcPr>
          <w:p w14:paraId="2F4AA60B">
            <w:pPr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видит статусы записи</w:t>
            </w:r>
          </w:p>
        </w:tc>
      </w:tr>
    </w:tbl>
    <w:p w14:paraId="5B2D701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1B5E5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Мне как мастеру важно отслеживать отзывы, чтобы повышать качество работы или отстаивать границы. ID: US-HAIR-006</w:t>
      </w:r>
      <w:bookmarkStart w:id="0" w:name="_GoBack"/>
      <w:bookmarkEnd w:id="0"/>
    </w:p>
    <w:p w14:paraId="36904BC7">
      <w:pPr>
        <w:rPr>
          <w:rFonts w:hint="default"/>
          <w:lang w:val="ru-RU"/>
        </w:rPr>
      </w:pPr>
    </w:p>
    <w:p w14:paraId="28A02D45">
      <w:pPr>
        <w:rPr>
          <w:rFonts w:hint="default"/>
          <w:lang w:val="en-AU"/>
        </w:rPr>
      </w:pPr>
    </w:p>
    <w:p w14:paraId="31687C5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5618"/>
      </w:tblGrid>
      <w:tr w14:paraId="0AF4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5BB2C61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Роль</w:t>
            </w:r>
          </w:p>
        </w:tc>
        <w:tc>
          <w:tcPr>
            <w:tcW w:w="5618" w:type="dxa"/>
          </w:tcPr>
          <w:p w14:paraId="2571E04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</w:t>
            </w:r>
          </w:p>
        </w:tc>
      </w:tr>
      <w:tr w14:paraId="4D041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3EB1FE9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Польза</w:t>
            </w:r>
          </w:p>
        </w:tc>
        <w:tc>
          <w:tcPr>
            <w:tcW w:w="5618" w:type="dxa"/>
          </w:tcPr>
          <w:p w14:paraId="2B03D725">
            <w:pPr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Повышение качества работы</w:t>
            </w:r>
          </w:p>
          <w:p w14:paraId="78ABDEF7">
            <w:pPr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Отстаивание границ и репутации</w:t>
            </w:r>
          </w:p>
        </w:tc>
      </w:tr>
      <w:tr w14:paraId="4BCD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141B3E9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Требуемые действия</w:t>
            </w:r>
          </w:p>
        </w:tc>
        <w:tc>
          <w:tcPr>
            <w:tcW w:w="5618" w:type="dxa"/>
          </w:tcPr>
          <w:p w14:paraId="07258F4E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видит отзывы клиента</w:t>
            </w:r>
          </w:p>
          <w:p w14:paraId="34B42F8B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может ответить на отзывы клиента</w:t>
            </w:r>
          </w:p>
        </w:tc>
      </w:tr>
      <w:tr w14:paraId="76C5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527ACF0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Предусловия</w:t>
            </w:r>
          </w:p>
        </w:tc>
        <w:tc>
          <w:tcPr>
            <w:tcW w:w="5618" w:type="dxa"/>
          </w:tcPr>
          <w:p w14:paraId="0EBA0067">
            <w:pPr>
              <w:widowControl w:val="0"/>
              <w:numPr>
                <w:ilvl w:val="0"/>
                <w:numId w:val="8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авторизован</w:t>
            </w:r>
          </w:p>
          <w:p w14:paraId="275DC8A4">
            <w:pPr>
              <w:widowControl w:val="0"/>
              <w:numPr>
                <w:ilvl w:val="0"/>
                <w:numId w:val="8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 системе есть отзывы клиентов</w:t>
            </w:r>
          </w:p>
          <w:p w14:paraId="213293FB">
            <w:pPr>
              <w:widowControl w:val="0"/>
              <w:numPr>
                <w:ilvl w:val="0"/>
                <w:numId w:val="8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Имеет доступ к отзывам</w:t>
            </w:r>
          </w:p>
          <w:p w14:paraId="66CFC93D">
            <w:pPr>
              <w:widowControl w:val="0"/>
              <w:numPr>
                <w:ilvl w:val="0"/>
                <w:numId w:val="8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Имеет возможность ответить на отзывы клиента</w:t>
            </w:r>
          </w:p>
        </w:tc>
      </w:tr>
      <w:tr w14:paraId="1699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4FB0F66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Действия</w:t>
            </w:r>
          </w:p>
        </w:tc>
        <w:tc>
          <w:tcPr>
            <w:tcW w:w="5618" w:type="dxa"/>
          </w:tcPr>
          <w:p w14:paraId="4E210608">
            <w:pPr>
              <w:widowControl w:val="0"/>
              <w:numPr>
                <w:ilvl w:val="0"/>
                <w:numId w:val="9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Авторизация</w:t>
            </w:r>
          </w:p>
          <w:p w14:paraId="6309B977">
            <w:pPr>
              <w:widowControl w:val="0"/>
              <w:numPr>
                <w:ilvl w:val="0"/>
                <w:numId w:val="9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Посещение вкладки с отзывами</w:t>
            </w:r>
          </w:p>
          <w:p w14:paraId="11BBB3A5">
            <w:pPr>
              <w:widowControl w:val="0"/>
              <w:numPr>
                <w:ilvl w:val="0"/>
                <w:numId w:val="9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Выбор отзыва</w:t>
            </w:r>
          </w:p>
          <w:p w14:paraId="15C38BE4">
            <w:pPr>
              <w:widowControl w:val="0"/>
              <w:numPr>
                <w:ilvl w:val="0"/>
                <w:numId w:val="9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отвечает на отзыв при необходимости</w:t>
            </w:r>
          </w:p>
        </w:tc>
      </w:tr>
      <w:tr w14:paraId="7298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2C5E24B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</w:t>
            </w:r>
          </w:p>
        </w:tc>
        <w:tc>
          <w:tcPr>
            <w:tcW w:w="5618" w:type="dxa"/>
          </w:tcPr>
          <w:p w14:paraId="27EBC794">
            <w:pPr>
              <w:widowControl w:val="0"/>
              <w:numPr>
                <w:ilvl w:val="0"/>
                <w:numId w:val="1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видит отзыв</w:t>
            </w:r>
          </w:p>
          <w:p w14:paraId="624A33D9">
            <w:pPr>
              <w:widowControl w:val="0"/>
              <w:numPr>
                <w:ilvl w:val="0"/>
                <w:numId w:val="1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Мастер ответил на отзыв при необходимости</w:t>
            </w:r>
          </w:p>
        </w:tc>
      </w:tr>
    </w:tbl>
    <w:p w14:paraId="5358C0F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E66C4"/>
    <w:multiLevelType w:val="singleLevel"/>
    <w:tmpl w:val="836E66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F08C0E"/>
    <w:multiLevelType w:val="singleLevel"/>
    <w:tmpl w:val="8FF08C0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67BA80B"/>
    <w:multiLevelType w:val="singleLevel"/>
    <w:tmpl w:val="D67BA80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81F512A"/>
    <w:multiLevelType w:val="singleLevel"/>
    <w:tmpl w:val="D81F512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3FE5BFF"/>
    <w:multiLevelType w:val="singleLevel"/>
    <w:tmpl w:val="03FE5BF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72A95C1"/>
    <w:multiLevelType w:val="singleLevel"/>
    <w:tmpl w:val="172A95C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5BC4EA4"/>
    <w:multiLevelType w:val="singleLevel"/>
    <w:tmpl w:val="55BC4EA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DB32CFD"/>
    <w:multiLevelType w:val="singleLevel"/>
    <w:tmpl w:val="5DB32CF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EDFAC05"/>
    <w:multiLevelType w:val="singleLevel"/>
    <w:tmpl w:val="5EDFAC0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4B2DFAC"/>
    <w:multiLevelType w:val="singleLevel"/>
    <w:tmpl w:val="64B2DF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44BAC"/>
    <w:rsid w:val="0CA4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2025-11-14T14:49:00Z</dcterms:created>
  <dc:creator>karap</dc:creator>
  <cp:lastModifiedBy>Tamara Karapetyan</cp:lastModifiedBy>
  <dcterms:modified xsi:type="dcterms:W3CDTF">2025-11-14T16:42:29Z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2F3DDC6CB8F742E299B2B4996E16FCCA_12</vt:lpwstr>
  </property>
</Properties>
</file>