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楷体" w:hAnsi="Calibri" w:cs="Calibri"/>
          <w:caps/>
          <w:kern w:val="2"/>
          <w:sz w:val="21"/>
        </w:rPr>
        <w:id w:val="636438"/>
        <w:docPartObj>
          <w:docPartGallery w:val="Cover Pages"/>
          <w:docPartUnique/>
        </w:docPartObj>
      </w:sdtPr>
      <w:sdtEndPr>
        <w:rPr>
          <w:caps w:val="0"/>
          <w:sz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984760" w:rsidRPr="008410E7" w14:paraId="1679EDC6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653DFF59" w14:textId="77777777" w:rsidR="00984760" w:rsidRPr="008410E7" w:rsidRDefault="00984760" w:rsidP="00984760">
                <w:pPr>
                  <w:pStyle w:val="a3"/>
                  <w:jc w:val="center"/>
                  <w:rPr>
                    <w:rFonts w:ascii="Calibri" w:eastAsia="楷体" w:hAnsi="Calibri" w:cs="Calibri"/>
                    <w:caps/>
                  </w:rPr>
                </w:pPr>
              </w:p>
            </w:tc>
          </w:tr>
          <w:tr w:rsidR="00984760" w:rsidRPr="008410E7" w14:paraId="41DBAD9B" w14:textId="77777777">
            <w:trPr>
              <w:trHeight w:val="1440"/>
              <w:jc w:val="center"/>
            </w:trPr>
            <w:sdt>
              <w:sdtPr>
                <w:rPr>
                  <w:rFonts w:ascii="Calibri" w:eastAsia="楷体" w:hAnsi="Calibri" w:cs="Calibri"/>
                  <w:sz w:val="72"/>
                  <w:szCs w:val="80"/>
                </w:rPr>
                <w:alias w:val="标题"/>
                <w:id w:val="15524250"/>
                <w:placeholder>
                  <w:docPart w:val="2A857772C22245C3B9ECB86E7795500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EA382BE" w14:textId="77777777" w:rsidR="00984760" w:rsidRPr="008410E7" w:rsidRDefault="00984760" w:rsidP="00984760">
                    <w:pPr>
                      <w:pStyle w:val="a3"/>
                      <w:jc w:val="center"/>
                      <w:rPr>
                        <w:rFonts w:ascii="Calibri" w:eastAsia="楷体" w:hAnsi="Calibri" w:cs="Calibri"/>
                        <w:sz w:val="80"/>
                        <w:szCs w:val="80"/>
                      </w:rPr>
                    </w:pPr>
                    <w:r w:rsidRPr="008410E7">
                      <w:rPr>
                        <w:rFonts w:ascii="Calibri" w:eastAsia="楷体" w:hAnsi="楷体" w:cs="Calibri"/>
                        <w:sz w:val="72"/>
                        <w:szCs w:val="80"/>
                      </w:rPr>
                      <w:t>对于海派文化的初步研究</w:t>
                    </w:r>
                  </w:p>
                </w:tc>
              </w:sdtContent>
            </w:sdt>
          </w:tr>
          <w:tr w:rsidR="00984760" w:rsidRPr="008410E7" w14:paraId="4A4B119D" w14:textId="77777777">
            <w:trPr>
              <w:trHeight w:val="720"/>
              <w:jc w:val="center"/>
            </w:trPr>
            <w:sdt>
              <w:sdtPr>
                <w:rPr>
                  <w:rFonts w:ascii="Calibri" w:eastAsia="楷体" w:hAnsi="Calibri" w:cs="Calibri"/>
                  <w:sz w:val="44"/>
                  <w:szCs w:val="44"/>
                </w:rPr>
                <w:alias w:val="副标题"/>
                <w:id w:val="15524255"/>
                <w:placeholder>
                  <w:docPart w:val="229DAAFC5A9D4E39974B6800BF1EDE2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239FF372" w14:textId="77777777" w:rsidR="00984760" w:rsidRPr="008410E7" w:rsidRDefault="00984760" w:rsidP="00984760">
                    <w:pPr>
                      <w:pStyle w:val="a3"/>
                      <w:jc w:val="center"/>
                      <w:rPr>
                        <w:rFonts w:ascii="Calibri" w:eastAsia="楷体" w:hAnsi="Calibri" w:cs="Calibri"/>
                        <w:sz w:val="44"/>
                        <w:szCs w:val="44"/>
                      </w:rPr>
                    </w:pPr>
                    <w:r w:rsidRPr="008410E7">
                      <w:rPr>
                        <w:rFonts w:ascii="Calibri" w:eastAsia="楷体" w:hAnsi="楷体" w:cs="Calibri"/>
                        <w:sz w:val="44"/>
                        <w:szCs w:val="44"/>
                      </w:rPr>
                      <w:t>上海海派文化旅游路线推荐</w:t>
                    </w:r>
                  </w:p>
                </w:tc>
              </w:sdtContent>
            </w:sdt>
          </w:tr>
          <w:tr w:rsidR="00984760" w:rsidRPr="008410E7" w14:paraId="4CEEDE6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CEF8C87" w14:textId="77777777" w:rsidR="00984760" w:rsidRPr="008410E7" w:rsidRDefault="00984760">
                <w:pPr>
                  <w:pStyle w:val="a3"/>
                  <w:jc w:val="center"/>
                  <w:rPr>
                    <w:rFonts w:ascii="Calibri" w:eastAsia="楷体" w:hAnsi="Calibri" w:cs="Calibri"/>
                  </w:rPr>
                </w:pPr>
              </w:p>
            </w:tc>
          </w:tr>
          <w:tr w:rsidR="00984760" w:rsidRPr="008410E7" w14:paraId="61F45D53" w14:textId="77777777">
            <w:trPr>
              <w:trHeight w:val="360"/>
              <w:jc w:val="center"/>
            </w:trPr>
            <w:sdt>
              <w:sdtPr>
                <w:rPr>
                  <w:rFonts w:ascii="Calibri" w:eastAsia="楷体" w:hAnsi="Calibri" w:cs="Calibri"/>
                  <w:b/>
                  <w:bCs/>
                  <w:sz w:val="24"/>
                </w:rPr>
                <w:alias w:val="作者"/>
                <w:id w:val="15524260"/>
                <w:placeholder>
                  <w:docPart w:val="9F7C48C343F540F189E685DB5BC1CD3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2D5DFB9" w14:textId="77777777" w:rsidR="00984760" w:rsidRPr="008410E7" w:rsidRDefault="00984760" w:rsidP="00984760">
                    <w:pPr>
                      <w:pStyle w:val="a3"/>
                      <w:jc w:val="center"/>
                      <w:rPr>
                        <w:rFonts w:ascii="Calibri" w:eastAsia="楷体" w:hAnsi="Calibri" w:cs="Calibri"/>
                        <w:b/>
                        <w:bCs/>
                        <w:sz w:val="24"/>
                      </w:rPr>
                    </w:pPr>
                    <w:r w:rsidRPr="008410E7">
                      <w:rPr>
                        <w:rFonts w:ascii="Calibri" w:eastAsia="楷体" w:hAnsi="楷体" w:cs="Calibri"/>
                        <w:b/>
                        <w:bCs/>
                        <w:sz w:val="24"/>
                      </w:rPr>
                      <w:t>王嘉铭</w:t>
                    </w:r>
                  </w:p>
                </w:tc>
              </w:sdtContent>
            </w:sdt>
          </w:tr>
          <w:tr w:rsidR="00984760" w:rsidRPr="008410E7" w14:paraId="6A623010" w14:textId="77777777">
            <w:trPr>
              <w:trHeight w:val="360"/>
              <w:jc w:val="center"/>
            </w:trPr>
            <w:sdt>
              <w:sdtPr>
                <w:rPr>
                  <w:rFonts w:ascii="Calibri" w:eastAsia="楷体" w:hAnsi="Calibri" w:cs="Calibri"/>
                  <w:b/>
                  <w:bCs/>
                  <w:sz w:val="24"/>
                </w:rPr>
                <w:alias w:val="日期"/>
                <w:id w:val="516659546"/>
                <w:placeholder>
                  <w:docPart w:val="743241C698CF4E848D5B777F16618A0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12-14T00:00:00Z">
                  <w:dateFormat w:val="yyyy-MM-d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6AD1DEE" w14:textId="77777777" w:rsidR="00984760" w:rsidRPr="008410E7" w:rsidRDefault="00817898">
                    <w:pPr>
                      <w:pStyle w:val="a3"/>
                      <w:jc w:val="center"/>
                      <w:rPr>
                        <w:rFonts w:ascii="Calibri" w:eastAsia="楷体" w:hAnsi="Calibri" w:cs="Calibri"/>
                        <w:b/>
                        <w:bCs/>
                        <w:sz w:val="24"/>
                      </w:rPr>
                    </w:pPr>
                    <w:r w:rsidRPr="008410E7">
                      <w:rPr>
                        <w:rFonts w:ascii="Calibri" w:eastAsia="楷体" w:hAnsi="Calibri" w:cs="Calibri"/>
                        <w:b/>
                        <w:bCs/>
                        <w:sz w:val="24"/>
                      </w:rPr>
                      <w:t>2018-12-14</w:t>
                    </w:r>
                  </w:p>
                </w:tc>
              </w:sdtContent>
            </w:sdt>
          </w:tr>
        </w:tbl>
        <w:p w14:paraId="53DAD8B6" w14:textId="77777777" w:rsidR="00984760" w:rsidRPr="008410E7" w:rsidRDefault="00984760">
          <w:pPr>
            <w:rPr>
              <w:rFonts w:ascii="Calibri" w:eastAsia="楷体" w:hAnsi="Calibri" w:cs="Calibri"/>
            </w:rPr>
          </w:pPr>
        </w:p>
        <w:p w14:paraId="0DB8A479" w14:textId="77777777" w:rsidR="00984760" w:rsidRPr="008410E7" w:rsidRDefault="00984760">
          <w:pPr>
            <w:rPr>
              <w:rFonts w:ascii="Calibri" w:eastAsia="楷体" w:hAnsi="Calibri" w:cs="Calibr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84760" w:rsidRPr="008410E7" w14:paraId="7CADD0F9" w14:textId="77777777">
            <w:tc>
              <w:tcPr>
                <w:tcW w:w="5000" w:type="pct"/>
              </w:tcPr>
              <w:p w14:paraId="7F8A6E13" w14:textId="77777777" w:rsidR="00984760" w:rsidRPr="008410E7" w:rsidRDefault="00984760" w:rsidP="00817898">
                <w:pPr>
                  <w:pStyle w:val="a3"/>
                  <w:rPr>
                    <w:rFonts w:ascii="Calibri" w:eastAsia="楷体" w:hAnsi="Calibri" w:cs="Calibri"/>
                  </w:rPr>
                </w:pPr>
              </w:p>
            </w:tc>
          </w:tr>
        </w:tbl>
        <w:p w14:paraId="3336ED40" w14:textId="77777777" w:rsidR="00984760" w:rsidRPr="008410E7" w:rsidRDefault="00984760">
          <w:pPr>
            <w:rPr>
              <w:rFonts w:ascii="Calibri" w:eastAsia="楷体" w:hAnsi="Calibri" w:cs="Calibri"/>
            </w:rPr>
          </w:pPr>
        </w:p>
        <w:p w14:paraId="5D386F6A" w14:textId="77777777" w:rsidR="00817898" w:rsidRPr="008410E7" w:rsidRDefault="00817898" w:rsidP="00817898">
          <w:pPr>
            <w:widowControl/>
            <w:jc w:val="left"/>
            <w:rPr>
              <w:rFonts w:ascii="Calibri" w:eastAsia="楷体" w:hAnsi="Calibri" w:cs="Calibri"/>
              <w:sz w:val="32"/>
            </w:rPr>
          </w:pPr>
        </w:p>
        <w:p w14:paraId="59171411" w14:textId="77777777" w:rsidR="00817898" w:rsidRPr="008410E7" w:rsidRDefault="00817898" w:rsidP="00817898">
          <w:pPr>
            <w:widowControl/>
            <w:jc w:val="left"/>
            <w:rPr>
              <w:rFonts w:ascii="Calibri" w:eastAsia="楷体" w:hAnsi="Calibri" w:cs="Calibri"/>
              <w:sz w:val="32"/>
            </w:rPr>
          </w:pPr>
          <w:r w:rsidRPr="008410E7">
            <w:rPr>
              <w:rFonts w:ascii="Calibri" w:eastAsia="楷体" w:hAnsi="Calibri" w:cs="Calibri"/>
              <w:sz w:val="32"/>
            </w:rPr>
            <w:br w:type="page"/>
          </w:r>
        </w:p>
      </w:sdtContent>
    </w:sdt>
    <w:p w14:paraId="6569B2DB" w14:textId="77777777" w:rsidR="00817898" w:rsidRPr="008410E7" w:rsidRDefault="00817898" w:rsidP="00817898">
      <w:pPr>
        <w:widowControl/>
        <w:jc w:val="center"/>
        <w:rPr>
          <w:rFonts w:ascii="Calibri" w:eastAsia="楷体" w:hAnsi="Calibri" w:cs="Calibri"/>
          <w:sz w:val="40"/>
        </w:rPr>
      </w:pPr>
      <w:r w:rsidRPr="008410E7">
        <w:rPr>
          <w:rFonts w:ascii="Calibri" w:eastAsia="楷体" w:hAnsi="楷体" w:cs="Calibri"/>
          <w:sz w:val="40"/>
        </w:rPr>
        <w:lastRenderedPageBreak/>
        <w:t>目录</w:t>
      </w:r>
    </w:p>
    <w:p w14:paraId="22FF5DDE" w14:textId="77777777" w:rsidR="00817898" w:rsidRPr="008410E7" w:rsidRDefault="00817898" w:rsidP="00817898">
      <w:pPr>
        <w:widowControl/>
        <w:jc w:val="center"/>
        <w:rPr>
          <w:rFonts w:ascii="Calibri" w:eastAsia="楷体" w:hAnsi="Calibri" w:cs="Calibri"/>
          <w:sz w:val="44"/>
        </w:rPr>
      </w:pPr>
    </w:p>
    <w:p w14:paraId="39C0CD1D" w14:textId="77777777" w:rsidR="00817898" w:rsidRPr="008410E7" w:rsidRDefault="00817898" w:rsidP="0093530D">
      <w:pPr>
        <w:pStyle w:val="a7"/>
        <w:widowControl/>
        <w:numPr>
          <w:ilvl w:val="0"/>
          <w:numId w:val="4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摘要</w:t>
      </w:r>
    </w:p>
    <w:p w14:paraId="3489A59B" w14:textId="77777777" w:rsidR="00817898" w:rsidRPr="008410E7" w:rsidRDefault="00817898" w:rsidP="0093530D">
      <w:pPr>
        <w:pStyle w:val="a7"/>
        <w:widowControl/>
        <w:numPr>
          <w:ilvl w:val="0"/>
          <w:numId w:val="4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关键词</w:t>
      </w:r>
    </w:p>
    <w:p w14:paraId="1FA2FD82" w14:textId="77777777" w:rsidR="00817898" w:rsidRPr="008410E7" w:rsidRDefault="00817898" w:rsidP="0093530D">
      <w:pPr>
        <w:pStyle w:val="a7"/>
        <w:widowControl/>
        <w:numPr>
          <w:ilvl w:val="0"/>
          <w:numId w:val="4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引言</w:t>
      </w:r>
    </w:p>
    <w:p w14:paraId="4AE421AB" w14:textId="77777777" w:rsidR="00817898" w:rsidRPr="008410E7" w:rsidRDefault="00817898" w:rsidP="0093530D">
      <w:pPr>
        <w:pStyle w:val="a7"/>
        <w:widowControl/>
        <w:numPr>
          <w:ilvl w:val="0"/>
          <w:numId w:val="4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正文</w:t>
      </w:r>
    </w:p>
    <w:p w14:paraId="2CEC74DD" w14:textId="77777777" w:rsidR="00817898" w:rsidRPr="008410E7" w:rsidRDefault="00817898" w:rsidP="0093530D">
      <w:pPr>
        <w:pStyle w:val="a7"/>
        <w:widowControl/>
        <w:numPr>
          <w:ilvl w:val="1"/>
          <w:numId w:val="5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海派文化的简介</w:t>
      </w:r>
    </w:p>
    <w:p w14:paraId="064C10AA" w14:textId="77777777" w:rsidR="00817898" w:rsidRPr="008410E7" w:rsidRDefault="00817898" w:rsidP="0093530D">
      <w:pPr>
        <w:pStyle w:val="a7"/>
        <w:widowControl/>
        <w:numPr>
          <w:ilvl w:val="1"/>
          <w:numId w:val="5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海派文化的</w:t>
      </w:r>
      <w:r w:rsidR="00B86AE7">
        <w:rPr>
          <w:rFonts w:ascii="Calibri" w:eastAsia="楷体" w:hAnsi="楷体" w:cs="Calibri" w:hint="eastAsia"/>
          <w:sz w:val="32"/>
        </w:rPr>
        <w:t>产生</w:t>
      </w:r>
      <w:r w:rsidR="00B86AE7">
        <w:rPr>
          <w:rFonts w:ascii="Calibri" w:eastAsia="楷体" w:hAnsi="楷体" w:cs="Calibri"/>
          <w:sz w:val="32"/>
        </w:rPr>
        <w:t>与</w:t>
      </w:r>
      <w:r w:rsidR="00B86AE7">
        <w:rPr>
          <w:rFonts w:ascii="Calibri" w:eastAsia="楷体" w:hAnsi="楷体" w:cs="Calibri" w:hint="eastAsia"/>
          <w:sz w:val="32"/>
        </w:rPr>
        <w:t>发展</w:t>
      </w:r>
    </w:p>
    <w:p w14:paraId="2F27FD16" w14:textId="77777777" w:rsidR="00817898" w:rsidRPr="008410E7" w:rsidRDefault="00817898" w:rsidP="0093530D">
      <w:pPr>
        <w:pStyle w:val="a7"/>
        <w:widowControl/>
        <w:numPr>
          <w:ilvl w:val="1"/>
          <w:numId w:val="5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上海海派文化旅游路线及选择理由</w:t>
      </w:r>
    </w:p>
    <w:p w14:paraId="2166D934" w14:textId="3D3E2E97" w:rsidR="00817898" w:rsidRPr="00A605DB" w:rsidRDefault="00817898" w:rsidP="00A605DB">
      <w:pPr>
        <w:pStyle w:val="a7"/>
        <w:widowControl/>
        <w:numPr>
          <w:ilvl w:val="1"/>
          <w:numId w:val="5"/>
        </w:numPr>
        <w:spacing w:line="600" w:lineRule="exact"/>
        <w:ind w:firstLineChars="0"/>
        <w:jc w:val="left"/>
        <w:rPr>
          <w:rFonts w:ascii="Calibri" w:eastAsia="楷体" w:hAnsi="Calibri" w:cs="Calibri" w:hint="eastAsia"/>
          <w:sz w:val="32"/>
        </w:rPr>
      </w:pPr>
      <w:r w:rsidRPr="008410E7">
        <w:rPr>
          <w:rFonts w:ascii="Calibri" w:eastAsia="楷体" w:hAnsi="楷体" w:cs="Calibri"/>
          <w:sz w:val="32"/>
        </w:rPr>
        <w:t>如何保护海派文化</w:t>
      </w:r>
    </w:p>
    <w:p w14:paraId="01A76D5F" w14:textId="77777777" w:rsidR="008410E7" w:rsidRPr="008410E7" w:rsidRDefault="00817898" w:rsidP="0093530D">
      <w:pPr>
        <w:pStyle w:val="a7"/>
        <w:widowControl/>
        <w:numPr>
          <w:ilvl w:val="0"/>
          <w:numId w:val="4"/>
        </w:numPr>
        <w:spacing w:line="600" w:lineRule="exact"/>
        <w:ind w:firstLineChars="0"/>
        <w:jc w:val="left"/>
        <w:rPr>
          <w:rFonts w:ascii="Calibri" w:eastAsia="楷体" w:hAnsi="Calibri" w:cs="Calibri"/>
          <w:sz w:val="32"/>
        </w:rPr>
      </w:pPr>
      <w:r w:rsidRPr="008410E7">
        <w:rPr>
          <w:rFonts w:ascii="Calibri" w:eastAsia="楷体" w:hAnsi="楷体" w:cs="Calibri"/>
          <w:sz w:val="32"/>
        </w:rPr>
        <w:t>参考文献</w:t>
      </w:r>
    </w:p>
    <w:p w14:paraId="0F1B81F3" w14:textId="77777777" w:rsidR="008410E7" w:rsidRPr="008410E7" w:rsidRDefault="008410E7">
      <w:pPr>
        <w:widowControl/>
        <w:jc w:val="left"/>
        <w:rPr>
          <w:rFonts w:ascii="Calibri" w:eastAsia="楷体" w:hAnsi="Calibri" w:cs="Calibri"/>
          <w:sz w:val="36"/>
        </w:rPr>
      </w:pPr>
      <w:r w:rsidRPr="008410E7">
        <w:rPr>
          <w:rFonts w:ascii="Calibri" w:eastAsia="楷体" w:hAnsi="Calibri" w:cs="Calibri"/>
          <w:sz w:val="36"/>
        </w:rPr>
        <w:br w:type="page"/>
      </w:r>
    </w:p>
    <w:p w14:paraId="2D54EFBE" w14:textId="77777777" w:rsidR="00817898" w:rsidRPr="0093530D" w:rsidRDefault="008410E7" w:rsidP="00B43320">
      <w:pPr>
        <w:widowControl/>
        <w:spacing w:line="440" w:lineRule="exact"/>
        <w:rPr>
          <w:rFonts w:ascii="Calibri" w:eastAsia="楷体" w:hAnsi="楷体" w:cs="Calibri"/>
          <w:sz w:val="28"/>
        </w:rPr>
      </w:pPr>
      <w:r w:rsidRPr="00B43320">
        <w:rPr>
          <w:rFonts w:ascii="Calibri" w:eastAsia="楷体" w:hAnsi="楷体" w:cs="Calibri"/>
          <w:b/>
          <w:sz w:val="28"/>
        </w:rPr>
        <w:lastRenderedPageBreak/>
        <w:t>摘要：</w:t>
      </w:r>
      <w:r w:rsidRPr="0093530D">
        <w:rPr>
          <w:rFonts w:ascii="Calibri" w:eastAsia="楷体" w:hAnsi="楷体" w:cs="Calibri" w:hint="eastAsia"/>
          <w:sz w:val="28"/>
        </w:rPr>
        <w:t>上海的海派文化是上海的一个重要特征。我</w:t>
      </w:r>
      <w:r w:rsidR="00C9600C" w:rsidRPr="0093530D">
        <w:rPr>
          <w:rFonts w:ascii="Calibri" w:eastAsia="楷体" w:hAnsi="楷体" w:cs="Calibri" w:hint="eastAsia"/>
          <w:sz w:val="28"/>
        </w:rPr>
        <w:t>们</w:t>
      </w:r>
      <w:r w:rsidRPr="0093530D">
        <w:rPr>
          <w:rFonts w:ascii="Calibri" w:eastAsia="楷体" w:hAnsi="楷体" w:cs="Calibri" w:hint="eastAsia"/>
          <w:sz w:val="28"/>
        </w:rPr>
        <w:t>选取了海派文化作为论文的研究对象，对海派文化的</w:t>
      </w:r>
      <w:r w:rsidR="00C9600C" w:rsidRPr="0093530D">
        <w:rPr>
          <w:rFonts w:ascii="Calibri" w:eastAsia="楷体" w:hAnsi="楷体" w:cs="Calibri" w:hint="eastAsia"/>
          <w:sz w:val="28"/>
        </w:rPr>
        <w:t>来源、历史</w:t>
      </w:r>
      <w:r w:rsidRPr="0093530D">
        <w:rPr>
          <w:rFonts w:ascii="Calibri" w:eastAsia="楷体" w:hAnsi="楷体" w:cs="Calibri" w:hint="eastAsia"/>
          <w:sz w:val="28"/>
        </w:rPr>
        <w:t>进行探究</w:t>
      </w:r>
      <w:r w:rsidR="00C9600C" w:rsidRPr="0093530D">
        <w:rPr>
          <w:rFonts w:ascii="Calibri" w:eastAsia="楷体" w:hAnsi="楷体" w:cs="Calibri" w:hint="eastAsia"/>
          <w:sz w:val="28"/>
        </w:rPr>
        <w:t>，并探讨其将来可能的发展趋势，和对其能否有什么改善。在此之中，我们通过网上调查、实地走访，筛选得出了上海海派文化旅游的路线。我们希望这旅游路线及应对措施可以让更多人了解上海的海派文化，体验海派文化的美妙。</w:t>
      </w:r>
    </w:p>
    <w:p w14:paraId="2E7E0E4D" w14:textId="77777777" w:rsidR="007C773A" w:rsidRPr="0093530D" w:rsidRDefault="007C773A" w:rsidP="00B43320">
      <w:pPr>
        <w:widowControl/>
        <w:spacing w:line="440" w:lineRule="exact"/>
        <w:rPr>
          <w:rFonts w:ascii="Calibri" w:eastAsia="楷体" w:hAnsi="楷体" w:cs="Calibri"/>
          <w:sz w:val="28"/>
        </w:rPr>
      </w:pPr>
      <w:r w:rsidRPr="00B43320">
        <w:rPr>
          <w:rFonts w:ascii="Calibri" w:eastAsia="楷体" w:hAnsi="楷体" w:cs="Calibri" w:hint="eastAsia"/>
          <w:b/>
          <w:sz w:val="28"/>
        </w:rPr>
        <w:t>关键词：</w:t>
      </w:r>
      <w:r w:rsidRPr="0093530D">
        <w:rPr>
          <w:rFonts w:ascii="Calibri" w:eastAsia="楷体" w:hAnsi="楷体" w:cs="Calibri" w:hint="eastAsia"/>
          <w:sz w:val="28"/>
        </w:rPr>
        <w:t>海派文化</w:t>
      </w:r>
      <w:r w:rsidRPr="0093530D">
        <w:rPr>
          <w:rFonts w:ascii="Calibri" w:eastAsia="楷体" w:hAnsi="楷体" w:cs="Calibri" w:hint="eastAsia"/>
          <w:sz w:val="28"/>
        </w:rPr>
        <w:t xml:space="preserve"> </w:t>
      </w:r>
      <w:r w:rsidRPr="0093530D">
        <w:rPr>
          <w:rFonts w:ascii="Calibri" w:eastAsia="楷体" w:hAnsi="楷体" w:cs="Calibri" w:hint="eastAsia"/>
          <w:sz w:val="28"/>
        </w:rPr>
        <w:t>旅游</w:t>
      </w:r>
      <w:r w:rsidRPr="0093530D">
        <w:rPr>
          <w:rFonts w:ascii="Calibri" w:eastAsia="楷体" w:hAnsi="楷体" w:cs="Calibri" w:hint="eastAsia"/>
          <w:sz w:val="28"/>
        </w:rPr>
        <w:t xml:space="preserve"> </w:t>
      </w:r>
      <w:r w:rsidRPr="0093530D">
        <w:rPr>
          <w:rFonts w:ascii="Calibri" w:eastAsia="楷体" w:hAnsi="楷体" w:cs="Calibri" w:hint="eastAsia"/>
          <w:sz w:val="28"/>
        </w:rPr>
        <w:t>上海</w:t>
      </w:r>
    </w:p>
    <w:p w14:paraId="34F759A2" w14:textId="77777777" w:rsidR="007C773A" w:rsidRDefault="007C773A" w:rsidP="00B43320">
      <w:pPr>
        <w:widowControl/>
        <w:spacing w:line="440" w:lineRule="exact"/>
        <w:rPr>
          <w:rFonts w:ascii="Calibri" w:eastAsia="楷体" w:hAnsi="楷体" w:cs="Calibri"/>
          <w:sz w:val="28"/>
        </w:rPr>
      </w:pPr>
    </w:p>
    <w:p w14:paraId="103659C8" w14:textId="77777777" w:rsidR="007C773A" w:rsidRDefault="007C773A" w:rsidP="00B43320">
      <w:pPr>
        <w:widowControl/>
        <w:spacing w:line="440" w:lineRule="exact"/>
        <w:jc w:val="left"/>
        <w:rPr>
          <w:rFonts w:ascii="Calibri" w:eastAsia="楷体" w:hAnsi="楷体" w:cs="Calibri"/>
          <w:sz w:val="28"/>
        </w:rPr>
      </w:pPr>
      <w:r>
        <w:rPr>
          <w:rFonts w:ascii="Calibri" w:eastAsia="楷体" w:hAnsi="楷体" w:cs="Calibri"/>
          <w:sz w:val="28"/>
        </w:rPr>
        <w:br w:type="page"/>
      </w:r>
    </w:p>
    <w:p w14:paraId="101F1926" w14:textId="77777777" w:rsidR="007C773A" w:rsidRDefault="007C773A" w:rsidP="00B43320">
      <w:pPr>
        <w:widowControl/>
        <w:spacing w:line="440" w:lineRule="exact"/>
        <w:jc w:val="center"/>
        <w:rPr>
          <w:rFonts w:ascii="Calibri" w:eastAsia="楷体" w:hAnsi="Calibri" w:cs="Calibri"/>
          <w:sz w:val="36"/>
        </w:rPr>
      </w:pPr>
      <w:r w:rsidRPr="007C773A">
        <w:rPr>
          <w:rFonts w:ascii="Calibri" w:eastAsia="楷体" w:hAnsi="Calibri" w:cs="Calibri" w:hint="eastAsia"/>
          <w:sz w:val="36"/>
        </w:rPr>
        <w:lastRenderedPageBreak/>
        <w:t>引言</w:t>
      </w:r>
    </w:p>
    <w:p w14:paraId="14148D94" w14:textId="77777777" w:rsidR="007C773A" w:rsidRPr="007C773A" w:rsidRDefault="007C773A" w:rsidP="00B43320">
      <w:pPr>
        <w:widowControl/>
        <w:spacing w:line="440" w:lineRule="exact"/>
        <w:jc w:val="center"/>
        <w:rPr>
          <w:rFonts w:ascii="Calibri" w:eastAsia="楷体" w:hAnsi="Calibri" w:cs="Calibri"/>
          <w:sz w:val="36"/>
        </w:rPr>
      </w:pPr>
    </w:p>
    <w:p w14:paraId="73881C86" w14:textId="77777777" w:rsidR="007C773A" w:rsidRPr="0093530D" w:rsidRDefault="007C773A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 w:rsidRPr="0093530D">
        <w:rPr>
          <w:rFonts w:ascii="Calibri" w:eastAsia="楷体" w:hAnsi="Calibri" w:cs="Calibri" w:hint="eastAsia"/>
          <w:sz w:val="28"/>
        </w:rPr>
        <w:t>作为一个上海人，我们要对上海的文化有所了解。上海的文化在于海派文化。在寻找关于上海海派文化的资料的时候，我并没有找到自己心仪的资料，于是决定自己研究。</w:t>
      </w:r>
    </w:p>
    <w:p w14:paraId="47BB3A40" w14:textId="77777777" w:rsidR="007C773A" w:rsidRDefault="007C773A" w:rsidP="00B43320">
      <w:pPr>
        <w:widowControl/>
        <w:spacing w:line="440" w:lineRule="exact"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/>
          <w:sz w:val="28"/>
        </w:rPr>
        <w:br w:type="page"/>
      </w:r>
    </w:p>
    <w:p w14:paraId="74B68B54" w14:textId="77777777" w:rsidR="002137A1" w:rsidRPr="0093530D" w:rsidRDefault="0093530D" w:rsidP="00B43320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Calibri" w:eastAsia="楷体" w:hAnsi="Calibri" w:cs="Calibri"/>
          <w:sz w:val="32"/>
        </w:rPr>
      </w:pPr>
      <w:r w:rsidRPr="0093530D">
        <w:rPr>
          <w:rFonts w:ascii="Calibri" w:eastAsia="楷体" w:hAnsi="Calibri" w:cs="Calibri" w:hint="eastAsia"/>
          <w:sz w:val="32"/>
        </w:rPr>
        <w:lastRenderedPageBreak/>
        <w:t>海派文化的简介</w:t>
      </w:r>
    </w:p>
    <w:p w14:paraId="1A0C0CCE" w14:textId="77777777" w:rsidR="00B86AE7" w:rsidRDefault="00B86AE7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 w:hint="eastAsia"/>
          <w:sz w:val="28"/>
        </w:rPr>
        <w:t>“海派文化”是上海独有的文化，是在中国江南传统文化，即吴越文化的基础上，融合欧美文化的一种新文化。这种文化对上海影响深远，融合了江南文化的古典与雅致，和国际大都市的现代和时尚，具有开放而自成一体的独特风格。</w:t>
      </w:r>
      <w:r w:rsidRPr="00B86AE7">
        <w:rPr>
          <w:rFonts w:ascii="Calibri" w:eastAsia="楷体" w:hAnsi="Calibri" w:cs="Calibri"/>
          <w:sz w:val="28"/>
        </w:rPr>
        <w:t>海纳百川，兼容并蓄</w:t>
      </w:r>
      <w:r w:rsidRPr="00B86AE7">
        <w:rPr>
          <w:rFonts w:ascii="Calibri" w:eastAsia="楷体" w:hAnsi="Calibri" w:cs="Calibri"/>
          <w:sz w:val="28"/>
        </w:rPr>
        <w:t>”</w:t>
      </w:r>
      <w:r w:rsidRPr="00B86AE7">
        <w:rPr>
          <w:rFonts w:ascii="Calibri" w:eastAsia="楷体" w:hAnsi="Calibri" w:cs="Calibri"/>
          <w:sz w:val="28"/>
        </w:rPr>
        <w:t>的海派文化，体现在上海文化的方方面面。海派文化就是尊重多元化、个性，兼顾个人</w:t>
      </w:r>
      <w:r>
        <w:rPr>
          <w:rFonts w:ascii="Calibri" w:eastAsia="楷体" w:hAnsi="Calibri" w:cs="Calibri"/>
          <w:sz w:val="28"/>
        </w:rPr>
        <w:t>和社会利益，以契约精神为主导的理性的、随和的、较成熟的商业文化</w:t>
      </w:r>
      <w:r>
        <w:rPr>
          <w:rFonts w:ascii="Calibri" w:eastAsia="楷体" w:hAnsi="Calibri" w:cs="Calibri" w:hint="eastAsia"/>
          <w:sz w:val="28"/>
        </w:rPr>
        <w:t>。</w:t>
      </w:r>
    </w:p>
    <w:p w14:paraId="5B53F4E7" w14:textId="77777777" w:rsidR="00B43320" w:rsidRDefault="00B43320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</w:p>
    <w:p w14:paraId="3EE7395B" w14:textId="77777777" w:rsidR="00B86AE7" w:rsidRDefault="00B86AE7" w:rsidP="00B43320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Calibri" w:eastAsia="楷体" w:hAnsi="Calibri" w:cs="Calibri"/>
          <w:sz w:val="32"/>
        </w:rPr>
      </w:pPr>
      <w:r w:rsidRPr="00B86AE7">
        <w:rPr>
          <w:rFonts w:ascii="Calibri" w:eastAsia="楷体" w:hAnsi="Calibri" w:cs="Calibri" w:hint="eastAsia"/>
          <w:sz w:val="32"/>
        </w:rPr>
        <w:t>海派文化的产生与发展</w:t>
      </w:r>
    </w:p>
    <w:p w14:paraId="47902011" w14:textId="77777777" w:rsidR="00B43320" w:rsidRPr="00B43320" w:rsidRDefault="00B86AE7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 w:rsidRPr="00B43320">
        <w:rPr>
          <w:rFonts w:ascii="Calibri" w:eastAsia="楷体" w:hAnsi="Calibri" w:cs="Calibri"/>
          <w:sz w:val="28"/>
        </w:rPr>
        <w:t>1843</w:t>
      </w:r>
      <w:r w:rsidRPr="00B43320">
        <w:rPr>
          <w:rFonts w:ascii="Calibri" w:eastAsia="楷体" w:hAnsi="Calibri" w:cs="Calibri"/>
          <w:sz w:val="28"/>
        </w:rPr>
        <w:t>年上海开埠以前，中华传统文化特别是吴越文化，就为海派文化提供了基础，开始孕育了海派文化。此时，江浙已经形成了成熟的商业社会。商业社会的特点就是开放、多元和随和。吴越文化包容了国内外的先进技术、理念和人际关系，在开埠之后，这些先进的事物迅速被当地人接受，并且与当地的吴越文化融合，形成海派文化。</w:t>
      </w:r>
    </w:p>
    <w:p w14:paraId="7F2AF501" w14:textId="77777777" w:rsidR="00B86AE7" w:rsidRPr="00B43320" w:rsidRDefault="00B86AE7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 w:rsidRPr="00B43320">
        <w:rPr>
          <w:rFonts w:ascii="Calibri" w:eastAsia="楷体" w:hAnsi="Calibri" w:cs="Calibri" w:hint="eastAsia"/>
          <w:sz w:val="28"/>
        </w:rPr>
        <w:t>1949-1965</w:t>
      </w:r>
      <w:r w:rsidRPr="00B43320">
        <w:rPr>
          <w:rFonts w:ascii="Calibri" w:eastAsia="楷体" w:hAnsi="Calibri" w:cs="Calibri" w:hint="eastAsia"/>
          <w:sz w:val="28"/>
        </w:rPr>
        <w:t>年间，建国以后，定都北京，商务印书馆等文化单位迁往北京，以郭沫若、茅盾、叶圣陶、夏衍、曹禺为代表的上海文坛骁将率队陆续迁居北京，上海在电影等方面不再是中国的文化中心。这是很正常的转移，上海虽然不再是中国的文化中心了，但文化基础很好，依然作用不小，有些方面如电影、小说在全国的影响还是很大。这也给海派文化带来了新的发展机遇。</w:t>
      </w:r>
      <w:r w:rsidRPr="00B43320">
        <w:rPr>
          <w:rFonts w:ascii="Calibri" w:eastAsia="楷体" w:hAnsi="Calibri" w:cs="Calibri" w:hint="eastAsia"/>
          <w:sz w:val="28"/>
        </w:rPr>
        <w:t>1966~1976</w:t>
      </w:r>
      <w:r w:rsidRPr="00B43320">
        <w:rPr>
          <w:rFonts w:ascii="Calibri" w:eastAsia="楷体" w:hAnsi="Calibri" w:cs="Calibri" w:hint="eastAsia"/>
          <w:sz w:val="28"/>
        </w:rPr>
        <w:t>年，文化大革命十年浩劫，整个中国文化，包括海派文化，遭受了毁灭性的破坏，罄竹难书。</w:t>
      </w:r>
    </w:p>
    <w:p w14:paraId="2E06167C" w14:textId="77777777" w:rsidR="00B86AE7" w:rsidRPr="00B43320" w:rsidRDefault="00B86AE7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 w:rsidRPr="00B43320">
        <w:rPr>
          <w:rFonts w:ascii="Calibri" w:eastAsia="楷体" w:hAnsi="Calibri" w:cs="Calibri" w:hint="eastAsia"/>
          <w:sz w:val="28"/>
        </w:rPr>
        <w:t>1976</w:t>
      </w:r>
      <w:r w:rsidRPr="00B43320">
        <w:rPr>
          <w:rFonts w:ascii="Calibri" w:eastAsia="楷体" w:hAnsi="Calibri" w:cs="Calibri" w:hint="eastAsia"/>
          <w:sz w:val="28"/>
        </w:rPr>
        <w:t>年结束文化大革命长达十年的浩劫，逐步恢复正常的文化活动。</w:t>
      </w:r>
    </w:p>
    <w:p w14:paraId="3A9954E9" w14:textId="77777777" w:rsidR="00B43320" w:rsidRDefault="00B86AE7" w:rsidP="00B43320">
      <w:pPr>
        <w:widowControl/>
        <w:spacing w:line="44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 w:rsidRPr="00B43320">
        <w:rPr>
          <w:rFonts w:ascii="Calibri" w:eastAsia="楷体" w:hAnsi="Calibri" w:cs="Calibri" w:hint="eastAsia"/>
          <w:sz w:val="28"/>
        </w:rPr>
        <w:t>上海以话剧《于无声处》和小说《伤痕》为起点，在党的十一届三中全会精神指引下，海派文化开始新的繁荣发展，特别是改革开放以来，上海再次成为东西方文化交流的中心，海派文化重新焕发了青春，充满了活力，健康地发展，在新的基础上正在走向成熟。</w:t>
      </w:r>
    </w:p>
    <w:p w14:paraId="275B3B86" w14:textId="77777777" w:rsidR="00B43320" w:rsidRPr="008410E7" w:rsidRDefault="00B43320" w:rsidP="00B43320">
      <w:pPr>
        <w:widowControl/>
        <w:spacing w:line="440" w:lineRule="exact"/>
        <w:ind w:firstLineChars="200" w:firstLine="640"/>
        <w:jc w:val="left"/>
        <w:rPr>
          <w:rFonts w:ascii="Calibri" w:eastAsia="楷体" w:hAnsi="Calibri" w:cs="Calibri"/>
          <w:sz w:val="32"/>
        </w:rPr>
      </w:pPr>
    </w:p>
    <w:p w14:paraId="72074517" w14:textId="77777777" w:rsidR="00B43320" w:rsidRPr="00B43320" w:rsidRDefault="00B43320" w:rsidP="00B43320">
      <w:pPr>
        <w:pStyle w:val="a7"/>
        <w:widowControl/>
        <w:numPr>
          <w:ilvl w:val="0"/>
          <w:numId w:val="5"/>
        </w:numPr>
        <w:ind w:firstLineChars="0"/>
        <w:rPr>
          <w:rFonts w:ascii="Calibri" w:eastAsia="楷体" w:hAnsi="Calibri" w:cs="Calibri"/>
          <w:sz w:val="36"/>
        </w:rPr>
      </w:pPr>
      <w:r w:rsidRPr="00B43320">
        <w:rPr>
          <w:rFonts w:ascii="Calibri" w:eastAsia="楷体" w:hAnsi="楷体" w:cs="Calibri"/>
          <w:sz w:val="36"/>
        </w:rPr>
        <w:lastRenderedPageBreak/>
        <w:t>上海海派文化旅游路线及选择</w:t>
      </w:r>
      <w:r w:rsidRPr="00B43320">
        <w:rPr>
          <w:rFonts w:ascii="Calibri" w:eastAsia="楷体" w:hAnsi="楷体" w:cs="Calibri" w:hint="eastAsia"/>
          <w:sz w:val="36"/>
        </w:rPr>
        <w:t>理由</w:t>
      </w:r>
    </w:p>
    <w:p w14:paraId="1BF27327" w14:textId="77777777" w:rsidR="008A245E" w:rsidRPr="008A245E" w:rsidRDefault="00B43320" w:rsidP="008A245E">
      <w:pPr>
        <w:widowControl/>
        <w:spacing w:line="450" w:lineRule="exact"/>
        <w:ind w:firstLineChars="200" w:firstLine="560"/>
        <w:jc w:val="left"/>
        <w:rPr>
          <w:rFonts w:ascii="黑体" w:eastAsia="黑体" w:hAnsi="黑体" w:cs="Calibri"/>
          <w:b/>
          <w:sz w:val="28"/>
          <w:szCs w:val="28"/>
        </w:rPr>
      </w:pPr>
      <w:r w:rsidRPr="008A245E">
        <w:rPr>
          <w:rFonts w:ascii="Calibri" w:eastAsia="楷体" w:hAnsi="Calibri" w:cs="Calibri" w:hint="eastAsia"/>
          <w:sz w:val="28"/>
          <w:szCs w:val="28"/>
        </w:rPr>
        <w:t>经过实地走访与探究，我们得出了上海一日游的行程路线：</w:t>
      </w:r>
    </w:p>
    <w:p w14:paraId="3F3852F2" w14:textId="77777777" w:rsidR="008A245E" w:rsidRPr="00501122" w:rsidRDefault="008A245E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海派文化中心</w:t>
      </w:r>
    </w:p>
    <w:p w14:paraId="6ED2D518" w14:textId="77777777" w:rsidR="008A245E" w:rsidRPr="00501122" w:rsidRDefault="00F75CE4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中共四</w:t>
      </w:r>
      <w:r w:rsidR="008A245E" w:rsidRPr="00501122">
        <w:rPr>
          <w:rFonts w:ascii="黑体" w:eastAsia="黑体" w:hAnsi="黑体" w:cs="Calibri" w:hint="eastAsia"/>
          <w:sz w:val="28"/>
          <w:szCs w:val="28"/>
        </w:rPr>
        <w:t>大纪念馆</w:t>
      </w:r>
    </w:p>
    <w:p w14:paraId="2945E8FD" w14:textId="77777777" w:rsidR="008A245E" w:rsidRPr="00501122" w:rsidRDefault="008A245E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人民英雄纪念塔</w:t>
      </w:r>
    </w:p>
    <w:p w14:paraId="7A0801B5" w14:textId="77777777" w:rsidR="008A245E" w:rsidRPr="00501122" w:rsidRDefault="008A245E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大壶春 旗舰店（午饭）</w:t>
      </w:r>
    </w:p>
    <w:p w14:paraId="203667C1" w14:textId="77777777" w:rsidR="008A245E" w:rsidRPr="00501122" w:rsidRDefault="008A245E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豫园</w:t>
      </w:r>
    </w:p>
    <w:p w14:paraId="62371946" w14:textId="77777777" w:rsidR="008A245E" w:rsidRPr="00501122" w:rsidRDefault="008A245E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滨江大道</w:t>
      </w:r>
    </w:p>
    <w:p w14:paraId="76D17B2D" w14:textId="77777777" w:rsidR="008A245E" w:rsidRPr="00501122" w:rsidRDefault="008A245E" w:rsidP="008A245E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陆家嘴</w:t>
      </w:r>
    </w:p>
    <w:p w14:paraId="5D6F6B00" w14:textId="77777777" w:rsidR="00501122" w:rsidRPr="00501122" w:rsidRDefault="008A245E" w:rsidP="00501122">
      <w:pPr>
        <w:pStyle w:val="a7"/>
        <w:widowControl/>
        <w:numPr>
          <w:ilvl w:val="1"/>
          <w:numId w:val="5"/>
        </w:numPr>
        <w:spacing w:line="450" w:lineRule="exact"/>
        <w:ind w:firstLineChars="0"/>
        <w:jc w:val="left"/>
        <w:rPr>
          <w:rFonts w:ascii="Calibri" w:eastAsia="楷体" w:hAnsi="Calibri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东方明珠</w:t>
      </w:r>
    </w:p>
    <w:p w14:paraId="1668D05F" w14:textId="77777777" w:rsidR="00501122" w:rsidRPr="008A245E" w:rsidRDefault="008A245E" w:rsidP="008A245E">
      <w:pPr>
        <w:widowControl/>
        <w:spacing w:line="450" w:lineRule="exact"/>
        <w:ind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8A245E">
        <w:rPr>
          <w:rFonts w:ascii="楷体" w:eastAsia="楷体" w:hAnsi="楷体" w:cs="Calibri" w:hint="eastAsia"/>
          <w:sz w:val="28"/>
          <w:szCs w:val="28"/>
        </w:rPr>
        <w:t>下面给出各个景点或餐厅的简介及选择理由</w:t>
      </w:r>
      <w:r w:rsidR="009E564A">
        <w:rPr>
          <w:rFonts w:ascii="楷体" w:eastAsia="楷体" w:hAnsi="楷体" w:cs="Calibri" w:hint="eastAsia"/>
          <w:sz w:val="28"/>
          <w:szCs w:val="28"/>
        </w:rPr>
        <w:t>:</w:t>
      </w:r>
    </w:p>
    <w:p w14:paraId="4E0E792B" w14:textId="77777777" w:rsidR="008A245E" w:rsidRDefault="008A245E" w:rsidP="00501122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海派文化中心</w:t>
      </w:r>
    </w:p>
    <w:p w14:paraId="1C4B4A5A" w14:textId="77777777" w:rsidR="00501122" w:rsidRDefault="00501122" w:rsidP="00501122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501122">
        <w:rPr>
          <w:rFonts w:ascii="楷体" w:eastAsia="楷体" w:hAnsi="楷体" w:cs="Calibri" w:hint="eastAsia"/>
          <w:sz w:val="28"/>
          <w:szCs w:val="28"/>
        </w:rPr>
        <w:t>海派文化中心是一个集研究、展示、交流、传播、创新应用等多种功能于一体的公共文化平台，于2017年6月15日在上海市虹口区四川北路公园成立。</w:t>
      </w:r>
    </w:p>
    <w:p w14:paraId="0F702F79" w14:textId="77777777" w:rsidR="00D75E80" w:rsidRPr="00501122" w:rsidRDefault="00D75E80" w:rsidP="00D75E80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>
        <w:rPr>
          <w:rFonts w:ascii="楷体" w:eastAsia="楷体" w:hAnsi="楷体" w:cs="Calibri" w:hint="eastAsia"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12DCC097" wp14:editId="17DD546F">
            <wp:simplePos x="0" y="0"/>
            <wp:positionH relativeFrom="column">
              <wp:posOffset>2862580</wp:posOffset>
            </wp:positionH>
            <wp:positionV relativeFrom="paragraph">
              <wp:posOffset>695325</wp:posOffset>
            </wp:positionV>
            <wp:extent cx="3199130" cy="2033270"/>
            <wp:effectExtent l="19050" t="0" r="1270" b="0"/>
            <wp:wrapTopAndBottom/>
            <wp:docPr id="1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eastAsia="楷体" w:hAnsi="楷体" w:cs="Calibri" w:hint="eastAsia"/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422E67E0" wp14:editId="20FCE9FD">
            <wp:simplePos x="0" y="0"/>
            <wp:positionH relativeFrom="column">
              <wp:posOffset>-400050</wp:posOffset>
            </wp:positionH>
            <wp:positionV relativeFrom="paragraph">
              <wp:posOffset>694055</wp:posOffset>
            </wp:positionV>
            <wp:extent cx="3027680" cy="2113915"/>
            <wp:effectExtent l="19050" t="0" r="1270" b="0"/>
            <wp:wrapTopAndBottom/>
            <wp:docPr id="9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eastAsia="楷体" w:hAnsi="楷体" w:cs="Calibri" w:hint="eastAsia"/>
          <w:sz w:val="28"/>
          <w:szCs w:val="28"/>
        </w:rPr>
        <w:t>我们参观的时候，海派文化中心里面有两个展厅，一个展演的是画，另一个是紫砂壶。</w:t>
      </w:r>
    </w:p>
    <w:p w14:paraId="510BDC57" w14:textId="7D2D1D8C" w:rsidR="007F0B0D" w:rsidRDefault="007F0B0D" w:rsidP="007F0B0D">
      <w:pPr>
        <w:pStyle w:val="a7"/>
        <w:widowControl/>
        <w:spacing w:line="450" w:lineRule="exact"/>
        <w:ind w:left="840" w:firstLineChars="0" w:firstLine="0"/>
        <w:jc w:val="left"/>
        <w:rPr>
          <w:rFonts w:ascii="仿宋" w:eastAsia="仿宋" w:hAnsi="仿宋" w:cs="Calibri"/>
          <w:sz w:val="28"/>
          <w:szCs w:val="28"/>
        </w:rPr>
      </w:pPr>
      <w:r w:rsidRPr="007F0B0D">
        <w:rPr>
          <w:rFonts w:ascii="仿宋" w:eastAsia="仿宋" w:hAnsi="仿宋" w:cs="Calibri" w:hint="eastAsia"/>
          <w:b/>
          <w:sz w:val="28"/>
          <w:szCs w:val="28"/>
        </w:rPr>
        <w:t>选择理由：</w:t>
      </w:r>
      <w:r w:rsidRPr="007F0B0D">
        <w:rPr>
          <w:rFonts w:ascii="仿宋" w:eastAsia="仿宋" w:hAnsi="仿宋" w:cs="Calibri" w:hint="eastAsia"/>
          <w:sz w:val="28"/>
          <w:szCs w:val="28"/>
        </w:rPr>
        <w:t>海派文化中心中有很多与海派文化有关的内容</w:t>
      </w:r>
      <w:r>
        <w:rPr>
          <w:rFonts w:ascii="仿宋" w:eastAsia="仿宋" w:hAnsi="仿宋" w:cs="Calibri" w:hint="eastAsia"/>
          <w:sz w:val="28"/>
          <w:szCs w:val="28"/>
        </w:rPr>
        <w:t>，而且展厅内部的展品每隔一段时间会换一换</w:t>
      </w:r>
      <w:r w:rsidR="002739E3">
        <w:rPr>
          <w:rFonts w:ascii="仿宋" w:eastAsia="仿宋" w:hAnsi="仿宋" w:cs="Calibri" w:hint="eastAsia"/>
          <w:sz w:val="28"/>
          <w:szCs w:val="28"/>
        </w:rPr>
        <w:t>，可以学习到很多知识。</w:t>
      </w:r>
    </w:p>
    <w:p w14:paraId="46D370F4" w14:textId="38A12C77" w:rsidR="002739E3" w:rsidRDefault="002739E3" w:rsidP="007F0B0D">
      <w:pPr>
        <w:pStyle w:val="a7"/>
        <w:widowControl/>
        <w:spacing w:line="450" w:lineRule="exact"/>
        <w:ind w:left="840" w:firstLineChars="0" w:firstLine="0"/>
        <w:jc w:val="left"/>
        <w:rPr>
          <w:rFonts w:ascii="仿宋" w:eastAsia="仿宋" w:hAnsi="仿宋" w:cs="Calibri"/>
          <w:b/>
          <w:sz w:val="28"/>
          <w:szCs w:val="28"/>
        </w:rPr>
      </w:pPr>
    </w:p>
    <w:p w14:paraId="1A339352" w14:textId="77777777" w:rsidR="002739E3" w:rsidRPr="007F0B0D" w:rsidRDefault="002739E3" w:rsidP="007F0B0D">
      <w:pPr>
        <w:pStyle w:val="a7"/>
        <w:widowControl/>
        <w:spacing w:line="450" w:lineRule="exact"/>
        <w:ind w:left="840" w:firstLineChars="0" w:firstLine="0"/>
        <w:jc w:val="left"/>
        <w:rPr>
          <w:rFonts w:ascii="仿宋" w:eastAsia="仿宋" w:hAnsi="仿宋" w:cs="Calibri" w:hint="eastAsia"/>
          <w:b/>
          <w:sz w:val="28"/>
          <w:szCs w:val="28"/>
        </w:rPr>
      </w:pPr>
    </w:p>
    <w:p w14:paraId="5DD9E117" w14:textId="2C659B84" w:rsidR="008A245E" w:rsidRPr="00501122" w:rsidRDefault="00F75CE4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lastRenderedPageBreak/>
        <w:t>中共四</w:t>
      </w:r>
      <w:r w:rsidR="008A245E" w:rsidRPr="00501122">
        <w:rPr>
          <w:rFonts w:ascii="黑体" w:eastAsia="黑体" w:hAnsi="黑体" w:cs="Calibri" w:hint="eastAsia"/>
          <w:sz w:val="28"/>
          <w:szCs w:val="28"/>
        </w:rPr>
        <w:t>大纪念馆</w:t>
      </w:r>
    </w:p>
    <w:p w14:paraId="0A9D08AC" w14:textId="6367AD68" w:rsidR="008A245E" w:rsidRDefault="002739E3" w:rsidP="00501122">
      <w:pPr>
        <w:widowControl/>
        <w:spacing w:line="450" w:lineRule="exact"/>
        <w:ind w:left="420" w:firstLineChars="200" w:firstLine="420"/>
        <w:jc w:val="left"/>
        <w:rPr>
          <w:rFonts w:ascii="楷体" w:eastAsia="楷体" w:hAnsi="楷体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6DA76C2C" wp14:editId="31AFC6A6">
            <wp:simplePos x="0" y="0"/>
            <wp:positionH relativeFrom="column">
              <wp:posOffset>171450</wp:posOffset>
            </wp:positionH>
            <wp:positionV relativeFrom="paragraph">
              <wp:posOffset>2066925</wp:posOffset>
            </wp:positionV>
            <wp:extent cx="5274310" cy="1174750"/>
            <wp:effectExtent l="0" t="0" r="0" b="0"/>
            <wp:wrapTopAndBottom/>
            <wp:docPr id="2" name="图片 2" descr="http://sd1925.shhk.gov.cn/images/new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d1925.shhk.gov.cn/images/newt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5E" w:rsidRPr="006D355E">
        <w:rPr>
          <w:rFonts w:ascii="楷体" w:eastAsia="楷体" w:hAnsi="楷体" w:cs="Calibri" w:hint="eastAsia"/>
          <w:sz w:val="28"/>
          <w:szCs w:val="28"/>
        </w:rPr>
        <w:t>中共“四大”纪念馆位于上海市虹口区四川北路绿地公园内，由序厅、主展厅、影视厅和副展厅等组成。中共“四大”原址在虹口区东宝兴路254弄28支弄8号，当年的房屋已于一二八事变中毁于战火。异地重建的中共“四大”纪念馆，一方面将弥补中共“四大”史料陈列馆规模较小的遗憾，另一方面还将弥补建国前在国内召开的6次代表大会唯有“四大”没有建立正式纪念馆的遗憾。</w:t>
      </w:r>
    </w:p>
    <w:p w14:paraId="1B746851" w14:textId="45A96DFC" w:rsidR="00C6055A" w:rsidRPr="00C6055A" w:rsidRDefault="00C6055A" w:rsidP="00501122">
      <w:pPr>
        <w:widowControl/>
        <w:spacing w:line="450" w:lineRule="exact"/>
        <w:ind w:left="420" w:firstLineChars="200" w:firstLine="562"/>
        <w:jc w:val="left"/>
        <w:rPr>
          <w:rFonts w:ascii="仿宋" w:eastAsia="仿宋" w:hAnsi="仿宋" w:cs="Calibri" w:hint="eastAsia"/>
          <w:sz w:val="28"/>
          <w:szCs w:val="28"/>
        </w:rPr>
      </w:pPr>
      <w:r w:rsidRPr="00C6055A">
        <w:rPr>
          <w:rFonts w:ascii="仿宋" w:eastAsia="仿宋" w:hAnsi="仿宋" w:cs="Calibri" w:hint="eastAsia"/>
          <w:b/>
          <w:sz w:val="28"/>
          <w:szCs w:val="28"/>
        </w:rPr>
        <w:t>选择理由：</w:t>
      </w:r>
      <w:r w:rsidRPr="00C6055A">
        <w:rPr>
          <w:rFonts w:ascii="仿宋" w:eastAsia="仿宋" w:hAnsi="仿宋" w:cs="Calibri" w:hint="eastAsia"/>
          <w:sz w:val="28"/>
          <w:szCs w:val="28"/>
        </w:rPr>
        <w:t>中共四大纪念馆就在海派文化中心隔壁，看完海派文化中心后可以就近参观中共四大纪念馆，瞻仰一下当年中国共产党革命时的刻苦奋斗。</w:t>
      </w:r>
    </w:p>
    <w:p w14:paraId="456275BE" w14:textId="77777777" w:rsidR="008A245E" w:rsidRPr="00501122" w:rsidRDefault="008A245E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人民英雄纪念塔</w:t>
      </w:r>
    </w:p>
    <w:p w14:paraId="6D4BC9E5" w14:textId="24E3B0AC" w:rsidR="007F3878" w:rsidRDefault="007F3878" w:rsidP="0061400D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61400D">
        <w:rPr>
          <w:rFonts w:ascii="楷体" w:eastAsia="楷体" w:hAnsi="楷体" w:cs="Calibri" w:hint="eastAsia"/>
          <w:sz w:val="28"/>
          <w:szCs w:val="28"/>
        </w:rPr>
        <w:t>上海市人民英雄纪念塔建筑面积1.6万平方米，建成于1993年，是为了缅怀自1840年以来为解放上海而献出生命的革命先烈而建成的纪念性建筑。</w:t>
      </w:r>
    </w:p>
    <w:p w14:paraId="0F8D4829" w14:textId="18E4B6DC" w:rsidR="0061400D" w:rsidRPr="0061400D" w:rsidRDefault="0061400D" w:rsidP="0061400D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61400D">
        <w:rPr>
          <w:rFonts w:ascii="楷体" w:eastAsia="楷体" w:hAnsi="楷体" w:cs="Calibri" w:hint="eastAsia"/>
          <w:sz w:val="28"/>
          <w:szCs w:val="28"/>
        </w:rPr>
        <w:t>纪念塔的组成和布局</w:t>
      </w:r>
      <w:proofErr w:type="gramStart"/>
      <w:r w:rsidRPr="0061400D">
        <w:rPr>
          <w:rFonts w:ascii="楷体" w:eastAsia="楷体" w:hAnsi="楷体" w:cs="Calibri" w:hint="eastAsia"/>
          <w:sz w:val="28"/>
          <w:szCs w:val="28"/>
        </w:rPr>
        <w:t>融汇</w:t>
      </w:r>
      <w:proofErr w:type="gramEnd"/>
      <w:r w:rsidRPr="0061400D">
        <w:rPr>
          <w:rFonts w:ascii="楷体" w:eastAsia="楷体" w:hAnsi="楷体" w:cs="Calibri" w:hint="eastAsia"/>
          <w:sz w:val="28"/>
          <w:szCs w:val="28"/>
        </w:rPr>
        <w:t>了中国建筑讲究抑扬顿挫、高低起伏的节奏感。巨大的下沉式广场是人们瞻仰和怀念先烈的主要空间。环型的墙面镌刻着上海百年来的革命斗争历史</w:t>
      </w:r>
      <w:r w:rsidR="002739E3">
        <w:rPr>
          <w:rFonts w:ascii="楷体" w:eastAsia="楷体" w:hAnsi="楷体" w:cs="Calibri" w:hint="eastAsia"/>
          <w:sz w:val="28"/>
          <w:szCs w:val="28"/>
        </w:rPr>
        <w:t>。</w:t>
      </w:r>
    </w:p>
    <w:p w14:paraId="62CADCEC" w14:textId="204BC4BC" w:rsidR="0076756E" w:rsidRDefault="0061400D" w:rsidP="002739E3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61400D">
        <w:rPr>
          <w:rFonts w:ascii="楷体" w:eastAsia="楷体" w:hAnsi="楷体" w:cs="Calibri" w:hint="eastAsia"/>
          <w:sz w:val="28"/>
          <w:szCs w:val="28"/>
        </w:rPr>
        <w:t>三根拔地而起的擎天巨柱，宛若无言的丰碑，</w:t>
      </w:r>
      <w:proofErr w:type="gramStart"/>
      <w:r w:rsidRPr="0061400D">
        <w:rPr>
          <w:rFonts w:ascii="楷体" w:eastAsia="楷体" w:hAnsi="楷体" w:cs="Calibri" w:hint="eastAsia"/>
          <w:sz w:val="28"/>
          <w:szCs w:val="28"/>
        </w:rPr>
        <w:t>追念着</w:t>
      </w:r>
      <w:proofErr w:type="gramEnd"/>
      <w:r w:rsidRPr="0061400D">
        <w:rPr>
          <w:rFonts w:ascii="楷体" w:eastAsia="楷体" w:hAnsi="楷体" w:cs="Calibri" w:hint="eastAsia"/>
          <w:sz w:val="28"/>
          <w:szCs w:val="28"/>
        </w:rPr>
        <w:t>为上海解放而英勇献身的革命先驱。三根巨柱象征着永垂不朽，这是根据上海市政府为书写碑文而定的。粗壮的塔身巍峨雄伟，每当人们置身塔下，仰望塔顶，一根跟挺拔的线条垂直向上，将人们的思绪引向天空，引向无限，使人产生崇高的敬意。</w:t>
      </w:r>
    </w:p>
    <w:p w14:paraId="15C735CB" w14:textId="74DDE6FB" w:rsidR="001A6D43" w:rsidRPr="001A6D43" w:rsidRDefault="001A6D43" w:rsidP="001A6D43">
      <w:pPr>
        <w:widowControl/>
        <w:spacing w:line="450" w:lineRule="exact"/>
        <w:ind w:left="420" w:firstLineChars="200" w:firstLine="562"/>
        <w:jc w:val="left"/>
        <w:rPr>
          <w:rFonts w:ascii="仿宋" w:eastAsia="仿宋" w:hAnsi="仿宋" w:cs="Calibri" w:hint="eastAsia"/>
          <w:sz w:val="28"/>
          <w:szCs w:val="28"/>
        </w:rPr>
      </w:pPr>
      <w:r w:rsidRPr="002739E3">
        <w:rPr>
          <w:rFonts w:ascii="仿宋" w:eastAsia="仿宋" w:hAnsi="仿宋" w:cs="Calibri" w:hint="eastAsia"/>
          <w:b/>
          <w:sz w:val="28"/>
          <w:szCs w:val="28"/>
        </w:rPr>
        <w:t>选择理由</w:t>
      </w:r>
      <w:r>
        <w:rPr>
          <w:rFonts w:ascii="仿宋" w:eastAsia="仿宋" w:hAnsi="仿宋" w:cs="Calibri" w:hint="eastAsia"/>
          <w:b/>
          <w:sz w:val="28"/>
          <w:szCs w:val="28"/>
        </w:rPr>
        <w:t>：</w:t>
      </w:r>
      <w:r>
        <w:rPr>
          <w:rFonts w:ascii="仿宋" w:eastAsia="仿宋" w:hAnsi="仿宋" w:cs="Calibri" w:hint="eastAsia"/>
          <w:sz w:val="28"/>
          <w:szCs w:val="28"/>
        </w:rPr>
        <w:t>人民英雄纪念塔</w:t>
      </w:r>
      <w:r w:rsidR="00D448BF">
        <w:rPr>
          <w:rFonts w:ascii="仿宋" w:eastAsia="仿宋" w:hAnsi="仿宋" w:cs="Calibri" w:hint="eastAsia"/>
          <w:sz w:val="28"/>
          <w:szCs w:val="28"/>
        </w:rPr>
        <w:t>在外滩最北端，可以在这里缅怀一下当年革命时上海革命先烈，然后顺着外滩向南走，一路上看看外滩万国建筑博览群</w:t>
      </w:r>
      <w:r w:rsidR="00C6055A">
        <w:rPr>
          <w:rFonts w:ascii="仿宋" w:eastAsia="仿宋" w:hAnsi="仿宋" w:cs="Calibri" w:hint="eastAsia"/>
          <w:sz w:val="28"/>
          <w:szCs w:val="28"/>
        </w:rPr>
        <w:t>。</w:t>
      </w:r>
    </w:p>
    <w:p w14:paraId="12B01480" w14:textId="16D1853E" w:rsidR="00D448BF" w:rsidRDefault="007D3610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>
        <w:rPr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687424" behindDoc="0" locked="0" layoutInCell="1" allowOverlap="1" wp14:anchorId="665399A4" wp14:editId="5C5FA96B">
            <wp:simplePos x="0" y="0"/>
            <wp:positionH relativeFrom="column">
              <wp:posOffset>2857500</wp:posOffset>
            </wp:positionH>
            <wp:positionV relativeFrom="paragraph">
              <wp:posOffset>215265</wp:posOffset>
            </wp:positionV>
            <wp:extent cx="1724025" cy="2319020"/>
            <wp:effectExtent l="0" t="0" r="0" b="0"/>
            <wp:wrapTopAndBottom/>
            <wp:docPr id="3" name="Picture 3" descr="https://gss2.bdstatic.com/-fo3dSag_xI4khGkpoWK1HF6hhy/baike/c0%3Dbaike150%2C5%2C5%2C150%2C50/sign=83350fda7af08202399f996d2a929088/b21c8701a18b87d6090140e60e0828381e30fd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150%2C5%2C5%2C150%2C50/sign=83350fda7af08202399f996d2a929088/b21c8701a18b87d6090140e60e0828381e30fd8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0"/>
                    <a:stretch/>
                  </pic:blipFill>
                  <pic:spPr bwMode="auto">
                    <a:xfrm>
                      <a:off x="0" y="0"/>
                      <a:ext cx="17240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333333"/>
          <w:sz w:val="18"/>
          <w:szCs w:val="18"/>
        </w:rPr>
        <w:drawing>
          <wp:anchor distT="0" distB="0" distL="114300" distR="114300" simplePos="0" relativeHeight="251643392" behindDoc="0" locked="0" layoutInCell="1" allowOverlap="1" wp14:anchorId="396DF2AD" wp14:editId="1102D8C9">
            <wp:simplePos x="0" y="0"/>
            <wp:positionH relativeFrom="column">
              <wp:posOffset>361950</wp:posOffset>
            </wp:positionH>
            <wp:positionV relativeFrom="paragraph">
              <wp:posOffset>295275</wp:posOffset>
            </wp:positionV>
            <wp:extent cx="2047875" cy="2129155"/>
            <wp:effectExtent l="0" t="0" r="0" b="0"/>
            <wp:wrapTopAndBottom/>
            <wp:docPr id="1" name="Picture 1" descr="https://gss2.bdstatic.com/9fo3dSag_xI4khGkpoWK1HF6hhy/baike/c0%3Dbaike150%2C5%2C5%2C150%2C50/sign=8e61090372cb0a46912f836b0a0a9d41/b17eca8065380cd713b14914a844ad3458828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9fo3dSag_xI4khGkpoWK1HF6hhy/baike/c0%3Dbaike150%2C5%2C5%2C150%2C50/sign=8e61090372cb0a46912f836b0a0a9d41/b17eca8065380cd713b14914a844ad34588281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86"/>
                    <a:stretch/>
                  </pic:blipFill>
                  <pic:spPr bwMode="auto">
                    <a:xfrm>
                      <a:off x="0" y="0"/>
                      <a:ext cx="20478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8BF">
        <w:rPr>
          <w:rFonts w:ascii="黑体" w:eastAsia="黑体" w:hAnsi="黑体" w:cs="Calibri" w:hint="eastAsia"/>
          <w:sz w:val="28"/>
          <w:szCs w:val="28"/>
        </w:rPr>
        <w:t>外滩万国建筑博览群</w:t>
      </w:r>
    </w:p>
    <w:p w14:paraId="4F1A5F00" w14:textId="5A86B315" w:rsidR="00D448BF" w:rsidRDefault="00C6055A" w:rsidP="00C6055A">
      <w:pPr>
        <w:pStyle w:val="a7"/>
        <w:widowControl/>
        <w:spacing w:line="450" w:lineRule="exact"/>
        <w:ind w:leftChars="200" w:left="420"/>
        <w:jc w:val="left"/>
        <w:rPr>
          <w:rFonts w:ascii="楷体" w:eastAsia="楷体" w:hAnsi="楷体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77F99D9E" wp14:editId="4B4A1A40">
            <wp:simplePos x="0" y="0"/>
            <wp:positionH relativeFrom="column">
              <wp:posOffset>-9525</wp:posOffset>
            </wp:positionH>
            <wp:positionV relativeFrom="paragraph">
              <wp:posOffset>1837690</wp:posOffset>
            </wp:positionV>
            <wp:extent cx="5274310" cy="1876425"/>
            <wp:effectExtent l="0" t="0" r="0" b="0"/>
            <wp:wrapTopAndBottom/>
            <wp:docPr id="6" name="图片 6" descr="https://gss0.bdstatic.com/94o3dSag_xI4khGkpoWK1HF6hhy/baike/c0%3Dbaike92%2C5%2C5%2C92%2C30/sign=59c05867922bd40756cadbaf1ae0f534/bf096b63f6246b605cd7743beef81a4c500fa2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ss0.bdstatic.com/94o3dSag_xI4khGkpoWK1HF6hhy/baike/c0%3Dbaike92%2C5%2C5%2C92%2C30/sign=59c05867922bd40756cadbaf1ae0f534/bf096b63f6246b605cd7743beef81a4c500fa2a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2"/>
                    <a:stretch/>
                  </pic:blipFill>
                  <pic:spPr bwMode="auto"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8BF" w:rsidRPr="00D448BF">
        <w:rPr>
          <w:rFonts w:ascii="楷体" w:eastAsia="楷体" w:hAnsi="楷体" w:cs="Calibri" w:hint="eastAsia"/>
          <w:sz w:val="28"/>
          <w:szCs w:val="28"/>
        </w:rPr>
        <w:t>外滩矗立着52幢风格迥异的古典复兴大楼，素有外滩万国建筑博览群之称，是中国近现代重要史迹及代表性建筑，上海的地标之一。1996年11月，国务院将其列入第四批全国重点文物保护单位。与外滩隔</w:t>
      </w:r>
      <w:proofErr w:type="gramStart"/>
      <w:r w:rsidR="00D448BF" w:rsidRPr="00D448BF">
        <w:rPr>
          <w:rFonts w:ascii="楷体" w:eastAsia="楷体" w:hAnsi="楷体" w:cs="Calibri" w:hint="eastAsia"/>
          <w:sz w:val="28"/>
          <w:szCs w:val="28"/>
        </w:rPr>
        <w:t>江相对</w:t>
      </w:r>
      <w:proofErr w:type="gramEnd"/>
      <w:r w:rsidR="00D448BF" w:rsidRPr="00D448BF">
        <w:rPr>
          <w:rFonts w:ascii="楷体" w:eastAsia="楷体" w:hAnsi="楷体" w:cs="Calibri" w:hint="eastAsia"/>
          <w:sz w:val="28"/>
          <w:szCs w:val="28"/>
        </w:rPr>
        <w:t>的浦东陆家嘴，有上海标志性建筑东方明珠、金茂大厦、上海中心大厦、上海环球金融中心等，成为中国改革开放的象征和上海现代化建设的缩影。</w:t>
      </w:r>
    </w:p>
    <w:p w14:paraId="4E729E54" w14:textId="7EF16300" w:rsidR="00C6055A" w:rsidRDefault="00C6055A" w:rsidP="00C6055A">
      <w:pPr>
        <w:pStyle w:val="a7"/>
        <w:widowControl/>
        <w:spacing w:line="450" w:lineRule="exact"/>
        <w:ind w:leftChars="200" w:left="420" w:firstLine="562"/>
        <w:jc w:val="left"/>
        <w:rPr>
          <w:rFonts w:ascii="仿宋" w:eastAsia="仿宋" w:hAnsi="仿宋" w:cs="Calibri"/>
          <w:sz w:val="28"/>
          <w:szCs w:val="28"/>
        </w:rPr>
      </w:pPr>
      <w:r w:rsidRPr="00C6055A">
        <w:rPr>
          <w:rFonts w:ascii="仿宋" w:eastAsia="仿宋" w:hAnsi="仿宋" w:cs="Calibri" w:hint="eastAsia"/>
          <w:b/>
          <w:sz w:val="28"/>
          <w:szCs w:val="28"/>
        </w:rPr>
        <w:t>选择理由</w:t>
      </w:r>
      <w:r w:rsidR="007D3610">
        <w:rPr>
          <w:rFonts w:ascii="仿宋" w:eastAsia="仿宋" w:hAnsi="仿宋" w:cs="Calibri" w:hint="eastAsia"/>
          <w:b/>
          <w:sz w:val="28"/>
          <w:szCs w:val="28"/>
        </w:rPr>
        <w:t>：</w:t>
      </w:r>
      <w:r>
        <w:rPr>
          <w:rFonts w:ascii="仿宋" w:eastAsia="仿宋" w:hAnsi="仿宋" w:cs="Calibri" w:hint="eastAsia"/>
          <w:sz w:val="28"/>
          <w:szCs w:val="28"/>
        </w:rPr>
        <w:t>外滩的</w:t>
      </w:r>
      <w:r w:rsidR="007D3610">
        <w:rPr>
          <w:rFonts w:ascii="仿宋" w:eastAsia="仿宋" w:hAnsi="仿宋" w:cs="Calibri" w:hint="eastAsia"/>
          <w:sz w:val="28"/>
          <w:szCs w:val="28"/>
        </w:rPr>
        <w:t>高</w:t>
      </w:r>
      <w:r>
        <w:rPr>
          <w:rFonts w:ascii="仿宋" w:eastAsia="仿宋" w:hAnsi="仿宋" w:cs="Calibri" w:hint="eastAsia"/>
          <w:sz w:val="28"/>
          <w:szCs w:val="28"/>
        </w:rPr>
        <w:t>楼风格各不相同，都是当年</w:t>
      </w:r>
      <w:r w:rsidR="007D3610">
        <w:rPr>
          <w:rFonts w:ascii="仿宋" w:eastAsia="仿宋" w:hAnsi="仿宋" w:cs="Calibri" w:hint="eastAsia"/>
          <w:sz w:val="28"/>
          <w:szCs w:val="28"/>
        </w:rPr>
        <w:t>各国的建筑。外滩时上海海派文化最重要的表现，它正是海派文化的精髓之所在。要学习、研究海派文化，参观外滩是必须的。</w:t>
      </w:r>
      <w:r w:rsidR="007D3610" w:rsidRPr="007D3610">
        <w:rPr>
          <w:rFonts w:ascii="仿宋" w:eastAsia="仿宋" w:hAnsi="仿宋" w:cs="Calibri" w:hint="eastAsia"/>
          <w:sz w:val="28"/>
          <w:szCs w:val="28"/>
        </w:rPr>
        <w:t>外滩</w:t>
      </w:r>
      <w:r w:rsidR="007D3610">
        <w:rPr>
          <w:rFonts w:ascii="仿宋" w:eastAsia="仿宋" w:hAnsi="仿宋" w:cs="Calibri" w:hint="eastAsia"/>
          <w:sz w:val="28"/>
          <w:szCs w:val="28"/>
        </w:rPr>
        <w:t>曾</w:t>
      </w:r>
      <w:r w:rsidR="007D3610" w:rsidRPr="007D3610">
        <w:rPr>
          <w:rFonts w:ascii="仿宋" w:eastAsia="仿宋" w:hAnsi="仿宋" w:cs="Calibri" w:hint="eastAsia"/>
          <w:sz w:val="28"/>
          <w:szCs w:val="28"/>
        </w:rPr>
        <w:t>被划为英国租界，成为上海十里洋场的真实写照，也是旧上海租界区以及整个上海近代城市开始的起点。</w:t>
      </w:r>
    </w:p>
    <w:p w14:paraId="0D700225" w14:textId="50BA303A" w:rsidR="007D3610" w:rsidRDefault="007D3610" w:rsidP="00C6055A">
      <w:pPr>
        <w:pStyle w:val="a7"/>
        <w:widowControl/>
        <w:spacing w:line="450" w:lineRule="exact"/>
        <w:ind w:leftChars="200" w:left="420" w:firstLine="560"/>
        <w:jc w:val="left"/>
        <w:rPr>
          <w:rFonts w:ascii="仿宋" w:eastAsia="仿宋" w:hAnsi="仿宋" w:cs="Calibri"/>
          <w:sz w:val="28"/>
          <w:szCs w:val="28"/>
        </w:rPr>
      </w:pPr>
    </w:p>
    <w:p w14:paraId="11D8FFDC" w14:textId="4CDC45C8" w:rsidR="007D3610" w:rsidRDefault="007D3610" w:rsidP="00C6055A">
      <w:pPr>
        <w:pStyle w:val="a7"/>
        <w:widowControl/>
        <w:spacing w:line="450" w:lineRule="exact"/>
        <w:ind w:leftChars="200" w:left="420" w:firstLine="560"/>
        <w:jc w:val="left"/>
        <w:rPr>
          <w:rFonts w:ascii="仿宋" w:eastAsia="仿宋" w:hAnsi="仿宋" w:cs="Calibri"/>
          <w:sz w:val="28"/>
          <w:szCs w:val="28"/>
        </w:rPr>
      </w:pPr>
    </w:p>
    <w:p w14:paraId="396DDF9A" w14:textId="77777777" w:rsidR="007D3610" w:rsidRPr="00C6055A" w:rsidRDefault="007D3610" w:rsidP="00C6055A">
      <w:pPr>
        <w:pStyle w:val="a7"/>
        <w:widowControl/>
        <w:spacing w:line="450" w:lineRule="exact"/>
        <w:ind w:leftChars="200" w:left="420" w:firstLine="560"/>
        <w:jc w:val="left"/>
        <w:rPr>
          <w:rFonts w:ascii="仿宋" w:eastAsia="仿宋" w:hAnsi="仿宋" w:cs="Calibri" w:hint="eastAsia"/>
          <w:sz w:val="28"/>
          <w:szCs w:val="28"/>
        </w:rPr>
      </w:pPr>
    </w:p>
    <w:p w14:paraId="7AB13BD1" w14:textId="76CC4A4E" w:rsidR="008A245E" w:rsidRPr="00501122" w:rsidRDefault="008A245E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lastRenderedPageBreak/>
        <w:t>大壶春 旗舰店（午饭）</w:t>
      </w:r>
    </w:p>
    <w:p w14:paraId="7C50B6EF" w14:textId="2575D22E" w:rsidR="008A245E" w:rsidRDefault="007F3878" w:rsidP="00501122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7F3878">
        <w:rPr>
          <w:rFonts w:ascii="楷体" w:eastAsia="楷体" w:hAnsi="楷体" w:cs="Calibri" w:hint="eastAsia"/>
          <w:sz w:val="28"/>
          <w:szCs w:val="28"/>
        </w:rPr>
        <w:t>在上海，</w:t>
      </w:r>
      <w:proofErr w:type="gramStart"/>
      <w:r w:rsidRPr="007F3878">
        <w:rPr>
          <w:rFonts w:ascii="楷体" w:eastAsia="楷体" w:hAnsi="楷体" w:cs="Calibri" w:hint="eastAsia"/>
          <w:sz w:val="28"/>
          <w:szCs w:val="28"/>
        </w:rPr>
        <w:t>本帮生煎</w:t>
      </w:r>
      <w:proofErr w:type="gramEnd"/>
      <w:r w:rsidRPr="007F3878">
        <w:rPr>
          <w:rFonts w:ascii="楷体" w:eastAsia="楷体" w:hAnsi="楷体" w:cs="Calibri" w:hint="eastAsia"/>
          <w:sz w:val="28"/>
          <w:szCs w:val="28"/>
        </w:rPr>
        <w:t>也是有不同的派系，不同的制作工艺也就形成不同口味的生煎派系，而其中最受欢迎、历史最长久的莫过于老字号大壶春生煎了，追究起来，其实大壶春算是上海</w:t>
      </w:r>
      <w:proofErr w:type="gramStart"/>
      <w:r w:rsidRPr="007F3878">
        <w:rPr>
          <w:rFonts w:ascii="楷体" w:eastAsia="楷体" w:hAnsi="楷体" w:cs="Calibri" w:hint="eastAsia"/>
          <w:sz w:val="28"/>
          <w:szCs w:val="28"/>
        </w:rPr>
        <w:t>生煎界的</w:t>
      </w:r>
      <w:proofErr w:type="gramEnd"/>
      <w:r w:rsidRPr="007F3878">
        <w:rPr>
          <w:rFonts w:ascii="楷体" w:eastAsia="楷体" w:hAnsi="楷体" w:cs="Calibri" w:hint="eastAsia"/>
          <w:sz w:val="28"/>
          <w:szCs w:val="28"/>
        </w:rPr>
        <w:t>鼻祖。</w:t>
      </w:r>
    </w:p>
    <w:p w14:paraId="3F86F253" w14:textId="4727D789" w:rsidR="007F3878" w:rsidRDefault="007F3878" w:rsidP="00501122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>
        <w:rPr>
          <w:rFonts w:ascii="楷体" w:eastAsia="楷体" w:hAnsi="楷体" w:cs="Calibri" w:hint="eastAsia"/>
          <w:sz w:val="28"/>
          <w:szCs w:val="28"/>
        </w:rPr>
        <w:t>我们去的时候，人非常的多。里面品种也多样，有各种味道的生煎，粉丝汤，还有鲜肉月饼。好不容易找到位置坐了下来，开始细细品味生煎和月饼的美味。不得不说，那里的东西真的非常好吃，让人欲罢不得。我们吃的很饱，休息了一会儿，再向豫园出发。</w:t>
      </w:r>
    </w:p>
    <w:p w14:paraId="5E846C46" w14:textId="1B2BDA3B" w:rsidR="007D3610" w:rsidRPr="005A4573" w:rsidRDefault="007D3610" w:rsidP="00501122">
      <w:pPr>
        <w:widowControl/>
        <w:spacing w:line="450" w:lineRule="exact"/>
        <w:ind w:left="420" w:firstLineChars="200" w:firstLine="562"/>
        <w:jc w:val="left"/>
        <w:rPr>
          <w:rFonts w:ascii="仿宋" w:eastAsia="仿宋" w:hAnsi="仿宋" w:cs="Calibri" w:hint="eastAsia"/>
          <w:sz w:val="28"/>
          <w:szCs w:val="28"/>
        </w:rPr>
      </w:pPr>
      <w:r>
        <w:rPr>
          <w:rFonts w:ascii="仿宋" w:eastAsia="仿宋" w:hAnsi="仿宋" w:cs="Calibri" w:hint="eastAsia"/>
          <w:b/>
          <w:sz w:val="28"/>
          <w:szCs w:val="28"/>
        </w:rPr>
        <w:t>选择理由：</w:t>
      </w:r>
      <w:r w:rsidR="00863C97">
        <w:rPr>
          <w:rFonts w:ascii="仿宋" w:eastAsia="仿宋" w:hAnsi="仿宋" w:cs="Calibri" w:hint="eastAsia"/>
          <w:sz w:val="28"/>
          <w:szCs w:val="28"/>
        </w:rPr>
        <w:t>作为</w:t>
      </w:r>
      <w:r w:rsidR="005A4573">
        <w:rPr>
          <w:rFonts w:ascii="仿宋" w:eastAsia="仿宋" w:hAnsi="仿宋" w:cs="Calibri" w:hint="eastAsia"/>
          <w:sz w:val="28"/>
          <w:szCs w:val="28"/>
        </w:rPr>
        <w:t>上海</w:t>
      </w:r>
      <w:proofErr w:type="gramStart"/>
      <w:r w:rsidR="00863C97">
        <w:rPr>
          <w:rFonts w:ascii="仿宋" w:eastAsia="仿宋" w:hAnsi="仿宋" w:cs="Calibri" w:hint="eastAsia"/>
          <w:sz w:val="28"/>
          <w:szCs w:val="28"/>
        </w:rPr>
        <w:t>生煎界的</w:t>
      </w:r>
      <w:proofErr w:type="gramEnd"/>
      <w:r w:rsidR="00863C97">
        <w:rPr>
          <w:rFonts w:ascii="仿宋" w:eastAsia="仿宋" w:hAnsi="仿宋" w:cs="Calibri" w:hint="eastAsia"/>
          <w:sz w:val="28"/>
          <w:szCs w:val="28"/>
        </w:rPr>
        <w:t>鼻祖，大壶春的味道是非常好的。来上海就应该吃一吃生煎，因此我们选定大壶</w:t>
      </w:r>
      <w:proofErr w:type="gramStart"/>
      <w:r w:rsidR="00863C97">
        <w:rPr>
          <w:rFonts w:ascii="仿宋" w:eastAsia="仿宋" w:hAnsi="仿宋" w:cs="Calibri" w:hint="eastAsia"/>
          <w:sz w:val="28"/>
          <w:szCs w:val="28"/>
        </w:rPr>
        <w:t>春作为</w:t>
      </w:r>
      <w:proofErr w:type="gramEnd"/>
      <w:r w:rsidR="00863C97">
        <w:rPr>
          <w:rFonts w:ascii="仿宋" w:eastAsia="仿宋" w:hAnsi="仿宋" w:cs="Calibri" w:hint="eastAsia"/>
          <w:sz w:val="28"/>
          <w:szCs w:val="28"/>
        </w:rPr>
        <w:t>本次旅行的午饭点。</w:t>
      </w:r>
    </w:p>
    <w:p w14:paraId="370B2B9A" w14:textId="77777777" w:rsidR="008A245E" w:rsidRPr="00501122" w:rsidRDefault="008A245E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豫园</w:t>
      </w:r>
    </w:p>
    <w:p w14:paraId="4294776E" w14:textId="030634E1" w:rsidR="008A245E" w:rsidRDefault="00503A90" w:rsidP="00501122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503A90">
        <w:rPr>
          <w:rFonts w:ascii="楷体" w:eastAsia="楷体" w:hAnsi="楷体" w:cs="Calibri" w:hint="eastAsia"/>
          <w:sz w:val="28"/>
          <w:szCs w:val="28"/>
        </w:rPr>
        <w:t>豫园位于上海市老城厢的东北部，北靠福佑路，东临安仁街，西南与上海老城隍庙毗邻，是江南古典园林，始建于明代嘉靖、万历年间，占地三十余亩。</w:t>
      </w:r>
    </w:p>
    <w:p w14:paraId="54B6918C" w14:textId="5FC2C00F" w:rsidR="00503A90" w:rsidRDefault="00503A90" w:rsidP="00501122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>
        <w:rPr>
          <w:rFonts w:ascii="楷体" w:eastAsia="楷体" w:hAnsi="楷体" w:cs="Calibri" w:hint="eastAsia"/>
          <w:sz w:val="28"/>
          <w:szCs w:val="28"/>
        </w:rPr>
        <w:t>我们也顺带参观了城隍庙。</w:t>
      </w:r>
    </w:p>
    <w:p w14:paraId="00820BE5" w14:textId="4A1BCAA5" w:rsidR="00D67AEE" w:rsidRDefault="00D67AEE" w:rsidP="00863C97">
      <w:pPr>
        <w:widowControl/>
        <w:spacing w:line="450" w:lineRule="exact"/>
        <w:ind w:left="420" w:firstLineChars="200" w:firstLine="360"/>
        <w:jc w:val="left"/>
        <w:rPr>
          <w:rFonts w:ascii="楷体" w:eastAsia="楷体" w:hAnsi="楷体" w:cs="Calibri"/>
          <w:sz w:val="28"/>
          <w:szCs w:val="28"/>
        </w:rPr>
      </w:pPr>
      <w:r>
        <w:rPr>
          <w:noProof/>
          <w:color w:val="333333"/>
          <w:sz w:val="18"/>
          <w:szCs w:val="18"/>
        </w:rPr>
        <w:drawing>
          <wp:anchor distT="0" distB="0" distL="114300" distR="114300" simplePos="0" relativeHeight="251616768" behindDoc="0" locked="0" layoutInCell="1" allowOverlap="1" wp14:anchorId="2943352F" wp14:editId="3D824848">
            <wp:simplePos x="0" y="0"/>
            <wp:positionH relativeFrom="column">
              <wp:posOffset>573405</wp:posOffset>
            </wp:positionH>
            <wp:positionV relativeFrom="paragraph">
              <wp:posOffset>1190625</wp:posOffset>
            </wp:positionV>
            <wp:extent cx="4122420" cy="2825750"/>
            <wp:effectExtent l="0" t="0" r="0" b="0"/>
            <wp:wrapTopAndBottom/>
            <wp:docPr id="5" name="Picture 5" descr="https://gss0.bdstatic.com/94o3dSag_xI4khGkpoWK1HF6hhy/baike/c0%3Dbaike150%2C5%2C5%2C150%2C50/sign=c74ae509ad345982d187edc06d9d5ac8/f2deb48f8c5494eea0887e642df5e0fe99257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0.bdstatic.com/94o3dSag_xI4khGkpoWK1HF6hhy/baike/c0%3Dbaike150%2C5%2C5%2C150%2C50/sign=c74ae509ad345982d187edc06d9d5ac8/f2deb48f8c5494eea0887e642df5e0fe99257e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23" b="9809"/>
                    <a:stretch/>
                  </pic:blipFill>
                  <pic:spPr bwMode="auto">
                    <a:xfrm>
                      <a:off x="0" y="0"/>
                      <a:ext cx="4122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A90" w:rsidRPr="00503A90">
        <w:rPr>
          <w:rFonts w:ascii="楷体" w:eastAsia="楷体" w:hAnsi="楷体" w:cs="Calibri" w:hint="eastAsia"/>
          <w:sz w:val="28"/>
          <w:szCs w:val="28"/>
        </w:rPr>
        <w:t>上海城隍庙坐落于上海市最为繁华的城隍庙旅游区，距今已有近六百年的历史。城隍是古代中国民族宗教文化中普遍崇祀的重要神祇之一，大多由有功于地方民众的名臣英雄来充当，是中国民间信仰和道教信奉守护城池之神。</w:t>
      </w:r>
    </w:p>
    <w:p w14:paraId="273A09A3" w14:textId="44D387E9" w:rsidR="00863C97" w:rsidRPr="00863C97" w:rsidRDefault="00863C97" w:rsidP="00863C97">
      <w:pPr>
        <w:widowControl/>
        <w:spacing w:line="450" w:lineRule="exact"/>
        <w:ind w:left="420" w:firstLineChars="200" w:firstLine="562"/>
        <w:jc w:val="left"/>
        <w:rPr>
          <w:rFonts w:ascii="仿宋" w:eastAsia="仿宋" w:hAnsi="仿宋" w:cs="Calibri" w:hint="eastAsia"/>
          <w:b/>
          <w:sz w:val="28"/>
          <w:szCs w:val="28"/>
        </w:rPr>
      </w:pPr>
      <w:r>
        <w:rPr>
          <w:rFonts w:ascii="仿宋" w:eastAsia="仿宋" w:hAnsi="仿宋" w:cs="Calibri" w:hint="eastAsia"/>
          <w:b/>
          <w:sz w:val="28"/>
          <w:szCs w:val="28"/>
        </w:rPr>
        <w:lastRenderedPageBreak/>
        <w:t>选择理由：</w:t>
      </w:r>
      <w:r w:rsidRPr="00863C97">
        <w:rPr>
          <w:rFonts w:ascii="仿宋" w:eastAsia="仿宋" w:hAnsi="仿宋" w:cs="Calibri" w:hint="eastAsia"/>
          <w:sz w:val="28"/>
          <w:szCs w:val="28"/>
        </w:rPr>
        <w:t>豫园在文化层面的地位是无可取代的，它是江南园林的典范之作，循自然之道，筑山水之美。移步换景，曲径通幽，源于自然，却高于自然。是古代文人雅士的精神空间，更是上海城市的灵魂之根。</w:t>
      </w:r>
    </w:p>
    <w:p w14:paraId="7AC6B9BC" w14:textId="2DB6B2BE" w:rsidR="008A245E" w:rsidRPr="00501122" w:rsidRDefault="008A245E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滨江大道</w:t>
      </w:r>
    </w:p>
    <w:p w14:paraId="34D059B5" w14:textId="521DE2F0" w:rsidR="008A245E" w:rsidRDefault="00C229F0" w:rsidP="00D67AEE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C229F0">
        <w:rPr>
          <w:rFonts w:ascii="楷体" w:eastAsia="楷体" w:hAnsi="楷体" w:cs="Calibri" w:hint="eastAsia"/>
          <w:sz w:val="28"/>
          <w:szCs w:val="28"/>
        </w:rPr>
        <w:t>滨江大道1997年建成，全长2500米，从泰东路沿黄浦江一直到东昌路，与浦西外滩隔江相望，是集观光、绿化、交通及服务设施为一体的沿江景观工程。它由亲水平台、坡地绿化、半地下厢体及景观道路等组成。凭栏临江，浦东两岸百舸争流，和外滩万国博览建筑群的动与静的结合，给人们无限的遐想，有一种移步拾景的意境，它犹如一条彩带飘落在黄浦江的东岸，被人们赞誉为浦东的新外滩。</w:t>
      </w:r>
    </w:p>
    <w:p w14:paraId="15FBC4D2" w14:textId="00D35BEC" w:rsidR="000D5330" w:rsidRDefault="00863C97" w:rsidP="000D5330">
      <w:pPr>
        <w:widowControl/>
        <w:spacing w:line="450" w:lineRule="exact"/>
        <w:ind w:left="420" w:firstLineChars="200" w:firstLine="420"/>
        <w:jc w:val="left"/>
        <w:rPr>
          <w:rFonts w:ascii="楷体" w:eastAsia="楷体" w:hAnsi="楷体" w:cs="Calibri"/>
          <w:sz w:val="28"/>
          <w:szCs w:val="28"/>
        </w:rPr>
      </w:pPr>
      <w:r>
        <w:rPr>
          <w:rFonts w:ascii="微软雅黑" w:hAnsi="微软雅黑" w:hint="eastAsia"/>
          <w:noProof/>
          <w:color w:val="0F6B99"/>
          <w:szCs w:val="21"/>
        </w:rPr>
        <w:drawing>
          <wp:anchor distT="0" distB="0" distL="114300" distR="114300" simplePos="0" relativeHeight="251657728" behindDoc="0" locked="0" layoutInCell="1" allowOverlap="1" wp14:anchorId="297CF836" wp14:editId="1CFBBECC">
            <wp:simplePos x="0" y="0"/>
            <wp:positionH relativeFrom="column">
              <wp:posOffset>466725</wp:posOffset>
            </wp:positionH>
            <wp:positionV relativeFrom="paragraph">
              <wp:posOffset>3762375</wp:posOffset>
            </wp:positionV>
            <wp:extent cx="4333875" cy="1918335"/>
            <wp:effectExtent l="0" t="0" r="0" b="0"/>
            <wp:wrapTopAndBottom/>
            <wp:docPr id="8" name="Picture 8" descr="https://hot.online.sh.cn/images/attachement/jpg/site1/20180802/IMG00251162344848319900676.jpg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805800" descr="https://hot.online.sh.cn/images/attachement/jpg/site1/20180802/IMG00251162344848319900676.jpg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1" b="26624"/>
                    <a:stretch/>
                  </pic:blipFill>
                  <pic:spPr bwMode="auto">
                    <a:xfrm>
                      <a:off x="0" y="0"/>
                      <a:ext cx="433387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333333"/>
          <w:sz w:val="18"/>
          <w:szCs w:val="18"/>
        </w:rPr>
        <w:drawing>
          <wp:anchor distT="0" distB="0" distL="114300" distR="114300" simplePos="0" relativeHeight="251650560" behindDoc="0" locked="0" layoutInCell="1" allowOverlap="1" wp14:anchorId="396D1138" wp14:editId="451F8720">
            <wp:simplePos x="0" y="0"/>
            <wp:positionH relativeFrom="column">
              <wp:posOffset>304800</wp:posOffset>
            </wp:positionH>
            <wp:positionV relativeFrom="paragraph">
              <wp:posOffset>1228725</wp:posOffset>
            </wp:positionV>
            <wp:extent cx="4686300" cy="2402840"/>
            <wp:effectExtent l="0" t="0" r="0" b="0"/>
            <wp:wrapTopAndBottom/>
            <wp:docPr id="7" name="Picture 7" descr="https://gss2.bdstatic.com/-fo3dSag_xI4khGkpoWK1HF6hhy/baike/c0%3Dbaike272%2C5%2C5%2C272%2C90/sign=3036bc09be389b502cf2e800e45c8eb8/5fdf8db1cb1349540fc44e73514e9258d0094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272%2C5%2C5%2C272%2C90/sign=3036bc09be389b502cf2e800e45c8eb8/5fdf8db1cb1349540fc44e73514e9258d0094ac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" b="19027"/>
                    <a:stretch/>
                  </pic:blipFill>
                  <pic:spPr bwMode="auto">
                    <a:xfrm>
                      <a:off x="0" y="0"/>
                      <a:ext cx="46863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9F0">
        <w:rPr>
          <w:rFonts w:ascii="楷体" w:eastAsia="楷体" w:hAnsi="楷体" w:cs="Calibri" w:hint="eastAsia"/>
          <w:sz w:val="28"/>
          <w:szCs w:val="28"/>
        </w:rPr>
        <w:t>我们</w:t>
      </w:r>
      <w:proofErr w:type="gramStart"/>
      <w:r w:rsidR="00C229F0">
        <w:rPr>
          <w:rFonts w:ascii="楷体" w:eastAsia="楷体" w:hAnsi="楷体" w:cs="Calibri" w:hint="eastAsia"/>
          <w:sz w:val="28"/>
          <w:szCs w:val="28"/>
        </w:rPr>
        <w:t>参观完豫园</w:t>
      </w:r>
      <w:proofErr w:type="gramEnd"/>
      <w:r w:rsidR="00C229F0">
        <w:rPr>
          <w:rFonts w:ascii="楷体" w:eastAsia="楷体" w:hAnsi="楷体" w:cs="Calibri" w:hint="eastAsia"/>
          <w:sz w:val="28"/>
          <w:szCs w:val="28"/>
        </w:rPr>
        <w:t>后，乘坐了</w:t>
      </w:r>
      <w:r w:rsidR="00874583">
        <w:rPr>
          <w:rFonts w:ascii="楷体" w:eastAsia="楷体" w:hAnsi="楷体" w:cs="Calibri" w:hint="eastAsia"/>
          <w:sz w:val="28"/>
          <w:szCs w:val="28"/>
        </w:rPr>
        <w:t>过江的轮渡，从浦西到了浦东。</w:t>
      </w:r>
      <w:r w:rsidR="00BC07EB">
        <w:rPr>
          <w:rFonts w:ascii="楷体" w:eastAsia="楷体" w:hAnsi="楷体" w:cs="Calibri" w:hint="eastAsia"/>
          <w:sz w:val="28"/>
          <w:szCs w:val="28"/>
        </w:rPr>
        <w:t>浦东的码头就在滨江大道上，我们沿着滨江大道向北行走，边走边观赏着黄浦江的风景。黄浦江上船只来来往往地</w:t>
      </w:r>
      <w:proofErr w:type="gramStart"/>
      <w:r w:rsidR="00BC07EB">
        <w:rPr>
          <w:rFonts w:ascii="楷体" w:eastAsia="楷体" w:hAnsi="楷体" w:cs="Calibri" w:hint="eastAsia"/>
          <w:sz w:val="28"/>
          <w:szCs w:val="28"/>
        </w:rPr>
        <w:t>穿行着</w:t>
      </w:r>
      <w:proofErr w:type="gramEnd"/>
      <w:r w:rsidR="00F44A9B">
        <w:rPr>
          <w:rFonts w:ascii="楷体" w:eastAsia="楷体" w:hAnsi="楷体" w:cs="Calibri" w:hint="eastAsia"/>
          <w:sz w:val="28"/>
          <w:szCs w:val="28"/>
        </w:rPr>
        <w:t>，熙熙攘攘。</w:t>
      </w:r>
    </w:p>
    <w:p w14:paraId="477A2EF9" w14:textId="231A69A5" w:rsidR="00863C97" w:rsidRPr="00863C97" w:rsidRDefault="00863C97" w:rsidP="000D5330">
      <w:pPr>
        <w:widowControl/>
        <w:spacing w:line="450" w:lineRule="exact"/>
        <w:ind w:left="420" w:firstLineChars="200" w:firstLine="562"/>
        <w:jc w:val="left"/>
        <w:rPr>
          <w:rFonts w:ascii="楷体" w:eastAsia="楷体" w:hAnsi="楷体" w:cs="Calibri" w:hint="eastAsia"/>
          <w:sz w:val="28"/>
          <w:szCs w:val="28"/>
        </w:rPr>
      </w:pPr>
      <w:r>
        <w:rPr>
          <w:rFonts w:ascii="仿宋" w:eastAsia="仿宋" w:hAnsi="仿宋" w:cs="Calibri" w:hint="eastAsia"/>
          <w:b/>
          <w:sz w:val="28"/>
          <w:szCs w:val="28"/>
        </w:rPr>
        <w:lastRenderedPageBreak/>
        <w:t>选择理由：</w:t>
      </w:r>
      <w:r w:rsidRPr="00863C97">
        <w:rPr>
          <w:rFonts w:ascii="仿宋" w:eastAsia="仿宋" w:hAnsi="仿宋" w:cs="Calibri" w:hint="eastAsia"/>
          <w:sz w:val="28"/>
          <w:szCs w:val="28"/>
        </w:rPr>
        <w:t>滨江大道的建成，上海市的经济发展战略将形成从内河发展转向外河、大江发展，</w:t>
      </w:r>
      <w:proofErr w:type="gramStart"/>
      <w:r w:rsidRPr="00863C97">
        <w:rPr>
          <w:rFonts w:ascii="仿宋" w:eastAsia="仿宋" w:hAnsi="仿宋" w:cs="Calibri" w:hint="eastAsia"/>
          <w:sz w:val="28"/>
          <w:szCs w:val="28"/>
        </w:rPr>
        <w:t>从环蓬江</w:t>
      </w:r>
      <w:proofErr w:type="gramEnd"/>
      <w:r w:rsidRPr="00863C97">
        <w:rPr>
          <w:rFonts w:ascii="仿宋" w:eastAsia="仿宋" w:hAnsi="仿宋" w:cs="Calibri" w:hint="eastAsia"/>
          <w:sz w:val="28"/>
          <w:szCs w:val="28"/>
        </w:rPr>
        <w:t>经济时代转向环西江经济时代的格局。</w:t>
      </w:r>
    </w:p>
    <w:p w14:paraId="380E4AB3" w14:textId="1125B750" w:rsidR="008A245E" w:rsidRPr="00501122" w:rsidRDefault="008A245E" w:rsidP="008A245E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黑体" w:eastAsia="黑体" w:hAnsi="黑体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陆家嘴</w:t>
      </w:r>
    </w:p>
    <w:p w14:paraId="1FF358B2" w14:textId="57882687" w:rsidR="000D5330" w:rsidRPr="000D5330" w:rsidRDefault="000D5330" w:rsidP="000D5330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0D5330">
        <w:rPr>
          <w:rFonts w:ascii="楷体" w:eastAsia="楷体" w:hAnsi="楷体" w:cs="Calibri" w:hint="eastAsia"/>
          <w:sz w:val="28"/>
          <w:szCs w:val="28"/>
        </w:rPr>
        <w:t>陆家嘴位于上海市浦东新区的黄浦江畔，隔江面对外滩。是众多跨国银行的大中华区及东亚总部所在地，中国最具影响力的金融中心之一。</w:t>
      </w:r>
    </w:p>
    <w:p w14:paraId="1754759E" w14:textId="1D3AF7F0" w:rsidR="008A245E" w:rsidRDefault="000D5330" w:rsidP="000D5330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0D5330">
        <w:rPr>
          <w:rFonts w:ascii="楷体" w:eastAsia="楷体" w:hAnsi="楷体" w:cs="Calibri" w:hint="eastAsia"/>
          <w:sz w:val="28"/>
          <w:szCs w:val="28"/>
        </w:rPr>
        <w:t>明永乐年间，黄浦江水系形成，江水自南向北与吴淞江相汇后，折向东流，东岸形成一块嘴状的冲积沙滩。明代翰林院学士陆深，生卒于此，故称这块滩地叫陆家嘴。</w:t>
      </w:r>
    </w:p>
    <w:p w14:paraId="7A46856E" w14:textId="2B9CB883" w:rsidR="000D5330" w:rsidRDefault="000D5330" w:rsidP="000D5330">
      <w:pPr>
        <w:widowControl/>
        <w:spacing w:line="450" w:lineRule="exact"/>
        <w:ind w:left="420" w:firstLineChars="200" w:firstLine="560"/>
        <w:jc w:val="left"/>
        <w:rPr>
          <w:rFonts w:ascii="楷体" w:eastAsia="楷体" w:hAnsi="楷体" w:cs="Calibri"/>
          <w:sz w:val="28"/>
          <w:szCs w:val="28"/>
        </w:rPr>
      </w:pPr>
      <w:r w:rsidRPr="000D5330">
        <w:rPr>
          <w:rFonts w:ascii="楷体" w:eastAsia="楷体" w:hAnsi="楷体" w:cs="Calibri" w:hint="eastAsia"/>
          <w:sz w:val="28"/>
          <w:szCs w:val="28"/>
        </w:rPr>
        <w:t>陆家嘴今天能成为世界金融中心，与1990年上海设立浦东新区密切相关，1990年，我国政府宣布开发浦东，建立浦东新区，并在陆家嘴成立全中国首个国家级陆家嘴金融开发区；经营人民币业务的外资金融机构，必须在陆家嘴金融贸易区开设办事处，因此目前共有多家外资金融机构在陆家嘴设立办事处，当中经营人民币业务的外资银行包括汇丰银行、花旗银行、渣打银行、星展银行、东亚银行等国际金融机构。</w:t>
      </w:r>
    </w:p>
    <w:p w14:paraId="1629DA39" w14:textId="565DED5E" w:rsidR="009073F4" w:rsidRDefault="009073F4" w:rsidP="007754B7">
      <w:pPr>
        <w:widowControl/>
        <w:spacing w:line="450" w:lineRule="exact"/>
        <w:ind w:left="420" w:firstLineChars="200" w:firstLine="420"/>
        <w:jc w:val="left"/>
        <w:rPr>
          <w:rFonts w:ascii="楷体" w:eastAsia="楷体" w:hAnsi="楷体" w:cs="Calibri"/>
          <w:sz w:val="28"/>
          <w:szCs w:val="28"/>
        </w:rPr>
      </w:pPr>
      <w:r w:rsidRPr="009073F4">
        <w:rPr>
          <w:noProof/>
        </w:rPr>
        <w:drawing>
          <wp:anchor distT="0" distB="0" distL="114300" distR="114300" simplePos="0" relativeHeight="251659776" behindDoc="0" locked="0" layoutInCell="1" allowOverlap="1" wp14:anchorId="6BD2BA6D" wp14:editId="18D0EFE8">
            <wp:simplePos x="0" y="0"/>
            <wp:positionH relativeFrom="column">
              <wp:posOffset>0</wp:posOffset>
            </wp:positionH>
            <wp:positionV relativeFrom="paragraph">
              <wp:posOffset>1104900</wp:posOffset>
            </wp:positionV>
            <wp:extent cx="5303520" cy="27127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8"/>
                    <a:stretch/>
                  </pic:blipFill>
                  <pic:spPr bwMode="auto">
                    <a:xfrm>
                      <a:off x="0" y="0"/>
                      <a:ext cx="53035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E2D">
        <w:rPr>
          <w:rFonts w:ascii="楷体" w:eastAsia="楷体" w:hAnsi="楷体" w:cs="Calibri" w:hint="eastAsia"/>
          <w:sz w:val="28"/>
          <w:szCs w:val="28"/>
        </w:rPr>
        <w:t>我们在陆家嘴，看着林立的高楼</w:t>
      </w:r>
      <w:r w:rsidR="00F87CFF">
        <w:rPr>
          <w:rFonts w:ascii="楷体" w:eastAsia="楷体" w:hAnsi="楷体" w:cs="Calibri" w:hint="eastAsia"/>
          <w:sz w:val="28"/>
          <w:szCs w:val="28"/>
        </w:rPr>
        <w:t>，心中感慨万分：中国的科技正在发展，中国已经回到了世界的前沿。作为中国人，我们感到十分自豪！</w:t>
      </w:r>
    </w:p>
    <w:p w14:paraId="6C680743" w14:textId="49C8B8E0" w:rsidR="007754B7" w:rsidRPr="007754B7" w:rsidRDefault="007754B7" w:rsidP="007754B7">
      <w:pPr>
        <w:widowControl/>
        <w:spacing w:line="450" w:lineRule="exact"/>
        <w:ind w:left="420" w:firstLineChars="200" w:firstLine="562"/>
        <w:jc w:val="left"/>
        <w:rPr>
          <w:rFonts w:ascii="楷体" w:eastAsia="楷体" w:hAnsi="楷体" w:cs="Calibri" w:hint="eastAsia"/>
          <w:sz w:val="28"/>
          <w:szCs w:val="28"/>
        </w:rPr>
      </w:pPr>
      <w:r>
        <w:rPr>
          <w:rFonts w:ascii="仿宋" w:eastAsia="仿宋" w:hAnsi="仿宋" w:cs="Calibri" w:hint="eastAsia"/>
          <w:b/>
          <w:sz w:val="28"/>
          <w:szCs w:val="28"/>
        </w:rPr>
        <w:lastRenderedPageBreak/>
        <w:t>选择理由：</w:t>
      </w:r>
      <w:r>
        <w:rPr>
          <w:rFonts w:ascii="仿宋" w:eastAsia="仿宋" w:hAnsi="仿宋" w:cs="Calibri" w:hint="eastAsia"/>
          <w:sz w:val="28"/>
          <w:szCs w:val="28"/>
        </w:rPr>
        <w:t>陆家嘴是浦东开发的中心地带，表现海派文化的包容性，既有海派文化的历史沉淀，又体现了现代城市建设的精华。整个陆家嘴，就是上海经济发展的缩影。</w:t>
      </w:r>
    </w:p>
    <w:p w14:paraId="4C77A46C" w14:textId="77777777" w:rsidR="008D2F94" w:rsidRPr="008D2F94" w:rsidRDefault="008A245E" w:rsidP="008D2F94">
      <w:pPr>
        <w:pStyle w:val="a7"/>
        <w:widowControl/>
        <w:numPr>
          <w:ilvl w:val="0"/>
          <w:numId w:val="12"/>
        </w:numPr>
        <w:spacing w:line="450" w:lineRule="exact"/>
        <w:ind w:firstLineChars="0"/>
        <w:jc w:val="left"/>
        <w:rPr>
          <w:rFonts w:ascii="Calibri" w:eastAsia="楷体" w:hAnsi="Calibri" w:cs="Calibri"/>
          <w:sz w:val="28"/>
          <w:szCs w:val="28"/>
        </w:rPr>
      </w:pPr>
      <w:r w:rsidRPr="00501122">
        <w:rPr>
          <w:rFonts w:ascii="黑体" w:eastAsia="黑体" w:hAnsi="黑体" w:cs="Calibri" w:hint="eastAsia"/>
          <w:sz w:val="28"/>
          <w:szCs w:val="28"/>
        </w:rPr>
        <w:t>东方明珠</w:t>
      </w:r>
    </w:p>
    <w:p w14:paraId="02525A7A" w14:textId="56A856EA" w:rsidR="007F0B0D" w:rsidRDefault="009073F4" w:rsidP="008D2F94">
      <w:pPr>
        <w:pStyle w:val="a7"/>
        <w:widowControl/>
        <w:spacing w:line="450" w:lineRule="exact"/>
        <w:ind w:left="839" w:firstLine="360"/>
        <w:jc w:val="left"/>
        <w:rPr>
          <w:rFonts w:ascii="楷体" w:eastAsia="楷体" w:hAnsi="楷体" w:cs="Calibri"/>
          <w:sz w:val="28"/>
          <w:szCs w:val="28"/>
        </w:rPr>
      </w:pPr>
      <w:r>
        <w:rPr>
          <w:noProof/>
          <w:color w:val="333333"/>
          <w:sz w:val="18"/>
          <w:szCs w:val="18"/>
        </w:rPr>
        <w:drawing>
          <wp:anchor distT="0" distB="0" distL="114300" distR="114300" simplePos="0" relativeHeight="251691520" behindDoc="0" locked="0" layoutInCell="1" allowOverlap="1" wp14:anchorId="743074AD" wp14:editId="2C8D9949">
            <wp:simplePos x="0" y="0"/>
            <wp:positionH relativeFrom="column">
              <wp:posOffset>847725</wp:posOffset>
            </wp:positionH>
            <wp:positionV relativeFrom="paragraph">
              <wp:posOffset>1314450</wp:posOffset>
            </wp:positionV>
            <wp:extent cx="3571875" cy="4876800"/>
            <wp:effectExtent l="0" t="0" r="0" b="0"/>
            <wp:wrapTopAndBottom/>
            <wp:docPr id="17" name="Picture 17" descr="https://gss2.bdstatic.com/-fo3dSag_xI4khGkpoWK1HF6hhy/baike/c0%3Dbaike150%2C5%2C5%2C150%2C50/sign=5eca8cef9c3df8dcb23087c3ac7819ee/9f510fb30f2442a7f7367fbdd243ad4bd11302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150%2C5%2C5%2C150%2C50/sign=5eca8cef9c3df8dcb23087c3ac7819ee/9f510fb30f2442a7f7367fbdd243ad4bd11302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1"/>
                    <a:stretch/>
                  </pic:blipFill>
                  <pic:spPr bwMode="auto">
                    <a:xfrm>
                      <a:off x="0" y="0"/>
                      <a:ext cx="35718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CFF" w:rsidRPr="008D2F94">
        <w:rPr>
          <w:rFonts w:ascii="楷体" w:eastAsia="楷体" w:hAnsi="楷体" w:cs="Calibri" w:hint="eastAsia"/>
          <w:sz w:val="28"/>
          <w:szCs w:val="28"/>
        </w:rPr>
        <w:t>东方明珠广播电视塔是上海的标志性文化景观之一，位于浦东新区陆家嘴，塔高约468米。该建筑于1991年7月兴建，1995年5月投入使用，承担上海6套无线电视发射业务，地区覆盖半径80公里。</w:t>
      </w:r>
    </w:p>
    <w:p w14:paraId="10FF78FA" w14:textId="34ED3969" w:rsidR="008D2F94" w:rsidRPr="00A605DB" w:rsidRDefault="008D2F94" w:rsidP="00A605DB">
      <w:pPr>
        <w:pStyle w:val="a7"/>
        <w:widowControl/>
        <w:spacing w:line="450" w:lineRule="exact"/>
        <w:ind w:leftChars="200" w:left="420" w:firstLine="562"/>
        <w:jc w:val="left"/>
        <w:rPr>
          <w:rFonts w:ascii="仿宋" w:eastAsia="仿宋" w:hAnsi="仿宋" w:cs="Calibri" w:hint="eastAsia"/>
          <w:sz w:val="28"/>
          <w:szCs w:val="28"/>
        </w:rPr>
      </w:pPr>
      <w:r>
        <w:rPr>
          <w:rFonts w:ascii="仿宋" w:eastAsia="仿宋" w:hAnsi="仿宋" w:cs="Calibri" w:hint="eastAsia"/>
          <w:b/>
          <w:sz w:val="28"/>
          <w:szCs w:val="28"/>
        </w:rPr>
        <w:t>推荐理由：</w:t>
      </w:r>
      <w:r>
        <w:rPr>
          <w:rFonts w:ascii="仿宋" w:eastAsia="仿宋" w:hAnsi="仿宋" w:cs="Calibri" w:hint="eastAsia"/>
          <w:sz w:val="28"/>
          <w:szCs w:val="28"/>
        </w:rPr>
        <w:t>站在亚洲最高之一的电视塔上，放眼过去，可以看到黄浦江边两岸的景色，浦西的厚重、沉淀与繁华，有着浓浓的上海发展历史文化；外滩边上的万国建筑博览</w:t>
      </w:r>
      <w:proofErr w:type="gramStart"/>
      <w:r>
        <w:rPr>
          <w:rFonts w:ascii="仿宋" w:eastAsia="仿宋" w:hAnsi="仿宋" w:cs="Calibri" w:hint="eastAsia"/>
          <w:sz w:val="28"/>
          <w:szCs w:val="28"/>
        </w:rPr>
        <w:t>群代表</w:t>
      </w:r>
      <w:proofErr w:type="gramEnd"/>
      <w:r>
        <w:rPr>
          <w:rFonts w:ascii="仿宋" w:eastAsia="仿宋" w:hAnsi="仿宋" w:cs="Calibri" w:hint="eastAsia"/>
          <w:sz w:val="28"/>
          <w:szCs w:val="28"/>
        </w:rPr>
        <w:t>了海派文化的历史沉淀；回望浦江，浦东陆家嘴高楼林立，现代化的灯光缤纷，代表了上海的希望与发展。</w:t>
      </w:r>
    </w:p>
    <w:p w14:paraId="3EA8066D" w14:textId="1C6597F5" w:rsidR="009073F4" w:rsidRDefault="008D2F94" w:rsidP="008A245E">
      <w:pPr>
        <w:pStyle w:val="a7"/>
        <w:widowControl/>
        <w:numPr>
          <w:ilvl w:val="0"/>
          <w:numId w:val="5"/>
        </w:numPr>
        <w:spacing w:line="450" w:lineRule="exact"/>
        <w:ind w:firstLineChars="0"/>
        <w:jc w:val="left"/>
        <w:rPr>
          <w:rFonts w:ascii="Calibri" w:eastAsia="楷体" w:hAnsi="Calibri" w:cs="Calibri"/>
          <w:sz w:val="32"/>
        </w:rPr>
      </w:pPr>
      <w:r>
        <w:rPr>
          <w:rFonts w:ascii="Calibri" w:eastAsia="楷体" w:hAnsi="Calibri" w:cs="Calibri" w:hint="eastAsia"/>
          <w:sz w:val="32"/>
        </w:rPr>
        <w:lastRenderedPageBreak/>
        <w:t>如何保护海派文化</w:t>
      </w:r>
    </w:p>
    <w:p w14:paraId="36EABDDE" w14:textId="0B04CA85" w:rsidR="008D2F94" w:rsidRDefault="00FB7462" w:rsidP="001F1C5C">
      <w:pPr>
        <w:widowControl/>
        <w:spacing w:line="45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 w:rsidRPr="00FB7462">
        <w:rPr>
          <w:rFonts w:ascii="Calibri" w:eastAsia="楷体" w:hAnsi="Calibri" w:cs="Calibri" w:hint="eastAsia"/>
          <w:sz w:val="28"/>
        </w:rPr>
        <w:t>百余年前，海派文化在早期商业文明背景的孕育下，逐渐形成了与厚重、雍容、典雅的京派文化大相径庭的风格特色。如果说，</w:t>
      </w:r>
      <w:r>
        <w:rPr>
          <w:rFonts w:ascii="Calibri" w:eastAsia="楷体" w:hAnsi="Calibri" w:cs="Calibri" w:hint="eastAsia"/>
          <w:sz w:val="28"/>
        </w:rPr>
        <w:t>京派文化代表了中华传统文明的主流视角，那么海派文化中“新，奇，巧”的特色，对新鲜事物的敏感反应，举重若轻的巧妙灵活</w:t>
      </w:r>
      <w:r w:rsidR="001F1C5C">
        <w:rPr>
          <w:rFonts w:ascii="Calibri" w:eastAsia="楷体" w:hAnsi="Calibri" w:cs="Calibri" w:hint="eastAsia"/>
          <w:sz w:val="28"/>
        </w:rPr>
        <w:t>，在历史长河中，又平添海纳百川的意味，更是逐渐体现出它的优势。</w:t>
      </w:r>
    </w:p>
    <w:p w14:paraId="543C6881" w14:textId="2FD3DD94" w:rsidR="001F1C5C" w:rsidRDefault="001F1C5C" w:rsidP="001F1C5C">
      <w:pPr>
        <w:widowControl/>
        <w:spacing w:line="45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 w:hint="eastAsia"/>
          <w:sz w:val="28"/>
        </w:rPr>
        <w:t>对于非物质文化的保护，上海的城市管理者非常重视，承担起传承的责任。上海的艺术文化交流，数量与质量逐年提高，促进了海派文化的发展和壮大。非物质文化遗产名录，也逐步对社会进行公示。</w:t>
      </w:r>
      <w:r w:rsidR="00A77233">
        <w:rPr>
          <w:rFonts w:ascii="Calibri" w:eastAsia="楷体" w:hAnsi="Calibri" w:cs="Calibri" w:hint="eastAsia"/>
          <w:sz w:val="28"/>
        </w:rPr>
        <w:t>针对上海的古建筑，每隔</w:t>
      </w:r>
      <w:r w:rsidR="00A77233">
        <w:rPr>
          <w:rFonts w:ascii="Calibri" w:eastAsia="楷体" w:hAnsi="Calibri" w:cs="Calibri" w:hint="eastAsia"/>
          <w:sz w:val="28"/>
        </w:rPr>
        <w:t>10</w:t>
      </w:r>
      <w:r w:rsidR="00A77233">
        <w:rPr>
          <w:rFonts w:ascii="Calibri" w:eastAsia="楷体" w:hAnsi="Calibri" w:cs="Calibri" w:hint="eastAsia"/>
          <w:sz w:val="28"/>
        </w:rPr>
        <w:t>年就会有一批保护名单，逐步形成环境的整体保护。</w:t>
      </w:r>
    </w:p>
    <w:p w14:paraId="6DE83926" w14:textId="49B88238" w:rsidR="00A77233" w:rsidRDefault="00A77233" w:rsidP="001F1C5C">
      <w:pPr>
        <w:widowControl/>
        <w:spacing w:line="45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 w:hint="eastAsia"/>
          <w:sz w:val="28"/>
        </w:rPr>
        <w:t>在海派文化的发展中，上海的高校，上海的企业，和上海的普通居民，每个人都应承担起相应的职能，都有责任和义务保护我们的文化和传承。建立文化档案基地，研究海派文化的内容，利用一切资源，使海派文化得以生存发展并壮大。</w:t>
      </w:r>
    </w:p>
    <w:p w14:paraId="0B3A7D43" w14:textId="0A316304" w:rsidR="00BA0A81" w:rsidRDefault="00A77233" w:rsidP="00BA0A81">
      <w:pPr>
        <w:widowControl/>
        <w:spacing w:line="450" w:lineRule="exact"/>
        <w:ind w:firstLineChars="200" w:firstLine="560"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 w:hint="eastAsia"/>
          <w:sz w:val="28"/>
        </w:rPr>
        <w:t>面临新的城市管理和</w:t>
      </w:r>
      <w:r w:rsidR="00D66305">
        <w:rPr>
          <w:rFonts w:ascii="Calibri" w:eastAsia="楷体" w:hAnsi="Calibri" w:cs="Calibri" w:hint="eastAsia"/>
          <w:sz w:val="28"/>
        </w:rPr>
        <w:t>建立国际</w:t>
      </w:r>
      <w:r>
        <w:rPr>
          <w:rFonts w:ascii="Calibri" w:eastAsia="楷体" w:hAnsi="Calibri" w:cs="Calibri" w:hint="eastAsia"/>
          <w:sz w:val="28"/>
        </w:rPr>
        <w:t>文化大都市的</w:t>
      </w:r>
      <w:r w:rsidR="00D66305">
        <w:rPr>
          <w:rFonts w:ascii="Calibri" w:eastAsia="楷体" w:hAnsi="Calibri" w:cs="Calibri" w:hint="eastAsia"/>
          <w:sz w:val="28"/>
        </w:rPr>
        <w:t>发展</w:t>
      </w:r>
      <w:r>
        <w:rPr>
          <w:rFonts w:ascii="Calibri" w:eastAsia="楷体" w:hAnsi="Calibri" w:cs="Calibri" w:hint="eastAsia"/>
          <w:sz w:val="28"/>
        </w:rPr>
        <w:t>，</w:t>
      </w:r>
      <w:r w:rsidR="00D66305">
        <w:rPr>
          <w:rFonts w:ascii="Calibri" w:eastAsia="楷体" w:hAnsi="Calibri" w:cs="Calibri" w:hint="eastAsia"/>
          <w:sz w:val="28"/>
        </w:rPr>
        <w:t>海派文化的存续也面临着新的挑战。上海的城市建设必将迎来新的生机和活力，给海派文化的包容带来新的理念与机遇。</w:t>
      </w:r>
    </w:p>
    <w:p w14:paraId="23B034A5" w14:textId="77777777" w:rsidR="00BA0A81" w:rsidRDefault="00BA0A81">
      <w:pPr>
        <w:widowControl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/>
          <w:sz w:val="28"/>
        </w:rPr>
        <w:br w:type="page"/>
      </w:r>
      <w:bookmarkStart w:id="0" w:name="_GoBack"/>
      <w:bookmarkEnd w:id="0"/>
    </w:p>
    <w:p w14:paraId="39E06D84" w14:textId="77777777" w:rsidR="00BA0A81" w:rsidRDefault="00BA0A81" w:rsidP="00BA0A81">
      <w:pPr>
        <w:pStyle w:val="a7"/>
        <w:widowControl/>
        <w:spacing w:line="450" w:lineRule="exact"/>
        <w:ind w:left="420" w:firstLineChars="0" w:firstLine="0"/>
        <w:jc w:val="center"/>
        <w:rPr>
          <w:rFonts w:ascii="Calibri" w:eastAsia="楷体" w:hAnsi="Calibri" w:cs="Calibri"/>
          <w:sz w:val="36"/>
        </w:rPr>
      </w:pPr>
      <w:r>
        <w:rPr>
          <w:rFonts w:ascii="Calibri" w:eastAsia="楷体" w:hAnsi="Calibri" w:cs="Calibri" w:hint="eastAsia"/>
          <w:sz w:val="36"/>
        </w:rPr>
        <w:lastRenderedPageBreak/>
        <w:t>参考文献</w:t>
      </w:r>
    </w:p>
    <w:p w14:paraId="71D6370B" w14:textId="77777777" w:rsidR="00BA0A81" w:rsidRDefault="00BA0A81" w:rsidP="00BA0A81">
      <w:pPr>
        <w:widowControl/>
        <w:spacing w:line="450" w:lineRule="exact"/>
        <w:jc w:val="left"/>
        <w:rPr>
          <w:rFonts w:ascii="Calibri" w:eastAsia="楷体" w:hAnsi="Calibri" w:cs="Calibri"/>
          <w:sz w:val="36"/>
        </w:rPr>
      </w:pPr>
    </w:p>
    <w:p w14:paraId="420A95E2" w14:textId="77777777" w:rsidR="00BA0A81" w:rsidRPr="00AE244D" w:rsidRDefault="00BA0A81" w:rsidP="00BA0A81">
      <w:pPr>
        <w:pStyle w:val="a7"/>
        <w:widowControl/>
        <w:numPr>
          <w:ilvl w:val="0"/>
          <w:numId w:val="14"/>
        </w:numPr>
        <w:spacing w:line="450" w:lineRule="exact"/>
        <w:ind w:firstLineChars="0"/>
        <w:jc w:val="left"/>
        <w:rPr>
          <w:rFonts w:ascii="Calibri" w:eastAsia="楷体" w:hAnsi="Calibri" w:cs="Calibri"/>
          <w:sz w:val="28"/>
        </w:rPr>
      </w:pPr>
      <w:r w:rsidRPr="00AE244D">
        <w:rPr>
          <w:rFonts w:ascii="Calibri" w:eastAsia="楷体" w:hAnsi="Calibri" w:cs="Calibri" w:hint="eastAsia"/>
          <w:sz w:val="28"/>
        </w:rPr>
        <w:t>陈尧明</w:t>
      </w:r>
      <w:r>
        <w:rPr>
          <w:rFonts w:ascii="Calibri" w:eastAsia="楷体" w:hAnsi="Calibri" w:cs="Calibri" w:hint="eastAsia"/>
          <w:sz w:val="28"/>
        </w:rPr>
        <w:t>《</w:t>
      </w:r>
      <w:r w:rsidRPr="00AE244D">
        <w:rPr>
          <w:rFonts w:ascii="Calibri" w:eastAsia="楷体" w:hAnsi="Calibri" w:cs="Calibri" w:hint="eastAsia"/>
          <w:sz w:val="28"/>
        </w:rPr>
        <w:t>长三角文化的累积与裂变</w:t>
      </w:r>
      <w:r>
        <w:rPr>
          <w:rFonts w:ascii="Calibri" w:eastAsia="楷体" w:hAnsi="Calibri" w:cs="Calibri" w:hint="eastAsia"/>
          <w:sz w:val="28"/>
        </w:rPr>
        <w:t>》</w:t>
      </w:r>
    </w:p>
    <w:p w14:paraId="2B24E6BB" w14:textId="77777777" w:rsidR="00BA0A81" w:rsidRDefault="00BA0A81" w:rsidP="00BA0A81">
      <w:pPr>
        <w:pStyle w:val="a7"/>
        <w:widowControl/>
        <w:numPr>
          <w:ilvl w:val="0"/>
          <w:numId w:val="14"/>
        </w:numPr>
        <w:spacing w:line="450" w:lineRule="exact"/>
        <w:ind w:firstLineChars="0"/>
        <w:jc w:val="left"/>
        <w:rPr>
          <w:rFonts w:ascii="Calibri" w:eastAsia="楷体" w:hAnsi="Calibri" w:cs="Calibri"/>
          <w:sz w:val="28"/>
        </w:rPr>
      </w:pPr>
      <w:r>
        <w:rPr>
          <w:rFonts w:ascii="Calibri" w:eastAsia="楷体" w:hAnsi="Calibri" w:cs="Calibri" w:hint="eastAsia"/>
          <w:sz w:val="28"/>
        </w:rPr>
        <w:t>陈劲松《</w:t>
      </w:r>
      <w:r w:rsidRPr="00AE244D">
        <w:rPr>
          <w:rFonts w:ascii="Calibri" w:eastAsia="楷体" w:hAnsi="Calibri" w:cs="Calibri" w:hint="eastAsia"/>
          <w:sz w:val="28"/>
        </w:rPr>
        <w:t>海派文化与非物质文化遗产的保护及传承</w:t>
      </w:r>
      <w:r>
        <w:rPr>
          <w:rFonts w:ascii="Calibri" w:eastAsia="楷体" w:hAnsi="Calibri" w:cs="Calibri" w:hint="eastAsia"/>
          <w:sz w:val="28"/>
        </w:rPr>
        <w:t>》</w:t>
      </w:r>
    </w:p>
    <w:p w14:paraId="2F7DDA6D" w14:textId="27267737" w:rsidR="008D2F94" w:rsidRPr="00256B55" w:rsidRDefault="00BA0A81" w:rsidP="00256B55">
      <w:pPr>
        <w:pStyle w:val="a7"/>
        <w:widowControl/>
        <w:numPr>
          <w:ilvl w:val="0"/>
          <w:numId w:val="14"/>
        </w:numPr>
        <w:spacing w:line="450" w:lineRule="exact"/>
        <w:ind w:firstLineChars="0"/>
        <w:jc w:val="left"/>
        <w:rPr>
          <w:rFonts w:ascii="Calibri" w:eastAsia="楷体" w:hAnsi="Calibri" w:cs="Calibri" w:hint="eastAsia"/>
          <w:sz w:val="28"/>
        </w:rPr>
      </w:pPr>
      <w:r>
        <w:rPr>
          <w:rFonts w:ascii="Calibri" w:eastAsia="楷体" w:hAnsi="Calibri" w:cs="Calibri" w:hint="eastAsia"/>
          <w:sz w:val="28"/>
        </w:rPr>
        <w:t>吕建昌、费琼琼《关注海派文化中的非物质文化遗产》</w:t>
      </w:r>
    </w:p>
    <w:sectPr w:rsidR="008D2F94" w:rsidRPr="00256B55" w:rsidSect="00984760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84044" w14:textId="77777777" w:rsidR="00735A50" w:rsidRDefault="00735A50" w:rsidP="009073F4">
      <w:r>
        <w:separator/>
      </w:r>
    </w:p>
  </w:endnote>
  <w:endnote w:type="continuationSeparator" w:id="0">
    <w:p w14:paraId="31569CF9" w14:textId="77777777" w:rsidR="00735A50" w:rsidRDefault="00735A50" w:rsidP="00907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0783785"/>
      <w:docPartObj>
        <w:docPartGallery w:val="Page Numbers (Bottom of Page)"/>
        <w:docPartUnique/>
      </w:docPartObj>
    </w:sdtPr>
    <w:sdtContent>
      <w:sdt>
        <w:sdtPr>
          <w:id w:val="-971671499"/>
          <w:docPartObj>
            <w:docPartGallery w:val="Page Numbers (Top of Page)"/>
            <w:docPartUnique/>
          </w:docPartObj>
        </w:sdtPr>
        <w:sdtContent>
          <w:p w14:paraId="1D7CCD28" w14:textId="771AC08E" w:rsidR="00DC7D4F" w:rsidRDefault="00DC7D4F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6AB19F" w14:textId="77777777" w:rsidR="009073F4" w:rsidRDefault="009073F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978E5" w14:textId="77777777" w:rsidR="00735A50" w:rsidRDefault="00735A50" w:rsidP="009073F4">
      <w:r>
        <w:separator/>
      </w:r>
    </w:p>
  </w:footnote>
  <w:footnote w:type="continuationSeparator" w:id="0">
    <w:p w14:paraId="399DA3A7" w14:textId="77777777" w:rsidR="00735A50" w:rsidRDefault="00735A50" w:rsidP="00907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C5E98" w14:textId="77777777" w:rsidR="009073F4" w:rsidRPr="00DC7D4F" w:rsidRDefault="009073F4" w:rsidP="00DC7D4F">
    <w:pPr>
      <w:pStyle w:val="a8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E31AB"/>
    <w:multiLevelType w:val="hybridMultilevel"/>
    <w:tmpl w:val="40D81E60"/>
    <w:lvl w:ilvl="0" w:tplc="0409000F">
      <w:start w:val="1"/>
      <w:numFmt w:val="decimal"/>
      <w:lvlText w:val="%1.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" w15:restartNumberingAfterBreak="0">
    <w:nsid w:val="16E74B72"/>
    <w:multiLevelType w:val="hybridMultilevel"/>
    <w:tmpl w:val="465A637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C360665"/>
    <w:multiLevelType w:val="hybridMultilevel"/>
    <w:tmpl w:val="09346C1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325AC0"/>
    <w:multiLevelType w:val="hybridMultilevel"/>
    <w:tmpl w:val="8F6CCE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1C117F"/>
    <w:multiLevelType w:val="hybridMultilevel"/>
    <w:tmpl w:val="DF2AEF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8F4B99"/>
    <w:multiLevelType w:val="hybridMultilevel"/>
    <w:tmpl w:val="EDEC3F64"/>
    <w:lvl w:ilvl="0" w:tplc="F676D2FE">
      <w:start w:val="1"/>
      <w:numFmt w:val="decimal"/>
      <w:lvlText w:val="%1、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6" w15:restartNumberingAfterBreak="0">
    <w:nsid w:val="4374776C"/>
    <w:multiLevelType w:val="hybridMultilevel"/>
    <w:tmpl w:val="7FA8D116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7" w15:restartNumberingAfterBreak="0">
    <w:nsid w:val="45E7028B"/>
    <w:multiLevelType w:val="hybridMultilevel"/>
    <w:tmpl w:val="801C2C2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FE4151"/>
    <w:multiLevelType w:val="hybridMultilevel"/>
    <w:tmpl w:val="24E6F2E4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57077C85"/>
    <w:multiLevelType w:val="hybridMultilevel"/>
    <w:tmpl w:val="79F632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330586"/>
    <w:multiLevelType w:val="hybridMultilevel"/>
    <w:tmpl w:val="C82A94E0"/>
    <w:lvl w:ilvl="0" w:tplc="FE7C7148">
      <w:start w:val="1"/>
      <w:numFmt w:val="chineseCountingThousand"/>
      <w:lvlText w:val="%1、"/>
      <w:lvlJc w:val="left"/>
      <w:pPr>
        <w:ind w:left="420" w:hanging="420"/>
      </w:pPr>
      <w:rPr>
        <w:rFonts w:ascii="楷体" w:eastAsia="楷体" w:hAnsi="楷体"/>
        <w:b w:val="0"/>
        <w:sz w:val="32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91E6CD1"/>
    <w:multiLevelType w:val="hybridMultilevel"/>
    <w:tmpl w:val="AACAB868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2" w15:restartNumberingAfterBreak="0">
    <w:nsid w:val="6D28638A"/>
    <w:multiLevelType w:val="hybridMultilevel"/>
    <w:tmpl w:val="DC2AEC1A"/>
    <w:lvl w:ilvl="0" w:tplc="A9D855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4E1038"/>
    <w:multiLevelType w:val="hybridMultilevel"/>
    <w:tmpl w:val="B0A056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0"/>
  </w:num>
  <w:num w:numId="6">
    <w:abstractNumId w:val="1"/>
  </w:num>
  <w:num w:numId="7">
    <w:abstractNumId w:val="8"/>
  </w:num>
  <w:num w:numId="8">
    <w:abstractNumId w:val="6"/>
  </w:num>
  <w:num w:numId="9">
    <w:abstractNumId w:val="0"/>
  </w:num>
  <w:num w:numId="10">
    <w:abstractNumId w:val="11"/>
  </w:num>
  <w:num w:numId="11">
    <w:abstractNumId w:val="13"/>
  </w:num>
  <w:num w:numId="12">
    <w:abstractNumId w:val="4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760"/>
    <w:rsid w:val="00050E2D"/>
    <w:rsid w:val="000D5330"/>
    <w:rsid w:val="001A6D43"/>
    <w:rsid w:val="001F1C5C"/>
    <w:rsid w:val="002137A1"/>
    <w:rsid w:val="002319AD"/>
    <w:rsid w:val="002338F4"/>
    <w:rsid w:val="00256B55"/>
    <w:rsid w:val="002739E3"/>
    <w:rsid w:val="004174CC"/>
    <w:rsid w:val="00501122"/>
    <w:rsid w:val="00503A90"/>
    <w:rsid w:val="00597746"/>
    <w:rsid w:val="005A4573"/>
    <w:rsid w:val="0061400D"/>
    <w:rsid w:val="006D355E"/>
    <w:rsid w:val="0072317B"/>
    <w:rsid w:val="00735A50"/>
    <w:rsid w:val="0076756E"/>
    <w:rsid w:val="007754B7"/>
    <w:rsid w:val="007C773A"/>
    <w:rsid w:val="007D3610"/>
    <w:rsid w:val="007F0B0D"/>
    <w:rsid w:val="007F3878"/>
    <w:rsid w:val="00817898"/>
    <w:rsid w:val="008410E7"/>
    <w:rsid w:val="00863C97"/>
    <w:rsid w:val="00874583"/>
    <w:rsid w:val="008A245E"/>
    <w:rsid w:val="008D2F94"/>
    <w:rsid w:val="009073F4"/>
    <w:rsid w:val="0093530D"/>
    <w:rsid w:val="00984760"/>
    <w:rsid w:val="009849F8"/>
    <w:rsid w:val="009E564A"/>
    <w:rsid w:val="00A605DB"/>
    <w:rsid w:val="00A675A0"/>
    <w:rsid w:val="00A77233"/>
    <w:rsid w:val="00AE244D"/>
    <w:rsid w:val="00B43320"/>
    <w:rsid w:val="00B86AE7"/>
    <w:rsid w:val="00BA0A81"/>
    <w:rsid w:val="00BC07EB"/>
    <w:rsid w:val="00C17269"/>
    <w:rsid w:val="00C21DB8"/>
    <w:rsid w:val="00C229F0"/>
    <w:rsid w:val="00C55191"/>
    <w:rsid w:val="00C6055A"/>
    <w:rsid w:val="00C70E67"/>
    <w:rsid w:val="00C9600C"/>
    <w:rsid w:val="00D448BF"/>
    <w:rsid w:val="00D66305"/>
    <w:rsid w:val="00D67AEE"/>
    <w:rsid w:val="00D75E80"/>
    <w:rsid w:val="00DC7D4F"/>
    <w:rsid w:val="00EB034E"/>
    <w:rsid w:val="00ED0278"/>
    <w:rsid w:val="00F44A9B"/>
    <w:rsid w:val="00F75CE4"/>
    <w:rsid w:val="00F87CFF"/>
    <w:rsid w:val="00FB47B0"/>
    <w:rsid w:val="00FB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2A763"/>
  <w15:docId w15:val="{D0859E2D-E9B9-4CF3-B976-5B462BB97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849F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1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1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84760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98476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84760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84760"/>
    <w:rPr>
      <w:sz w:val="18"/>
      <w:szCs w:val="18"/>
    </w:rPr>
  </w:style>
  <w:style w:type="paragraph" w:styleId="a7">
    <w:name w:val="List Paragraph"/>
    <w:basedOn w:val="a"/>
    <w:uiPriority w:val="34"/>
    <w:qFormat/>
    <w:rsid w:val="0081789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410E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410E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semiHidden/>
    <w:unhideWhenUsed/>
    <w:qFormat/>
    <w:rsid w:val="008410E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8410E7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qFormat/>
    <w:rsid w:val="008410E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8410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907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073F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07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07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3050">
          <w:marLeft w:val="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8035">
          <w:marLeft w:val="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6073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5828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9056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9410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06288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0409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8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1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045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127549796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17575560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26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9610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350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2468">
          <w:marLeft w:val="0"/>
          <w:marRight w:val="0"/>
          <w:marTop w:val="0"/>
          <w:marBottom w:val="1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1084">
          <w:marLeft w:val="0"/>
          <w:marRight w:val="0"/>
          <w:marTop w:val="0"/>
          <w:marBottom w:val="1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401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763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9897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8427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13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296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94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0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9274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9155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2218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hot.online.sh.cn/content/2018-08/20/content_8994814_2.htm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A857772C22245C3B9ECB86E7795500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FF733F-EFCC-4222-8C8C-C692D02A0F10}"/>
      </w:docPartPr>
      <w:docPartBody>
        <w:p w:rsidR="00D13B4D" w:rsidRDefault="000E6825" w:rsidP="000E6825">
          <w:pPr>
            <w:pStyle w:val="2A857772C22245C3B9ECB86E7795500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229DAAFC5A9D4E39974B6800BF1EDE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E3BF1A-2191-43EB-8327-8BFB35534602}"/>
      </w:docPartPr>
      <w:docPartBody>
        <w:p w:rsidR="00D13B4D" w:rsidRDefault="000E6825" w:rsidP="000E6825">
          <w:pPr>
            <w:pStyle w:val="229DAAFC5A9D4E39974B6800BF1EDE23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  <w:docPart>
      <w:docPartPr>
        <w:name w:val="9F7C48C343F540F189E685DB5BC1CD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692816-F8E9-48F9-A9F2-C6F2789E3B92}"/>
      </w:docPartPr>
      <w:docPartBody>
        <w:p w:rsidR="00D13B4D" w:rsidRDefault="000E6825" w:rsidP="000E6825">
          <w:pPr>
            <w:pStyle w:val="9F7C48C343F540F189E685DB5BC1CD3F"/>
          </w:pPr>
          <w:r>
            <w:rPr>
              <w:b/>
              <w:bCs/>
              <w:lang w:val="zh-CN"/>
            </w:rPr>
            <w:t>[键入作者姓名]</w:t>
          </w:r>
        </w:p>
      </w:docPartBody>
    </w:docPart>
    <w:docPart>
      <w:docPartPr>
        <w:name w:val="743241C698CF4E848D5B777F16618A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7B5FD9-98A8-4E25-9062-88A8E4DE9A38}"/>
      </w:docPartPr>
      <w:docPartBody>
        <w:p w:rsidR="00D13B4D" w:rsidRDefault="000E6825" w:rsidP="000E6825">
          <w:pPr>
            <w:pStyle w:val="743241C698CF4E848D5B777F16618A04"/>
          </w:pPr>
          <w:r>
            <w:rPr>
              <w:b/>
              <w:bCs/>
              <w:lang w:val="zh-CN"/>
            </w:rPr>
            <w:t>[选取日期]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6825"/>
    <w:rsid w:val="000E6825"/>
    <w:rsid w:val="00355CE1"/>
    <w:rsid w:val="00593281"/>
    <w:rsid w:val="0087759E"/>
    <w:rsid w:val="009A4A3B"/>
    <w:rsid w:val="00D0015A"/>
    <w:rsid w:val="00D13B4D"/>
    <w:rsid w:val="00EC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EC36AB28824F99BB2B6F6623F992FA">
    <w:name w:val="76EC36AB28824F99BB2B6F6623F992FA"/>
    <w:rsid w:val="000E6825"/>
    <w:pPr>
      <w:widowControl w:val="0"/>
      <w:jc w:val="both"/>
    </w:pPr>
  </w:style>
  <w:style w:type="paragraph" w:customStyle="1" w:styleId="2A857772C22245C3B9ECB86E7795500D">
    <w:name w:val="2A857772C22245C3B9ECB86E7795500D"/>
    <w:rsid w:val="000E6825"/>
    <w:pPr>
      <w:widowControl w:val="0"/>
      <w:jc w:val="both"/>
    </w:pPr>
  </w:style>
  <w:style w:type="paragraph" w:customStyle="1" w:styleId="229DAAFC5A9D4E39974B6800BF1EDE23">
    <w:name w:val="229DAAFC5A9D4E39974B6800BF1EDE23"/>
    <w:rsid w:val="000E6825"/>
    <w:pPr>
      <w:widowControl w:val="0"/>
      <w:jc w:val="both"/>
    </w:pPr>
  </w:style>
  <w:style w:type="paragraph" w:customStyle="1" w:styleId="9F7C48C343F540F189E685DB5BC1CD3F">
    <w:name w:val="9F7C48C343F540F189E685DB5BC1CD3F"/>
    <w:rsid w:val="000E6825"/>
    <w:pPr>
      <w:widowControl w:val="0"/>
      <w:jc w:val="both"/>
    </w:pPr>
  </w:style>
  <w:style w:type="paragraph" w:customStyle="1" w:styleId="743241C698CF4E848D5B777F16618A04">
    <w:name w:val="743241C698CF4E848D5B777F16618A04"/>
    <w:rsid w:val="000E6825"/>
    <w:pPr>
      <w:widowControl w:val="0"/>
      <w:jc w:val="both"/>
    </w:pPr>
  </w:style>
  <w:style w:type="paragraph" w:customStyle="1" w:styleId="7383CA48D4AD45189433AD83FC512308">
    <w:name w:val="7383CA48D4AD45189433AD83FC512308"/>
    <w:rsid w:val="000E6825"/>
    <w:pPr>
      <w:widowControl w:val="0"/>
      <w:jc w:val="both"/>
    </w:pPr>
  </w:style>
  <w:style w:type="paragraph" w:customStyle="1" w:styleId="8C569D6C018240B7A6B36D6B934A9FC5">
    <w:name w:val="8C569D6C018240B7A6B36D6B934A9FC5"/>
    <w:rsid w:val="000E6825"/>
    <w:pPr>
      <w:widowControl w:val="0"/>
      <w:jc w:val="both"/>
    </w:pPr>
  </w:style>
  <w:style w:type="paragraph" w:customStyle="1" w:styleId="13E21BC9D1894808B86B0A5EF99C8BE0">
    <w:name w:val="13E21BC9D1894808B86B0A5EF99C8BE0"/>
    <w:rsid w:val="000E6825"/>
    <w:pPr>
      <w:widowControl w:val="0"/>
      <w:jc w:val="both"/>
    </w:pPr>
  </w:style>
  <w:style w:type="paragraph" w:customStyle="1" w:styleId="6D1D5CD0290B478EA6F00B76A29656AD">
    <w:name w:val="6D1D5CD0290B478EA6F00B76A29656AD"/>
    <w:rsid w:val="000E6825"/>
    <w:pPr>
      <w:widowControl w:val="0"/>
      <w:jc w:val="both"/>
    </w:pPr>
  </w:style>
  <w:style w:type="paragraph" w:customStyle="1" w:styleId="526AF3789DB740129DB4B3AE0FA66C49">
    <w:name w:val="526AF3789DB740129DB4B3AE0FA66C49"/>
    <w:rsid w:val="000E6825"/>
    <w:pPr>
      <w:widowControl w:val="0"/>
      <w:jc w:val="both"/>
    </w:pPr>
  </w:style>
  <w:style w:type="paragraph" w:customStyle="1" w:styleId="6330E4484E1C43A5B296D2147B9A6E28">
    <w:name w:val="6330E4484E1C43A5B296D2147B9A6E28"/>
    <w:rsid w:val="000E6825"/>
    <w:pPr>
      <w:widowControl w:val="0"/>
      <w:jc w:val="both"/>
    </w:pPr>
  </w:style>
  <w:style w:type="paragraph" w:customStyle="1" w:styleId="CDE3B5A913304F75B5CFDA289F34E846">
    <w:name w:val="CDE3B5A913304F75B5CFDA289F34E846"/>
    <w:rsid w:val="000E6825"/>
    <w:pPr>
      <w:widowControl w:val="0"/>
      <w:jc w:val="both"/>
    </w:pPr>
  </w:style>
  <w:style w:type="paragraph" w:customStyle="1" w:styleId="2B003D1A93D84A1E807ED5E361307CE0">
    <w:name w:val="2B003D1A93D84A1E807ED5E361307CE0"/>
    <w:rsid w:val="000E6825"/>
    <w:pPr>
      <w:widowControl w:val="0"/>
      <w:jc w:val="both"/>
    </w:pPr>
  </w:style>
  <w:style w:type="paragraph" w:customStyle="1" w:styleId="8ACCA50C4D4248B5872A4ECCCBAA2BC7">
    <w:name w:val="8ACCA50C4D4248B5872A4ECCCBAA2BC7"/>
    <w:rsid w:val="000E6825"/>
    <w:pPr>
      <w:widowControl w:val="0"/>
      <w:jc w:val="both"/>
    </w:pPr>
  </w:style>
  <w:style w:type="paragraph" w:customStyle="1" w:styleId="D25C595272D84583936FFA17171F4954">
    <w:name w:val="D25C595272D84583936FFA17171F4954"/>
    <w:rsid w:val="000E6825"/>
    <w:pPr>
      <w:widowControl w:val="0"/>
      <w:jc w:val="both"/>
    </w:pPr>
  </w:style>
  <w:style w:type="paragraph" w:customStyle="1" w:styleId="D36197F22329432980C9065A944EE258">
    <w:name w:val="D36197F22329432980C9065A944EE258"/>
    <w:rsid w:val="000E6825"/>
    <w:pPr>
      <w:widowControl w:val="0"/>
      <w:jc w:val="both"/>
    </w:pPr>
  </w:style>
  <w:style w:type="paragraph" w:customStyle="1" w:styleId="0ABA1920AE124AEA8B7528C12861CF7D">
    <w:name w:val="0ABA1920AE124AEA8B7528C12861CF7D"/>
    <w:rsid w:val="000E6825"/>
    <w:pPr>
      <w:widowControl w:val="0"/>
      <w:jc w:val="both"/>
    </w:pPr>
  </w:style>
  <w:style w:type="paragraph" w:customStyle="1" w:styleId="3DEAA14423E04A65B69710CEC52E2662">
    <w:name w:val="3DEAA14423E04A65B69710CEC52E2662"/>
    <w:rsid w:val="000E6825"/>
    <w:pPr>
      <w:widowControl w:val="0"/>
      <w:jc w:val="both"/>
    </w:pPr>
  </w:style>
  <w:style w:type="paragraph" w:customStyle="1" w:styleId="234F68A941574F35BF21F7A2DEF597BE">
    <w:name w:val="234F68A941574F35BF21F7A2DEF597BE"/>
    <w:rsid w:val="000E6825"/>
    <w:pPr>
      <w:widowControl w:val="0"/>
      <w:jc w:val="both"/>
    </w:pPr>
  </w:style>
  <w:style w:type="paragraph" w:customStyle="1" w:styleId="019F6F3C57874EE982C93D501796A356">
    <w:name w:val="019F6F3C57874EE982C93D501796A356"/>
    <w:rsid w:val="000E6825"/>
    <w:pPr>
      <w:widowControl w:val="0"/>
      <w:jc w:val="both"/>
    </w:pPr>
  </w:style>
  <w:style w:type="paragraph" w:customStyle="1" w:styleId="DF6F34F7B1D04A86B641C86514834F78">
    <w:name w:val="DF6F34F7B1D04A86B641C86514834F78"/>
    <w:rsid w:val="000E6825"/>
    <w:pPr>
      <w:widowControl w:val="0"/>
      <w:jc w:val="both"/>
    </w:pPr>
  </w:style>
  <w:style w:type="paragraph" w:customStyle="1" w:styleId="A7FE6D6117D047CFB01D685395C3B683">
    <w:name w:val="A7FE6D6117D047CFB01D685395C3B683"/>
    <w:rsid w:val="000E6825"/>
    <w:pPr>
      <w:widowControl w:val="0"/>
      <w:jc w:val="both"/>
    </w:pPr>
  </w:style>
  <w:style w:type="paragraph" w:customStyle="1" w:styleId="46B24A70F5964699B6F4CE8DBB12CD79">
    <w:name w:val="46B24A70F5964699B6F4CE8DBB12CD79"/>
    <w:rsid w:val="000E6825"/>
    <w:pPr>
      <w:widowControl w:val="0"/>
      <w:jc w:val="both"/>
    </w:pPr>
  </w:style>
  <w:style w:type="paragraph" w:customStyle="1" w:styleId="11A0E029861D4BE5A9711DE1A78334F2">
    <w:name w:val="11A0E029861D4BE5A9711DE1A78334F2"/>
    <w:rsid w:val="000E6825"/>
    <w:pPr>
      <w:widowControl w:val="0"/>
      <w:jc w:val="both"/>
    </w:pPr>
  </w:style>
  <w:style w:type="paragraph" w:customStyle="1" w:styleId="BB0D935B7079499CA27E55913F98E816">
    <w:name w:val="BB0D935B7079499CA27E55913F98E816"/>
    <w:rsid w:val="000E6825"/>
    <w:pPr>
      <w:widowControl w:val="0"/>
      <w:jc w:val="both"/>
    </w:pPr>
  </w:style>
  <w:style w:type="paragraph" w:customStyle="1" w:styleId="F2BDB989EF8D4E5FBE573B38EF201EA3">
    <w:name w:val="F2BDB989EF8D4E5FBE573B38EF201EA3"/>
    <w:rsid w:val="000E6825"/>
    <w:pPr>
      <w:widowControl w:val="0"/>
      <w:jc w:val="both"/>
    </w:pPr>
  </w:style>
  <w:style w:type="paragraph" w:customStyle="1" w:styleId="FAD795CBED5D4F4BB4E807C2CECEF209">
    <w:name w:val="FAD795CBED5D4F4BB4E807C2CECEF209"/>
    <w:rsid w:val="000E6825"/>
    <w:pPr>
      <w:widowControl w:val="0"/>
      <w:jc w:val="both"/>
    </w:pPr>
  </w:style>
  <w:style w:type="paragraph" w:customStyle="1" w:styleId="ADA195CF1BA94703BFA2B06A395B6C04">
    <w:name w:val="ADA195CF1BA94703BFA2B06A395B6C04"/>
    <w:rsid w:val="000E6825"/>
    <w:pPr>
      <w:widowControl w:val="0"/>
      <w:jc w:val="both"/>
    </w:pPr>
  </w:style>
  <w:style w:type="paragraph" w:customStyle="1" w:styleId="BBCCD432C8C04AD5B10994DA45C8E2A4">
    <w:name w:val="BBCCD432C8C04AD5B10994DA45C8E2A4"/>
    <w:rsid w:val="000E6825"/>
    <w:pPr>
      <w:widowControl w:val="0"/>
      <w:jc w:val="both"/>
    </w:pPr>
  </w:style>
  <w:style w:type="paragraph" w:customStyle="1" w:styleId="85178AED822D4560971DA3E37C4E7B2A">
    <w:name w:val="85178AED822D4560971DA3E37C4E7B2A"/>
    <w:rsid w:val="000E6825"/>
    <w:pPr>
      <w:widowControl w:val="0"/>
      <w:jc w:val="both"/>
    </w:pPr>
  </w:style>
  <w:style w:type="paragraph" w:customStyle="1" w:styleId="0A7075F5C4B043B8AF5BC787C7D00BE7">
    <w:name w:val="0A7075F5C4B043B8AF5BC787C7D00BE7"/>
    <w:rsid w:val="0087759E"/>
    <w:pPr>
      <w:widowControl w:val="0"/>
      <w:jc w:val="both"/>
    </w:pPr>
  </w:style>
  <w:style w:type="paragraph" w:customStyle="1" w:styleId="7E2D0E3F31C74D1E94A7F38B42AEB74C">
    <w:name w:val="7E2D0E3F31C74D1E94A7F38B42AEB74C"/>
    <w:rsid w:val="0087759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38EC16-B5DB-4C99-B3A8-09F785D0C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14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对于海派文化的初步研究</vt:lpstr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对于海派文化的初步研究</dc:title>
  <dc:subject>上海海派文化旅游路线推荐</dc:subject>
  <dc:creator>王嘉铭</dc:creator>
  <cp:lastModifiedBy>嘉铭 王</cp:lastModifiedBy>
  <cp:revision>19</cp:revision>
  <dcterms:created xsi:type="dcterms:W3CDTF">2019-01-19T08:48:00Z</dcterms:created>
  <dcterms:modified xsi:type="dcterms:W3CDTF">2019-01-22T17:01:00Z</dcterms:modified>
</cp:coreProperties>
</file>