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B16" w:rsidRDefault="00645D7D" w:rsidP="00645D7D">
      <w:pPr>
        <w:jc w:val="center"/>
        <w:rPr>
          <w:b/>
          <w:sz w:val="40"/>
          <w:szCs w:val="40"/>
        </w:rPr>
      </w:pPr>
      <w:r w:rsidRPr="00645D7D">
        <w:rPr>
          <w:b/>
          <w:sz w:val="40"/>
          <w:szCs w:val="40"/>
        </w:rPr>
        <w:t xml:space="preserve">Co Je </w:t>
      </w:r>
      <w:proofErr w:type="spellStart"/>
      <w:r w:rsidRPr="00645D7D">
        <w:rPr>
          <w:b/>
          <w:sz w:val="40"/>
          <w:szCs w:val="40"/>
        </w:rPr>
        <w:t>Bokeh</w:t>
      </w:r>
      <w:proofErr w:type="spellEnd"/>
    </w:p>
    <w:p w:rsidR="00645D7D" w:rsidRDefault="00645D7D" w:rsidP="00645D7D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Bokeh</w:t>
      </w:r>
      <w:proofErr w:type="spellEnd"/>
      <w:r>
        <w:rPr>
          <w:sz w:val="32"/>
          <w:szCs w:val="32"/>
        </w:rPr>
        <w:t xml:space="preserve"> je kvalita rozostřených částí fotografie. </w:t>
      </w:r>
      <w:r w:rsidRPr="00645D7D">
        <w:rPr>
          <w:sz w:val="32"/>
          <w:szCs w:val="32"/>
        </w:rPr>
        <w:t xml:space="preserve">Nejde jen o to, že je pozadí rozmazané, ale </w:t>
      </w:r>
      <w:r w:rsidRPr="00645D7D">
        <w:rPr>
          <w:rStyle w:val="Zdraznn"/>
          <w:i w:val="0"/>
          <w:sz w:val="32"/>
          <w:szCs w:val="32"/>
        </w:rPr>
        <w:t>jakým způsobem</w:t>
      </w:r>
      <w:r w:rsidRPr="00645D7D">
        <w:rPr>
          <w:sz w:val="32"/>
          <w:szCs w:val="32"/>
        </w:rPr>
        <w:t xml:space="preserve"> je rozmazané.</w:t>
      </w:r>
    </w:p>
    <w:p w:rsidR="00645D7D" w:rsidRDefault="00645D7D" w:rsidP="00645D7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Rozdíl Mezi RAW a JPG</w:t>
      </w:r>
    </w:p>
    <w:tbl>
      <w:tblPr>
        <w:tblStyle w:val="Mkatabulky"/>
        <w:tblW w:w="9056" w:type="dxa"/>
        <w:tblLook w:val="04A0" w:firstRow="1" w:lastRow="0" w:firstColumn="1" w:lastColumn="0" w:noHBand="0" w:noVBand="1"/>
      </w:tblPr>
      <w:tblGrid>
        <w:gridCol w:w="4528"/>
        <w:gridCol w:w="4528"/>
      </w:tblGrid>
      <w:tr w:rsidR="00645D7D" w:rsidTr="00645D7D">
        <w:trPr>
          <w:trHeight w:val="584"/>
        </w:trPr>
        <w:tc>
          <w:tcPr>
            <w:tcW w:w="4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45D7D" w:rsidRDefault="00645D7D" w:rsidP="00645D7D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RAW</w:t>
            </w:r>
          </w:p>
        </w:tc>
        <w:tc>
          <w:tcPr>
            <w:tcW w:w="4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45D7D" w:rsidRDefault="00645D7D" w:rsidP="00645D7D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JPG</w:t>
            </w:r>
          </w:p>
        </w:tc>
      </w:tr>
      <w:tr w:rsidR="00645D7D" w:rsidTr="00645D7D">
        <w:trPr>
          <w:trHeight w:val="619"/>
        </w:trPr>
        <w:tc>
          <w:tcPr>
            <w:tcW w:w="4528" w:type="dxa"/>
            <w:tcBorders>
              <w:top w:val="single" w:sz="12" w:space="0" w:color="auto"/>
            </w:tcBorders>
          </w:tcPr>
          <w:p w:rsidR="00645D7D" w:rsidRPr="00645D7D" w:rsidRDefault="00645D7D" w:rsidP="00645D7D">
            <w:pPr>
              <w:jc w:val="center"/>
              <w:rPr>
                <w:sz w:val="32"/>
                <w:szCs w:val="32"/>
              </w:rPr>
            </w:pPr>
            <w:r w:rsidRPr="00645D7D">
              <w:rPr>
                <w:sz w:val="32"/>
                <w:szCs w:val="32"/>
              </w:rPr>
              <w:t xml:space="preserve">obsahuje </w:t>
            </w:r>
            <w:r w:rsidRPr="00645D7D">
              <w:rPr>
                <w:rStyle w:val="Zdraznn"/>
                <w:sz w:val="32"/>
                <w:szCs w:val="32"/>
              </w:rPr>
              <w:t>syrová</w:t>
            </w:r>
            <w:r w:rsidRPr="00645D7D">
              <w:rPr>
                <w:sz w:val="32"/>
                <w:szCs w:val="32"/>
              </w:rPr>
              <w:t xml:space="preserve"> data přímo ze snímače</w:t>
            </w:r>
          </w:p>
        </w:tc>
        <w:tc>
          <w:tcPr>
            <w:tcW w:w="4528" w:type="dxa"/>
            <w:tcBorders>
              <w:top w:val="single" w:sz="12" w:space="0" w:color="auto"/>
            </w:tcBorders>
          </w:tcPr>
          <w:p w:rsidR="00645D7D" w:rsidRPr="00645D7D" w:rsidRDefault="00645D7D" w:rsidP="00645D7D">
            <w:pPr>
              <w:jc w:val="center"/>
              <w:rPr>
                <w:b/>
                <w:sz w:val="32"/>
                <w:szCs w:val="32"/>
              </w:rPr>
            </w:pPr>
            <w:r w:rsidRPr="00645D7D">
              <w:rPr>
                <w:sz w:val="32"/>
                <w:szCs w:val="32"/>
              </w:rPr>
              <w:t>fotoaparát snímek zpracuje (kontrast, ostrost, barvy)</w:t>
            </w:r>
          </w:p>
        </w:tc>
      </w:tr>
      <w:tr w:rsidR="00645D7D" w:rsidTr="00645D7D">
        <w:trPr>
          <w:trHeight w:val="318"/>
        </w:trPr>
        <w:tc>
          <w:tcPr>
            <w:tcW w:w="4528" w:type="dxa"/>
          </w:tcPr>
          <w:p w:rsidR="00645D7D" w:rsidRPr="00645D7D" w:rsidRDefault="00645D7D" w:rsidP="00645D7D">
            <w:pPr>
              <w:jc w:val="center"/>
              <w:rPr>
                <w:b/>
                <w:sz w:val="32"/>
                <w:szCs w:val="32"/>
              </w:rPr>
            </w:pPr>
            <w:r w:rsidRPr="00645D7D">
              <w:rPr>
                <w:sz w:val="32"/>
                <w:szCs w:val="32"/>
              </w:rPr>
              <w:t>žádná nebo minimální úprava fotoaparátem</w:t>
            </w:r>
          </w:p>
        </w:tc>
        <w:tc>
          <w:tcPr>
            <w:tcW w:w="4528" w:type="dxa"/>
          </w:tcPr>
          <w:p w:rsidR="00645D7D" w:rsidRPr="00645D7D" w:rsidRDefault="00645D7D" w:rsidP="00645D7D">
            <w:pPr>
              <w:jc w:val="center"/>
              <w:rPr>
                <w:b/>
                <w:sz w:val="32"/>
                <w:szCs w:val="32"/>
              </w:rPr>
            </w:pPr>
            <w:r w:rsidRPr="00645D7D">
              <w:rPr>
                <w:sz w:val="32"/>
                <w:szCs w:val="32"/>
              </w:rPr>
              <w:t>část dat se nenávratně zahodí</w:t>
            </w:r>
          </w:p>
        </w:tc>
      </w:tr>
      <w:tr w:rsidR="00645D7D" w:rsidTr="00645D7D">
        <w:trPr>
          <w:trHeight w:val="301"/>
        </w:trPr>
        <w:tc>
          <w:tcPr>
            <w:tcW w:w="4528" w:type="dxa"/>
          </w:tcPr>
          <w:p w:rsidR="00645D7D" w:rsidRPr="00645D7D" w:rsidRDefault="00645D7D" w:rsidP="00645D7D">
            <w:pPr>
              <w:jc w:val="center"/>
              <w:rPr>
                <w:b/>
                <w:sz w:val="32"/>
                <w:szCs w:val="32"/>
              </w:rPr>
            </w:pPr>
            <w:r w:rsidRPr="00645D7D">
              <w:rPr>
                <w:sz w:val="32"/>
                <w:szCs w:val="32"/>
              </w:rPr>
              <w:t>mnohem více detailů ve světlech i stínech</w:t>
            </w:r>
          </w:p>
        </w:tc>
        <w:tc>
          <w:tcPr>
            <w:tcW w:w="4528" w:type="dxa"/>
          </w:tcPr>
          <w:p w:rsidR="00645D7D" w:rsidRPr="00645D7D" w:rsidRDefault="00645D7D" w:rsidP="00645D7D">
            <w:pPr>
              <w:jc w:val="center"/>
              <w:rPr>
                <w:b/>
                <w:sz w:val="32"/>
                <w:szCs w:val="32"/>
              </w:rPr>
            </w:pPr>
            <w:r w:rsidRPr="00645D7D">
              <w:rPr>
                <w:sz w:val="32"/>
                <w:szCs w:val="32"/>
              </w:rPr>
              <w:t>menší dynamický rozsah</w:t>
            </w:r>
          </w:p>
        </w:tc>
      </w:tr>
    </w:tbl>
    <w:p w:rsidR="00645D7D" w:rsidRDefault="00645D7D" w:rsidP="00645D7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Kompozice Fotografie</w:t>
      </w:r>
    </w:p>
    <w:p w:rsidR="00645D7D" w:rsidRDefault="00645D7D" w:rsidP="00645D7D">
      <w:pPr>
        <w:jc w:val="center"/>
        <w:rPr>
          <w:sz w:val="32"/>
          <w:szCs w:val="32"/>
        </w:rPr>
      </w:pPr>
      <w:r w:rsidRPr="00645D7D">
        <w:rPr>
          <w:sz w:val="32"/>
          <w:szCs w:val="32"/>
        </w:rPr>
        <w:t>Uspořádání prvků ve snímku tak, aby byl vizuálně přehledný a působivý.</w:t>
      </w:r>
    </w:p>
    <w:p w:rsidR="0048361D" w:rsidRDefault="0048361D" w:rsidP="00645D7D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White</w:t>
      </w:r>
      <w:proofErr w:type="spellEnd"/>
      <w:r>
        <w:rPr>
          <w:b/>
          <w:sz w:val="40"/>
          <w:szCs w:val="40"/>
        </w:rPr>
        <w:t xml:space="preserve"> Balance</w:t>
      </w:r>
    </w:p>
    <w:p w:rsidR="0048361D" w:rsidRPr="0048361D" w:rsidRDefault="0048361D" w:rsidP="00645D7D">
      <w:pPr>
        <w:jc w:val="center"/>
        <w:rPr>
          <w:sz w:val="32"/>
          <w:szCs w:val="32"/>
        </w:rPr>
      </w:pPr>
      <w:r w:rsidRPr="0048361D">
        <w:rPr>
          <w:sz w:val="32"/>
          <w:szCs w:val="32"/>
        </w:rPr>
        <w:t>Nastavení, které upravuje barvu světla tak, aby bílá byla opravdu bílá.</w:t>
      </w:r>
    </w:p>
    <w:p w:rsidR="0048361D" w:rsidRDefault="0048361D" w:rsidP="00645D7D">
      <w:pPr>
        <w:jc w:val="center"/>
        <w:rPr>
          <w:b/>
          <w:sz w:val="40"/>
          <w:szCs w:val="40"/>
        </w:rPr>
      </w:pPr>
      <w:r w:rsidRPr="0048361D">
        <w:rPr>
          <w:b/>
          <w:sz w:val="40"/>
          <w:szCs w:val="40"/>
        </w:rPr>
        <w:t>Ohnisková Vzdálenost</w:t>
      </w:r>
    </w:p>
    <w:p w:rsidR="0048361D" w:rsidRPr="0048361D" w:rsidRDefault="0048361D" w:rsidP="00645D7D">
      <w:pPr>
        <w:jc w:val="center"/>
        <w:rPr>
          <w:b/>
          <w:sz w:val="32"/>
          <w:szCs w:val="32"/>
        </w:rPr>
      </w:pPr>
      <w:r w:rsidRPr="0048361D">
        <w:rPr>
          <w:sz w:val="32"/>
          <w:szCs w:val="32"/>
        </w:rPr>
        <w:t>Číslo v mm urču</w:t>
      </w:r>
      <w:r>
        <w:rPr>
          <w:sz w:val="32"/>
          <w:szCs w:val="32"/>
        </w:rPr>
        <w:t>jící šířku záběru a přiblížení (</w:t>
      </w:r>
      <w:r w:rsidRPr="0048361D">
        <w:rPr>
          <w:sz w:val="32"/>
          <w:szCs w:val="32"/>
        </w:rPr>
        <w:t>krátká = široký záběr, dlouhá = přiblížení.</w:t>
      </w:r>
      <w:r w:rsidRPr="0048361D">
        <w:rPr>
          <w:sz w:val="32"/>
          <w:szCs w:val="32"/>
        </w:rPr>
        <w:t>)</w:t>
      </w:r>
      <w:bookmarkStart w:id="0" w:name="_GoBack"/>
      <w:bookmarkEnd w:id="0"/>
    </w:p>
    <w:sectPr w:rsidR="0048361D" w:rsidRPr="004836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D7D"/>
    <w:rsid w:val="0048361D"/>
    <w:rsid w:val="00645D7D"/>
    <w:rsid w:val="0084283E"/>
    <w:rsid w:val="00F6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9DDA9"/>
  <w15:chartTrackingRefBased/>
  <w15:docId w15:val="{A58B3BBC-261C-425B-904C-C1E6864D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draznn">
    <w:name w:val="Emphasis"/>
    <w:basedOn w:val="Standardnpsmoodstavce"/>
    <w:uiPriority w:val="20"/>
    <w:qFormat/>
    <w:rsid w:val="00645D7D"/>
    <w:rPr>
      <w:i/>
      <w:iCs/>
    </w:rPr>
  </w:style>
  <w:style w:type="table" w:styleId="Mkatabulky">
    <w:name w:val="Table Grid"/>
    <w:basedOn w:val="Normlntabulka"/>
    <w:uiPriority w:val="39"/>
    <w:rsid w:val="00645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Maršál</dc:creator>
  <cp:keywords/>
  <dc:description/>
  <cp:lastModifiedBy>Tomáš Maršál</cp:lastModifiedBy>
  <cp:revision>1</cp:revision>
  <dcterms:created xsi:type="dcterms:W3CDTF">2026-01-20T11:55:00Z</dcterms:created>
  <dcterms:modified xsi:type="dcterms:W3CDTF">2026-01-20T12:09:00Z</dcterms:modified>
</cp:coreProperties>
</file>