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PRODUCT DESCRIPTION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Autor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Língua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País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ISBN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Edição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Publicação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Descrição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Coleção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Assunto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ITEM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Tipo de documento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Localização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Cota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Informação volume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Estado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 de devolução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Código de barras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Há necessidade de separar o conceito de descrição das cópias físicas no caso de não existir nenhum exemplar em stock.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