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REUNIÃO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Hora: 17h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u w:val="single"/>
          <w:rtl w:val="0"/>
        </w:rPr>
        <w:t xml:space="preserve">PERGUNTAS P/ ORIENTADOR:</w:t>
      </w:r>
    </w:p>
    <w:p w:rsidR="00000000" w:rsidDel="00000000" w:rsidP="00000000" w:rsidRDefault="00000000" w:rsidRPr="00000000" w14:paraId="00000006">
      <w:pPr>
        <w:ind w:left="0" w:firstLine="0"/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Montserrat" w:cs="Montserrat" w:eastAsia="Montserrat" w:hAnsi="Montserrat"/>
          <w:b w:val="1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0"/>
          <w:szCs w:val="20"/>
          <w:rtl w:val="0"/>
        </w:rPr>
        <w:tab/>
        <w:t xml:space="preserve">* Pedir explicação mais detalhada do projeto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→ Comunicação com os STiC</w:t>
      </w:r>
    </w:p>
    <w:p w:rsidR="00000000" w:rsidDel="00000000" w:rsidP="00000000" w:rsidRDefault="00000000" w:rsidRPr="00000000" w14:paraId="00000009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1 → Funcionalidades a implementar</w:t>
      </w:r>
    </w:p>
    <w:p w:rsidR="00000000" w:rsidDel="00000000" w:rsidP="00000000" w:rsidRDefault="00000000" w:rsidRPr="00000000" w14:paraId="0000000A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 → Linguagens/Ferramentas para o desenvolvimento do trabalho</w:t>
      </w:r>
    </w:p>
    <w:p w:rsidR="00000000" w:rsidDel="00000000" w:rsidP="00000000" w:rsidRDefault="00000000" w:rsidRPr="00000000" w14:paraId="0000000B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 → Funcionalidades para a gestão remota de dispositivos  </w:t>
      </w:r>
    </w:p>
    <w:p w:rsidR="00000000" w:rsidDel="00000000" w:rsidP="00000000" w:rsidRDefault="00000000" w:rsidRPr="00000000" w14:paraId="0000000C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 → Adição de adaptadores que permitam gerir dispositivos remotos (?)</w:t>
      </w:r>
    </w:p>
    <w:p w:rsidR="00000000" w:rsidDel="00000000" w:rsidP="00000000" w:rsidRDefault="00000000" w:rsidRPr="00000000" w14:paraId="0000000D">
      <w:pPr>
        <w:ind w:left="720" w:firstLine="0"/>
        <w:rPr>
          <w:rFonts w:ascii="Montserrat" w:cs="Montserrat" w:eastAsia="Montserrat" w:hAnsi="Montserrat"/>
          <w:sz w:val="20"/>
          <w:szCs w:val="20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Disponibilidade do professor</w:t>
      </w:r>
    </w:p>
    <w:p w:rsidR="00000000" w:rsidDel="00000000" w:rsidP="00000000" w:rsidRDefault="00000000" w:rsidRPr="00000000" w14:paraId="0000000E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6 → GitHub (adicionar barraca)</w:t>
      </w:r>
    </w:p>
    <w:p w:rsidR="00000000" w:rsidDel="00000000" w:rsidP="00000000" w:rsidRDefault="00000000" w:rsidRPr="00000000" w14:paraId="0000000F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4 → Ferramentas de Virtualização (NFV)*</w:t>
      </w:r>
    </w:p>
    <w:p w:rsidR="00000000" w:rsidDel="00000000" w:rsidP="00000000" w:rsidRDefault="00000000" w:rsidRPr="00000000" w14:paraId="00000010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5 → Como vamos testar? Sub-rede UA dedicada ou?</w:t>
      </w:r>
    </w:p>
    <w:p w:rsidR="00000000" w:rsidDel="00000000" w:rsidP="00000000" w:rsidRDefault="00000000" w:rsidRPr="00000000" w14:paraId="00000011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right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legenda:</w:t>
      </w:r>
    </w:p>
    <w:p w:rsidR="00000000" w:rsidDel="00000000" w:rsidP="00000000" w:rsidRDefault="00000000" w:rsidRPr="00000000" w14:paraId="00000013">
      <w:pPr>
        <w:ind w:left="720" w:firstLine="0"/>
        <w:jc w:val="right"/>
        <w:rPr>
          <w:rFonts w:ascii="Montserrat" w:cs="Montserrat" w:eastAsia="Montserrat" w:hAnsi="Montserrat"/>
          <w:i w:val="1"/>
          <w:sz w:val="16"/>
          <w:szCs w:val="16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16"/>
          <w:szCs w:val="16"/>
          <w:u w:val="single"/>
          <w:rtl w:val="0"/>
        </w:rPr>
        <w:t xml:space="preserve">ordem das questões</w:t>
      </w:r>
    </w:p>
    <w:p w:rsidR="00000000" w:rsidDel="00000000" w:rsidP="00000000" w:rsidRDefault="00000000" w:rsidRPr="00000000" w14:paraId="00000014">
      <w:pPr>
        <w:ind w:left="720" w:firstLine="0"/>
        <w:jc w:val="right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1 - mais prioritária</w:t>
      </w:r>
    </w:p>
    <w:p w:rsidR="00000000" w:rsidDel="00000000" w:rsidP="00000000" w:rsidRDefault="00000000" w:rsidRPr="00000000" w14:paraId="00000015">
      <w:pPr>
        <w:ind w:left="720" w:firstLine="0"/>
        <w:jc w:val="right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7 - menos</w:t>
      </w:r>
    </w:p>
    <w:p w:rsidR="00000000" w:rsidDel="00000000" w:rsidP="00000000" w:rsidRDefault="00000000" w:rsidRPr="00000000" w14:paraId="00000016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16"/>
          <w:szCs w:val="16"/>
          <w:rtl w:val="0"/>
        </w:rPr>
        <w:t xml:space="preserve">INCEPTION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16"/>
          <w:szCs w:val="16"/>
          <w:rtl w:val="0"/>
        </w:rPr>
        <w:t xml:space="preserve">Understand what to build.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2160" w:hanging="360"/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16"/>
          <w:szCs w:val="16"/>
          <w:rtl w:val="0"/>
        </w:rPr>
        <w:t xml:space="preserve">O objetivo deste projeto é aplicar o conceito de SDN à rede do Campus da Universidade de Aveiro, desenvolvendo mecanismos que permitam aos gestores e utilizadores e definição de redes virtuais, ligações virtuais e a gestão integrada dos diversos recursos virtualizados na UA.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2160" w:hanging="360"/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16"/>
          <w:szCs w:val="16"/>
          <w:rtl w:val="0"/>
        </w:rPr>
        <w:t xml:space="preserve">Identifica-se a necessidade de desenvolver adaptadores que permitam a integração dos equipamentos, a definição de um portfólio de ações possíveis e um portal web a disponibilizar à academia.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16"/>
          <w:szCs w:val="16"/>
          <w:rtl w:val="0"/>
        </w:rPr>
        <w:t xml:space="preserve">Determine an overall vision, including the scope of the system and its boundaries.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2160" w:hanging="360"/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16"/>
          <w:szCs w:val="16"/>
          <w:rtl w:val="0"/>
        </w:rPr>
        <w:t xml:space="preserve">Identify the stakeholders: who is interested in this system and what are their success criteria?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2160" w:hanging="360"/>
        <w:rPr>
          <w:rFonts w:ascii="Montserrat" w:cs="Montserrat" w:eastAsia="Montserrat" w:hAnsi="Montserrat"/>
          <w:b w:val="1"/>
          <w:i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sz w:val="16"/>
          <w:szCs w:val="16"/>
          <w:rtl w:val="0"/>
        </w:rPr>
        <w:t xml:space="preserve">gestore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