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Communication Plan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Slack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GitLab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Trello</w:t>
      </w:r>
    </w:p>
    <w:p w:rsidR="00000000" w:rsidDel="00000000" w:rsidP="00000000" w:rsidRDefault="00000000" w:rsidRPr="00000000" w14:paraId="00000005">
      <w:pPr>
        <w:ind w:left="0" w:firstLine="0"/>
        <w:jc w:val="both"/>
        <w:rPr>
          <w:rFonts w:ascii="Montserrat" w:cs="Montserrat" w:eastAsia="Montserrat" w:hAnsi="Montserrat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jc w:val="both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Assignments by team member:</w:t>
      </w:r>
    </w:p>
    <w:p w:rsidR="00000000" w:rsidDel="00000000" w:rsidP="00000000" w:rsidRDefault="00000000" w:rsidRPr="00000000" w14:paraId="00000007">
      <w:pPr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Roles: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144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Team Leader: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Tomás Batista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144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Team Members: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Flávia Figueiredo / João Dias / Diogo Andrade</w:t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Context: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ff9900" w:val="clear"/>
          <w:rtl w:val="0"/>
        </w:rPr>
        <w:t xml:space="preserve">Problem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ind w:left="216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Pessoas c/ poucos dotes informáticos necessitam controlar aparelhos internet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ff9900" w:val="clear"/>
          <w:rtl w:val="0"/>
        </w:rPr>
        <w:t xml:space="preserve">Goals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ind w:left="216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jc w:val="both"/>
        <w:rPr>
          <w:rFonts w:ascii="Montserrat" w:cs="Montserrat" w:eastAsia="Montserrat" w:hAnsi="Montserrat"/>
          <w:sz w:val="24"/>
          <w:szCs w:val="24"/>
          <w:highlight w:val="red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red"/>
          <w:rtl w:val="0"/>
        </w:rPr>
        <w:t xml:space="preserve">Tasks: (confirmar)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ind w:left="216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Levantamento de Requisitos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ind w:left="216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Desenho da arquitetura</w:t>
      </w:r>
    </w:p>
    <w:p w:rsidR="00000000" w:rsidDel="00000000" w:rsidP="00000000" w:rsidRDefault="00000000" w:rsidRPr="00000000" w14:paraId="00000014">
      <w:pPr>
        <w:numPr>
          <w:ilvl w:val="3"/>
          <w:numId w:val="2"/>
        </w:numPr>
        <w:ind w:left="288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Bases de Dados </w:t>
      </w:r>
    </w:p>
    <w:p w:rsidR="00000000" w:rsidDel="00000000" w:rsidP="00000000" w:rsidRDefault="00000000" w:rsidRPr="00000000" w14:paraId="00000015">
      <w:pPr>
        <w:numPr>
          <w:ilvl w:val="3"/>
          <w:numId w:val="2"/>
        </w:numPr>
        <w:ind w:left="288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Protótipo</w:t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Planeamento de reuniões semanais com os orientadores</w:t>
      </w:r>
    </w:p>
    <w:p w:rsidR="00000000" w:rsidDel="00000000" w:rsidP="00000000" w:rsidRDefault="00000000" w:rsidRPr="00000000" w14:paraId="00000018">
      <w:pPr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Levantamento de requisitos??</w:t>
      </w:r>
    </w:p>
    <w:p w:rsidR="00000000" w:rsidDel="00000000" w:rsidP="00000000" w:rsidRDefault="00000000" w:rsidRPr="00000000" w14:paraId="00000019">
      <w:pPr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Desenho da arquitetura </w:t>
        <w:tab/>
      </w:r>
    </w:p>
    <w:p w:rsidR="00000000" w:rsidDel="00000000" w:rsidP="00000000" w:rsidRDefault="00000000" w:rsidRPr="00000000" w14:paraId="0000001A">
      <w:pPr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Desenho das base de dados (logs/conteúdo do site) </w:t>
      </w:r>
    </w:p>
    <w:p w:rsidR="00000000" w:rsidDel="00000000" w:rsidP="00000000" w:rsidRDefault="00000000" w:rsidRPr="00000000" w14:paraId="0000001B">
      <w:pPr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(Implementar a API dos STIC para ter acesso ao equipamentos</w:t>
      </w:r>
    </w:p>
    <w:p w:rsidR="00000000" w:rsidDel="00000000" w:rsidP="00000000" w:rsidRDefault="00000000" w:rsidRPr="00000000" w14:paraId="0000001C">
      <w:pPr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Implementar o login da ua)</w:t>
      </w:r>
    </w:p>
    <w:p w:rsidR="00000000" w:rsidDel="00000000" w:rsidP="00000000" w:rsidRDefault="00000000" w:rsidRPr="00000000" w14:paraId="0000001D">
      <w:pPr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Desenvolvimento da interface</w:t>
      </w:r>
    </w:p>
    <w:p w:rsidR="00000000" w:rsidDel="00000000" w:rsidP="00000000" w:rsidRDefault="00000000" w:rsidRPr="00000000" w14:paraId="0000001E">
      <w:pPr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Representação gráfica dos equipamentos na interface</w:t>
      </w:r>
    </w:p>
    <w:p w:rsidR="00000000" w:rsidDel="00000000" w:rsidP="00000000" w:rsidRDefault="00000000" w:rsidRPr="00000000" w14:paraId="0000001F">
      <w:pPr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Implementação de um mecanismo de pesquisa p/ procura de equipamentos</w:t>
      </w:r>
    </w:p>
    <w:p w:rsidR="00000000" w:rsidDel="00000000" w:rsidP="00000000" w:rsidRDefault="00000000" w:rsidRPr="00000000" w14:paraId="00000020">
      <w:pPr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Testes numa VM</w:t>
      </w:r>
    </w:p>
    <w:p w:rsidR="00000000" w:rsidDel="00000000" w:rsidP="00000000" w:rsidRDefault="00000000" w:rsidRPr="00000000" w14:paraId="00000021">
      <w:pPr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jc w:val="both"/>
        <w:rPr>
          <w:rFonts w:ascii="Montserrat" w:cs="Montserrat" w:eastAsia="Montserrat" w:hAnsi="Montserrat"/>
          <w:sz w:val="24"/>
          <w:szCs w:val="24"/>
          <w:shd w:fill="4a86e8" w:val="clear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shd w:fill="4a86e8" w:val="clear"/>
          <w:rtl w:val="0"/>
        </w:rPr>
        <w:t xml:space="preserve">Expected results:</w:t>
      </w:r>
    </w:p>
    <w:p w:rsidR="00000000" w:rsidDel="00000000" w:rsidP="00000000" w:rsidRDefault="00000000" w:rsidRPr="00000000" w14:paraId="00000024">
      <w:pPr>
        <w:numPr>
          <w:ilvl w:val="2"/>
          <w:numId w:val="2"/>
        </w:numPr>
        <w:ind w:left="216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Functional product (...)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jc w:val="both"/>
        <w:rPr>
          <w:rFonts w:ascii="Montserrat" w:cs="Montserrat" w:eastAsia="Montserrat" w:hAnsi="Montserrat"/>
          <w:sz w:val="24"/>
          <w:szCs w:val="24"/>
          <w:highlight w:val="red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highlight w:val="red"/>
          <w:rtl w:val="0"/>
        </w:rPr>
        <w:t xml:space="preserve">Related work (draft version)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ind w:left="216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(Procurar aplicações e programas relacionados // referidos pelo stor // papers )</w:t>
      </w:r>
    </w:p>
    <w:p w:rsidR="00000000" w:rsidDel="00000000" w:rsidP="00000000" w:rsidRDefault="00000000" w:rsidRPr="00000000" w14:paraId="00000027">
      <w:pPr>
        <w:numPr>
          <w:ilvl w:val="2"/>
          <w:numId w:val="2"/>
        </w:numPr>
        <w:ind w:left="2160" w:hanging="360"/>
        <w:jc w:val="both"/>
        <w:rPr>
          <w:rFonts w:ascii="Montserrat" w:cs="Montserrat" w:eastAsia="Montserrat" w:hAnsi="Montserrat"/>
          <w:sz w:val="24"/>
          <w:szCs w:val="24"/>
          <w:u w:val="none"/>
        </w:rPr>
      </w:pP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https://www.dnsstuff.com/snmp-monitoring-tools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1440" w:hanging="360"/>
        <w:jc w:val="both"/>
        <w:rPr>
          <w:rFonts w:ascii="Montserrat" w:cs="Montserrat" w:eastAsia="Montserrat" w:hAnsi="Montserrat"/>
          <w:b w:val="1"/>
          <w:color w:val="4a86e8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4a86e8"/>
          <w:sz w:val="24"/>
          <w:szCs w:val="24"/>
          <w:rtl w:val="0"/>
        </w:rPr>
        <w:t xml:space="preserve">ADAPTAR: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2160" w:hanging="360"/>
        <w:jc w:val="both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Milestones (4):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number and short description (&lt; 120 chars)</w:t>
      </w:r>
    </w:p>
    <w:p w:rsidR="00000000" w:rsidDel="00000000" w:rsidP="00000000" w:rsidRDefault="00000000" w:rsidRPr="00000000" w14:paraId="0000002B">
      <w:pPr>
        <w:numPr>
          <w:ilvl w:val="2"/>
          <w:numId w:val="4"/>
        </w:numPr>
        <w:ind w:left="288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[24/02/2020]</w:t>
        <w:tab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M1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presentation of the life cycle objectives and calendar for the project.</w:t>
      </w:r>
    </w:p>
    <w:p w:rsidR="00000000" w:rsidDel="00000000" w:rsidP="00000000" w:rsidRDefault="00000000" w:rsidRPr="00000000" w14:paraId="0000002C">
      <w:pPr>
        <w:numPr>
          <w:ilvl w:val="2"/>
          <w:numId w:val="4"/>
        </w:numPr>
        <w:ind w:left="288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[09/03/2020]</w:t>
        <w:tab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M2: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presentation of the lifecycle architecture; the milestone is achieved when the architecture has been validated.</w:t>
      </w:r>
    </w:p>
    <w:p w:rsidR="00000000" w:rsidDel="00000000" w:rsidP="00000000" w:rsidRDefault="00000000" w:rsidRPr="00000000" w14:paraId="0000002D">
      <w:pPr>
        <w:numPr>
          <w:ilvl w:val="2"/>
          <w:numId w:val="4"/>
        </w:numPr>
        <w:ind w:left="288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[20/04/2020]</w:t>
        <w:tab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M3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prototype; mid-term presentation with supervisors; peer evaluation.</w:t>
      </w:r>
    </w:p>
    <w:p w:rsidR="00000000" w:rsidDel="00000000" w:rsidP="00000000" w:rsidRDefault="00000000" w:rsidRPr="00000000" w14:paraId="0000002E">
      <w:pPr>
        <w:numPr>
          <w:ilvl w:val="2"/>
          <w:numId w:val="4"/>
        </w:numPr>
        <w:ind w:left="288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[25/05/2020]</w:t>
        <w:tab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M4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project presentation; </w:t>
      </w:r>
      <w:r w:rsidDel="00000000" w:rsidR="00000000" w:rsidRPr="00000000">
        <w:rPr>
          <w:rFonts w:ascii="Montserrat" w:cs="Montserrat" w:eastAsia="Montserrat" w:hAnsi="Montserrat"/>
          <w:b w:val="1"/>
          <w:color w:val="ff0000"/>
          <w:rtl w:val="0"/>
        </w:rPr>
        <w:t xml:space="preserve">all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color w:val="ff0000"/>
          <w:rtl w:val="0"/>
        </w:rPr>
        <w:t xml:space="preserve">functionality has been developed</w:t>
      </w:r>
    </w:p>
    <w:p w:rsidR="00000000" w:rsidDel="00000000" w:rsidP="00000000" w:rsidRDefault="00000000" w:rsidRPr="00000000" w14:paraId="0000002F">
      <w:pPr>
        <w:ind w:left="0" w:firstLine="0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Deliverables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ind w:left="216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Website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ind w:left="216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API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ind w:left="216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BD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ind w:left="216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(vão ser fornecidas apis)</w:t>
      </w:r>
    </w:p>
    <w:p w:rsidR="00000000" w:rsidDel="00000000" w:rsidP="00000000" w:rsidRDefault="00000000" w:rsidRPr="00000000" w14:paraId="00000035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144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Calendário</w:t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  <w:sz w:val="24"/>
          <w:szCs w:val="24"/>
        </w:rPr>
      </w:pP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https://www.dnsstuff.com/snmp-monitoring-tools</w:t>
        </w:r>
      </w:hyperlink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dnsstuff.com/snmp-monitoring-tools" TargetMode="External"/><Relationship Id="rId7" Type="http://schemas.openxmlformats.org/officeDocument/2006/relationships/hyperlink" Target="https://www.dnsstuff.com/snmp-monitoring-tool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