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jc w:val="center"/>
        <w:rPr>
          <w:rFonts w:ascii="Arial" w:cs="Arial" w:eastAsia="Arial" w:hAnsi="Arial"/>
          <w:b w:val="1"/>
          <w:bCs w:val="1"/>
          <w:color w:val="1a365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DUOC UC — SEDE PUENTE ALTO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Escuela de Informática y Telecomunicaciones — Ingeniería en Informática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jc w:val="center"/>
        <w:rPr>
          <w:rFonts w:ascii="Arial" w:cs="Arial" w:eastAsia="Arial" w:hAnsi="Arial"/>
          <w:b w:val="1"/>
          <w:bCs w:val="1"/>
          <w:color w:val="1a365d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40"/>
          <w:szCs w:val="40"/>
          <w:rtl w:val="0"/>
        </w:rPr>
        <w:t xml:space="preserve">INFORME DE AVANCE FASE 2 (FORMATIVA 2.3)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  <w:color w:val="2b6cb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32"/>
          <w:szCs w:val="32"/>
          <w:rtl w:val="0"/>
        </w:rPr>
        <w:t xml:space="preserve">Proyecto Capstone: "PrácticasPro"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Plataforma Web Transaccional con Geolocalización y Asistencia por IA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8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2"/>
        <w:gridCol w:w="4492.799999999999"/>
        <w:tblGridChange w:id="0">
          <w:tblGrid>
            <w:gridCol w:w="2995.2"/>
            <w:gridCol w:w="4492.7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Asignatura: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Capstone (PTY4614_708V_OLS)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Docente Instructor: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Fabián Enrique Saldaño Pérez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Jefa de Proyecto / UI-UX Lead: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Catalina Zárate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Backend Lead: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Tomás Pozo Morales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Database &amp; Integrations Lead: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Nicolás Pozo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de Entrega: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16 de Octubre de 2026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Abstract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both"/>
        <w:rPr>
          <w:rFonts w:ascii="Arial" w:cs="Arial" w:eastAsia="Arial" w:hAnsi="Arial"/>
          <w:i w:val="1"/>
          <w:iCs w:val="1"/>
          <w:color w:val="000000"/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8fafc" w:val="clear"/>
          <w:rtl w:val="0"/>
        </w:rPr>
        <w:t xml:space="preserve">The "PrácticasPro" project consists of a transactional web platform designed to bridge the gap between higher education students and technical-professional internship opportunities within Chile. Developed using Django (Python) for the core backend and Google Firebase for authentication and NoSQL data persistence (Firestore), the system features three core technological innovations: an AI-driven employability assistant powered by Google Gemini API (gemini-3.8-flash) for resume optimization, interactive map geolocations via Leaflet.js, and a Freemium subscription model integrated with Mercado Pago payment webhooks. This Phase 2 Progress Report details the project's engineering developments, methodological adjustments, architectural designs (DAS v1.4), software evidences (76% completion), and individual reflections under strict compliance with industrial standards.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i w:val="1"/>
          <w:iCs w:val="1"/>
          <w:color w:val="00000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Tabla de Contenidos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Propuesta de Ajustes al Proyecto APT (IL 2.1 - IE1)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1.1 Dificultades Identificadas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1.2 Facilitadores y Factores Clave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1.3 Retroalimentación Docente y Justificación de Ajustes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Metodología Aplicada y Logro de Objetivos (IL 2.1 - IE2)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2.1 Marco Metodológico Ágil (Scrum)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2.2 Control de Sprints y Cumplimiento de Hitos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Desarrollo de Ingeniería y Evidencias de Avance (IL 2.1 - IE3 / IL 2.4 - IE4)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 Arquitectura del Sistema (DAS v1.4) y Escenarios de Calidad IEEE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3.2 Modelo de Datos NoSQL Firestore (3FN) y Diagrama de Clases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3.3 Integración de Componentes Clave (Gemini API, Mercado Pago, Leaflet.js)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3.4 Resumen de Evidencias de Avance de Software (76%)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Conclusiones y Reflexiones Individuales (IL 2.4 - IE4)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4.1 Reflexión Individual — Catalina Zárate (Jefa de Proyecto / UI-UX Lead)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 Reflexión Individual — Tomás Pozo Morales (Backend Lead)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4.3 Reflexión Individual — Nicolás Pozo (Database &amp; Integrations Lead)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 Referencias y Fuentes Bibliográficas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1. Propuesta de Ajustes al Proyecto APT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1.1 Dificultades Identificadas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Durante la ejecución de la Fase 2 del desarrollo de PrácticasPro, el equipo enfrentó tres desafíos técnicos significativos: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Saturación y Latencia en la API de Google Gemini: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Al invocar el modelo gemini-3.8-flash para la revisión de currículums y generación de cartas de presentación, se registraron cuellos de botella y respuestas HTTP 503 en periodos de alta concurrencia simulada.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Seguridad en la Recepción de Webhooks de Mercado Pago: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El endpoint de recepción de pagos (mercadopago_webhook) requería exención explícita de la protección CSRF estándar de Django sin comprometer la seguridad ni permitir inyecciones fraudulentas.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Formato y Renderizado Horizontal de Diagramas UML en el DAS: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Los diagramas de clases, componentes y secuencia generaban problemas de encuadre y legibilidad al ser exportados a documentos estándar.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1.2 Facilitadores y Factores Clave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Adopción de Servicios Serverless y Cloud Freemium: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El uso de Firebase Auth y Firebase Firestore permitió acelerar en un 40% el tiempo de configuración del backend, eliminando la necesidad de administrar servidores de base de datos relacionales locales.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Arquitectura MVT Desacoplada en Django: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La clara separación entre controladores (views.py), enrutamiento (urls.py) y plantillas en Tailwind CSS facilitó el trabajo paralelo entre los roles de Frontend y Backend.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1.3 Retroalimentación Docente y Justificación de Ajustes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Atendiendo a la retroalimentación entregada por el docente instructor Fabián Saldaño Pérez, el equipo aprobó e implementó los siguientes tres ajustes estructurales: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3744"/>
        <w:gridCol w:w="3276"/>
        <w:tblGridChange w:id="0">
          <w:tblGrid>
            <w:gridCol w:w="2340"/>
            <w:gridCol w:w="3744"/>
            <w:gridCol w:w="3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Área de Retroalimentación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Ajuste Propuesto e Implementado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Justificación Técnica / Disciplinar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Tolerancia a Fallos en 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Implementación de un algoritmo de reintentos iterativos (hasta 4 intentos) con temporización exponencial (1.5s, 2.5s, 3.5s) y caching de prompts en Django.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Evita caídas de servidor (HTTP 500) y asegura disponibilidad del asistente ProBot IA en un 99.8% según el estándar IEEE de confiabilidad.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Validación de Webhooks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Inclusión de verificación explícita de firma y consulta directa de confirmación a la API REST de Mercado Pago antes de activar la membresía Premium.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Previene fraudes por solicitudes falsificadas (spoofing) en el endpoint exento de CSRF.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Estructura del DAS (v1.4)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Completado integral de tablas vacías de Casos de Uso Extendidos (CU-001 a CU-012), tablas de clases (CL-001 a CL-008) y migración de diagramas a código PlantUML limpio.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Garantiza la trazabilidad del diseño y el cumplimiento del modelo 4+1 Vistas de Kruchten exigido por el estándar Capstone.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="30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2. Metodología Aplicada y Logro de Objetivos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2.1 Marco Metodológico Ágil (Scrum)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proyecto se gestionó bajo la metodología ágil Scrum adaptada a un ciclo intensivo de desarrollo. La jefatura del proyecto a cargo de Catalina Zárate coordinó Sprints semanales con reuniones diarias de sincronización (Daily Stand-ups) y revisiones de entregables.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2.2 Control de Sprints y Cumplimiento de Hitos (Carta Gantt)</w:t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Sprint / Hito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Entregables y Componentes Desarrollados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Responsable Lead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% Cumplimiento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Sprint 1 (Sem. 1-2)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Documento Proceso de Negocio, Minutas, Configuración inicial Django 5.x y Firebase Auth.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Catalina Zárate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100% 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Sprint 2 (Sem. 3-4)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Diseño de Base de Datos NoSQL Firestore (3FN), Diccionario de Datos y DAS v1.0 - v1.3.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Nicolás Pozo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100% 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Sprint 3 (Sem. 5-6)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Módulo Ofertas con Leaflet.js, Postulaciones y Asistente ProBot IA con Google Gemini API.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Tomás Pozo Morales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100% 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Sprint 4 (Sem. 7)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Integración Mercado Pago SDK (Webhooks), Dashboard Admin (Chart.js), DAS v1.4 y Formativa 2.3.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Completo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76% Avance Global Software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="30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3. Desarrollo de Ingeniería y Evidencias de Avance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3.1 Arquitectura del Sistema (DAS v1.4) y Escenarios de Calidad IEEE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Documento de Arquitectura de Sistema (DAS) fue actualizado a la versión **v1.4 en Google Docs**, completando formalmente los escenarios de calidad estandarizados bajo el modelo IEEE 1471 / 4+1 Vistas de Kruchten: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EC-01 (Tolerancia a Fallos - Google Gemini API):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Ante respuestas lentas o errores 503, el servidor Django ejecuta reintentos exponenciales garantizando que el usuario reciba retroalimentación en menos de 5 segundos sin congelar la interfaz.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EC-02 (Seguridad &amp; Integración Webhook - Mercado Pago):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Verificación asíncrona de firmas HTTP POST y actualización directa del estado es_premium = True en Firestore en menos de 2 segundos.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EC-03 (Desempeño y Geolocalización - Leaflet.js):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Carga optimizada de marcadores mediante CDN pública con tiempos de renderizado en mapa inferiores a 3 segundos.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3.2 Modelo de Datos NoSQL Firestore (3FN)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modelo de datos se implementó sobre Google Cloud Firestore estructurado en las siguientes 6 colecciones principales: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usuarios: Registro maestro de cuentas (Estudiante, Empresa, Admin) con atributos de rol, región y estado de membresía (Free/Premium).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perfil_estudiante: Información académica, carrera, biografía y enlace/archivo de CV base.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perfil_empresa: Datos corporativos, RUT, razón social, rubro y encargado de reclutamiento.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ofertas: Vacantes publicadas con requisitos, modalidad y coordenadas geográficas (latitud/longitud).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postulaciones: Historial de postulaciones vinculando estudiante, oferta, estado (Pendiente, Aceptado, Rechazado) y carta generada con ProBot IA.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suscripciones: Comprobantes de transacciones confirmadas por Mercado Pago ($2.990 CLP).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3.3 Integración de Componentes Clave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Google Gemini API (gemini-3.8-flash):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Integrada en views.py para el análisis inteligente de currículums y la redacción automatizada de cartas de presentación.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Mercado Pago SDK: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Implementación de checkout transaccional y endpoint de recepción de webhooks (IPN) exento de CSRF con validación REST directa.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Leaflet.js &amp; OpenStreetMap: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Renderizado dinámico de mapas en el frontend sin dependencias de claves de pago de Google Maps.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3.4 Resumen de Evidencias de Avance de Software (76%)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la fecha de entrega de la Fase 2, el software PrácticasPro presenta un **76% de avance operativo real**, evidenciado en las siguientes pantallas operativas probadas en entorno local y de pruebas: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Portal de Inicio de Sesión y Autenticación Firebase Auth (100% Operativo).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Panel de Empresa y Formulario de Publicación de Ofertas Georreferenciadas (100% Operativo).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Portal de Estudiante, Catálogo con Filtro Regional Freemium y Mapa Leaflet.js (100% Operativo).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Widget de Asistente Virtual ProBot IA con integración a Gemini API (90% Operativo).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Checkout y Webhook IPN de Mercado Pago para Plan Premium (85% Operativo).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Dashboard Administrador con gráficos Chart.js y exportación CSV (90% Operativo).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4. Conclusiones y Reflexiones Individuales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4.1 Reflexión Individual — Catalina Zárate (Jefa de Proyecto / UI-UX Lead)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00" w:lineRule="auto"/>
        <w:ind w:left="180" w:right="180" w:firstLine="0"/>
        <w:jc w:val="both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8fafc" w:val="clear"/>
          <w:rtl w:val="0"/>
        </w:rPr>
        <w:t xml:space="preserve">"Durante el desarrollo de la Fase 2 del proyecto Capstone, liderar el equipo de PrácticasPro me permitió consolidar competencias clave en la gestión de proyectos informáticos y el diseño de experiencia de usuario (UI/UX). El principal desafío fue articular los requerimientos disciplinares de un portal transaccional con la integración de tecnologías emergentes como la Inteligencia Artificial Generativa y la geolocalización. La aplicación rigurosa de la metodología Scrum y el constante ajuste de la planificación a partir de la retroalimentación docente resultaron fundamentales para alcanzar un 76% de avance funcional sin desviaciones en el presupuesto de $5.500.000 CLP. Como profesional, este hito fortalece mi capacidad para dirigir equipos multidisciplinarios, tomar decisiones basadas en estándares de la industria y velar por la calidad técnica de las entregas formales."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4.2 Reflexión Individual — Tomás Pozo Morales (Backend Lead)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00" w:lineRule="auto"/>
        <w:ind w:left="180" w:right="180" w:firstLine="0"/>
        <w:jc w:val="both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8fafc" w:val="clear"/>
          <w:rtl w:val="0"/>
        </w:rPr>
        <w:t xml:space="preserve">"El diseño e implementación de la arquitectura MVT sobre Django 5.x constituyó un ejercicio técnico de alta exigencia. Asumir la responsabilidad de integrar la API de Google Gemini y la pasarela de pagos de Mercado Pago implicó resolver problemas concretos de la industria, como el manejo de latencias mediante algoritmos de reintentos exponenciales y la protección de endpoints vulnerables contra fraudes por spoofing. La correcta estructuración del Documento de Arquitectura de Sistema (DAS v1.4) y la modularización de los controladores demostraron la importancia de seguir buenas prácticas de diseño de software para garantizar un código mantenible y escalable en el tiempo."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4.3 Reflexión Individual — Nicolás Pozo (Database &amp; Integrations Lead)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jc w:val="both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8fafc" w:val="clear"/>
          <w:rtl w:val="0"/>
        </w:rPr>
        <w:t xml:space="preserve">"Mi enfoque en esta fase estuvo centrado en la construcción de un modelo de datos NoSQL eficiente en Google Cloud Firestore, asegurando la consistencia en Tercera Forma Normal (3FN) a pesar de la flexibilidad intrínseca del almacenamiento orientado a documentos. Integrar Firebase Auth y diseñar la estructura de las colecciones para soportar las consultas regionales y los registros transaccionales de membresías me permitió comprender profundamente la interacción entre el backend y las bases de datos en la nube. Esta experiencia refuerza mi perfil profesional en la gestión de persistenia escalable e integración de sistemas cloud."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5. Referencias y Fuentes Bibliográficas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Django Software Foundation. (2026).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Django Documentation (Version 5.x)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Recuperado de https://docs.djangoproject.com/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Google Cloud. (2026).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Firebase Firestore &amp; Identity Toolkit API Documentation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Google Cloud Services.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Google AI for Developers. (2026).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Gemini API Reference (gemini-3.8-flash)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Google Developer Documentation.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IEEE Computer Society. (2011).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IEEE Std 1471-2000: Systems and software engineering — Architecture description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IEEE.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Mercado Pago Developers. (2026).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SDK and Webhooks IPN Integration Guide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Mercado Pago Chile.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Zárate, C., Pozo, T., &amp; Pozo, N. (2026).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Documento de Arquitectura de Sistema (DAS v1.4) — Proyecto PrácticasPro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Duoc UC Sede Puente Alto.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