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A1E55" w14:textId="019EE88D" w:rsidR="00D67F8B" w:rsidRDefault="00D67F8B" w:rsidP="00E94169">
      <w:pPr>
        <w:ind w:left="708" w:hanging="708"/>
        <w:rPr>
          <w:rFonts w:ascii="Calibri" w:eastAsia="Calibri" w:hAnsi="Calibri" w:cs="Calibri"/>
          <w:color w:val="000000" w:themeColor="text1"/>
        </w:rPr>
      </w:pPr>
    </w:p>
    <w:tbl>
      <w:tblPr>
        <w:tblStyle w:val="Tablaconcuadrcula"/>
        <w:tblW w:w="9147"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8"/>
        <w:gridCol w:w="1620"/>
        <w:gridCol w:w="6649"/>
      </w:tblGrid>
      <w:tr w:rsidR="7D4CC6CF" w14:paraId="0ED55FFD" w14:textId="77777777" w:rsidTr="60E573ED">
        <w:trPr>
          <w:trHeight w:val="300"/>
        </w:trPr>
        <w:tc>
          <w:tcPr>
            <w:tcW w:w="878"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45FC75D1" w14:textId="590E8399" w:rsidR="7D4CC6CF" w:rsidRDefault="639CBFF3" w:rsidP="0BA27503">
            <w:pPr>
              <w:spacing w:line="259" w:lineRule="auto"/>
              <w:jc w:val="center"/>
              <w:rPr>
                <w:rFonts w:eastAsiaTheme="minorEastAsia"/>
                <w:color w:val="000000" w:themeColor="text1"/>
                <w:sz w:val="20"/>
                <w:szCs w:val="20"/>
              </w:rPr>
            </w:pPr>
            <w:r w:rsidRPr="0BA27503">
              <w:rPr>
                <w:rFonts w:eastAsiaTheme="minorEastAsia"/>
                <w:b/>
                <w:bCs/>
                <w:color w:val="000000" w:themeColor="text1"/>
                <w:sz w:val="20"/>
                <w:szCs w:val="20"/>
                <w:lang w:val="es-CO"/>
              </w:rPr>
              <w:t>Pregunta #1</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321BBF8C" w14:textId="614EAEC1"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Pregunta</w:t>
            </w:r>
          </w:p>
        </w:tc>
        <w:tc>
          <w:tcPr>
            <w:tcW w:w="6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C8D123" w14:textId="422A498C" w:rsidR="7D4CC6CF" w:rsidRDefault="1E318289" w:rsidP="527D387B">
            <w:pPr>
              <w:spacing w:before="240" w:after="240" w:line="259" w:lineRule="auto"/>
              <w:jc w:val="both"/>
            </w:pPr>
            <w:r w:rsidRPr="60E573ED">
              <w:rPr>
                <w:rFonts w:ascii="Calibri" w:eastAsia="Calibri" w:hAnsi="Calibri" w:cs="Calibri"/>
                <w:sz w:val="20"/>
                <w:szCs w:val="20"/>
                <w:lang w:val="es-CO"/>
              </w:rPr>
              <w:t>Un paciente ha sufrido una fractura femoral compleja y se le ha implantado un material cerámico compuesto de hidroxiapatita para favorecer la osteointegración. Este material es biocompatible y bioactivo, lo que permite la formación de una conexión sólida entre el hueso y el implante, promoviendo la estabilidad mecánica de la zona afectada. De acuerdo con la clasificación de las generaciones de biomateriales, ¿a cuál generación pertenece este implante de hidroxiapatita convencional?</w:t>
            </w:r>
          </w:p>
        </w:tc>
      </w:tr>
      <w:tr w:rsidR="7D4CC6CF" w14:paraId="3AFFA9D1" w14:textId="77777777" w:rsidTr="60E573ED">
        <w:trPr>
          <w:trHeight w:val="825"/>
        </w:trPr>
        <w:tc>
          <w:tcPr>
            <w:tcW w:w="878" w:type="dxa"/>
            <w:vMerge/>
            <w:vAlign w:val="center"/>
          </w:tcPr>
          <w:p w14:paraId="25EADE8F" w14:textId="77777777" w:rsidR="00D67F8B" w:rsidRDefault="00D67F8B"/>
        </w:tc>
        <w:tc>
          <w:tcPr>
            <w:tcW w:w="1620"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50A50407" w14:textId="40562B77"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Opciones de Respuesta</w:t>
            </w:r>
          </w:p>
        </w:tc>
        <w:tc>
          <w:tcPr>
            <w:tcW w:w="6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D94F2F" w14:textId="0156B323" w:rsidR="7D4CC6CF" w:rsidRDefault="7D4CC6CF" w:rsidP="60E573ED">
            <w:pPr>
              <w:spacing w:line="259" w:lineRule="auto"/>
              <w:jc w:val="both"/>
              <w:rPr>
                <w:rFonts w:ascii="Calibri" w:eastAsia="Calibri" w:hAnsi="Calibri" w:cs="Calibri"/>
                <w:color w:val="000000" w:themeColor="text1"/>
                <w:sz w:val="20"/>
                <w:szCs w:val="20"/>
                <w:lang w:val="es-CO"/>
              </w:rPr>
            </w:pPr>
          </w:p>
          <w:p w14:paraId="2829D29C" w14:textId="48C925AD" w:rsidR="7D4CC6CF" w:rsidRDefault="1DF5ACB4" w:rsidP="00375964">
            <w:pPr>
              <w:pStyle w:val="Prrafodelista"/>
              <w:numPr>
                <w:ilvl w:val="0"/>
                <w:numId w:val="11"/>
              </w:numPr>
              <w:spacing w:line="259" w:lineRule="auto"/>
              <w:jc w:val="both"/>
              <w:rPr>
                <w:rFonts w:ascii="Calibri" w:eastAsia="Calibri" w:hAnsi="Calibri" w:cs="Calibri"/>
                <w:color w:val="000000" w:themeColor="text1"/>
                <w:sz w:val="20"/>
                <w:szCs w:val="20"/>
                <w:lang w:val="es-CO"/>
              </w:rPr>
            </w:pPr>
            <w:r w:rsidRPr="527D387B">
              <w:rPr>
                <w:rFonts w:ascii="Calibri" w:eastAsia="Calibri" w:hAnsi="Calibri" w:cs="Calibri"/>
                <w:color w:val="000000" w:themeColor="text1"/>
                <w:sz w:val="20"/>
                <w:szCs w:val="20"/>
                <w:lang w:val="es-CO"/>
              </w:rPr>
              <w:t>Primera generación</w:t>
            </w:r>
          </w:p>
          <w:p w14:paraId="241557DF" w14:textId="31A8862B" w:rsidR="7D4CC6CF" w:rsidRDefault="1DF5ACB4" w:rsidP="00375964">
            <w:pPr>
              <w:pStyle w:val="Prrafodelista"/>
              <w:numPr>
                <w:ilvl w:val="0"/>
                <w:numId w:val="11"/>
              </w:numPr>
              <w:spacing w:line="259" w:lineRule="auto"/>
              <w:jc w:val="both"/>
              <w:rPr>
                <w:rFonts w:ascii="Calibri" w:eastAsia="Calibri" w:hAnsi="Calibri" w:cs="Calibri"/>
                <w:color w:val="000000" w:themeColor="text1"/>
                <w:sz w:val="20"/>
                <w:szCs w:val="20"/>
                <w:highlight w:val="green"/>
                <w:lang w:val="es-CO"/>
              </w:rPr>
            </w:pPr>
            <w:r w:rsidRPr="527D387B">
              <w:rPr>
                <w:rFonts w:ascii="Calibri" w:eastAsia="Calibri" w:hAnsi="Calibri" w:cs="Calibri"/>
                <w:color w:val="000000" w:themeColor="text1"/>
                <w:sz w:val="20"/>
                <w:szCs w:val="20"/>
                <w:highlight w:val="green"/>
                <w:lang w:val="es-CO"/>
              </w:rPr>
              <w:t>Segunda generación</w:t>
            </w:r>
          </w:p>
          <w:p w14:paraId="16E1B721" w14:textId="173966DE" w:rsidR="7D4CC6CF" w:rsidRDefault="1DF5ACB4" w:rsidP="00375964">
            <w:pPr>
              <w:pStyle w:val="Prrafodelista"/>
              <w:numPr>
                <w:ilvl w:val="0"/>
                <w:numId w:val="11"/>
              </w:numPr>
              <w:spacing w:line="259" w:lineRule="auto"/>
              <w:jc w:val="both"/>
              <w:rPr>
                <w:rFonts w:ascii="Calibri" w:eastAsia="Calibri" w:hAnsi="Calibri" w:cs="Calibri"/>
                <w:color w:val="000000" w:themeColor="text1"/>
                <w:sz w:val="20"/>
                <w:szCs w:val="20"/>
                <w:lang w:val="es-CO"/>
              </w:rPr>
            </w:pPr>
            <w:r w:rsidRPr="527D387B">
              <w:rPr>
                <w:rFonts w:ascii="Calibri" w:eastAsia="Calibri" w:hAnsi="Calibri" w:cs="Calibri"/>
                <w:color w:val="000000" w:themeColor="text1"/>
                <w:sz w:val="20"/>
                <w:szCs w:val="20"/>
                <w:lang w:val="es-CO"/>
              </w:rPr>
              <w:t>Tercera generación</w:t>
            </w:r>
          </w:p>
          <w:p w14:paraId="514916D1" w14:textId="1F1A065D" w:rsidR="7D4CC6CF" w:rsidRDefault="1DF5ACB4" w:rsidP="00375964">
            <w:pPr>
              <w:pStyle w:val="Prrafodelista"/>
              <w:numPr>
                <w:ilvl w:val="0"/>
                <w:numId w:val="11"/>
              </w:numPr>
              <w:spacing w:line="259" w:lineRule="auto"/>
              <w:jc w:val="both"/>
              <w:rPr>
                <w:rFonts w:ascii="Calibri" w:eastAsia="Calibri" w:hAnsi="Calibri" w:cs="Calibri"/>
                <w:color w:val="000000" w:themeColor="text1"/>
                <w:sz w:val="20"/>
                <w:szCs w:val="20"/>
                <w:lang w:val="es-CO"/>
              </w:rPr>
            </w:pPr>
            <w:r w:rsidRPr="527D387B">
              <w:rPr>
                <w:rFonts w:ascii="Calibri" w:eastAsia="Calibri" w:hAnsi="Calibri" w:cs="Calibri"/>
                <w:color w:val="000000" w:themeColor="text1"/>
                <w:sz w:val="20"/>
                <w:szCs w:val="20"/>
                <w:lang w:val="es-CO"/>
              </w:rPr>
              <w:t>Cuarta generación</w:t>
            </w:r>
          </w:p>
          <w:p w14:paraId="666AF14E" w14:textId="2CA0EFEE" w:rsidR="7D4CC6CF" w:rsidRDefault="1DF5ACB4" w:rsidP="00375964">
            <w:pPr>
              <w:pStyle w:val="Prrafodelista"/>
              <w:numPr>
                <w:ilvl w:val="0"/>
                <w:numId w:val="11"/>
              </w:numPr>
              <w:spacing w:line="259" w:lineRule="auto"/>
              <w:jc w:val="both"/>
              <w:rPr>
                <w:rFonts w:ascii="Calibri" w:eastAsia="Calibri" w:hAnsi="Calibri" w:cs="Calibri"/>
                <w:color w:val="000000" w:themeColor="text1"/>
                <w:sz w:val="20"/>
                <w:szCs w:val="20"/>
                <w:lang w:val="es-CO"/>
              </w:rPr>
            </w:pPr>
            <w:r w:rsidRPr="527D387B">
              <w:rPr>
                <w:rFonts w:ascii="Calibri" w:eastAsia="Calibri" w:hAnsi="Calibri" w:cs="Calibri"/>
                <w:color w:val="000000" w:themeColor="text1"/>
                <w:sz w:val="20"/>
                <w:szCs w:val="20"/>
                <w:lang w:val="es-CO"/>
              </w:rPr>
              <w:t>Ninguna de las anteriores</w:t>
            </w:r>
          </w:p>
          <w:p w14:paraId="006586A2" w14:textId="2BA7EFDE" w:rsidR="7D4CC6CF" w:rsidRDefault="7D4CC6CF" w:rsidP="67EC998E">
            <w:pPr>
              <w:spacing w:line="259" w:lineRule="auto"/>
              <w:ind w:left="708"/>
              <w:rPr>
                <w:rFonts w:eastAsiaTheme="minorEastAsia"/>
                <w:color w:val="000000" w:themeColor="text1"/>
                <w:sz w:val="20"/>
                <w:szCs w:val="20"/>
                <w:lang w:val="es-CO"/>
              </w:rPr>
            </w:pPr>
          </w:p>
        </w:tc>
      </w:tr>
      <w:tr w:rsidR="7D4CC6CF" w14:paraId="0B481E7F" w14:textId="77777777" w:rsidTr="60E573ED">
        <w:trPr>
          <w:trHeight w:val="300"/>
        </w:trPr>
        <w:tc>
          <w:tcPr>
            <w:tcW w:w="878"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473C7433" w14:textId="24F1D0EF" w:rsidR="0BA27503" w:rsidRDefault="0BA27503" w:rsidP="0BA27503">
            <w:pPr>
              <w:spacing w:line="259" w:lineRule="auto"/>
              <w:jc w:val="center"/>
              <w:rPr>
                <w:rFonts w:eastAsiaTheme="minorEastAsia"/>
                <w:b/>
                <w:bCs/>
                <w:color w:val="000000" w:themeColor="text1"/>
                <w:sz w:val="20"/>
                <w:szCs w:val="20"/>
                <w:lang w:val="es-CO"/>
              </w:rPr>
            </w:pPr>
          </w:p>
          <w:p w14:paraId="0B445485" w14:textId="18B94141" w:rsidR="0BA27503" w:rsidRDefault="0BA27503" w:rsidP="0BA27503">
            <w:pPr>
              <w:spacing w:line="259" w:lineRule="auto"/>
              <w:jc w:val="center"/>
              <w:rPr>
                <w:rFonts w:eastAsiaTheme="minorEastAsia"/>
                <w:b/>
                <w:bCs/>
                <w:color w:val="000000" w:themeColor="text1"/>
                <w:sz w:val="20"/>
                <w:szCs w:val="20"/>
                <w:lang w:val="es-CO"/>
              </w:rPr>
            </w:pPr>
          </w:p>
          <w:p w14:paraId="0F571E51" w14:textId="706B52A0" w:rsidR="0BA27503" w:rsidRDefault="0BA27503" w:rsidP="0BA27503">
            <w:pPr>
              <w:spacing w:line="259" w:lineRule="auto"/>
              <w:jc w:val="center"/>
              <w:rPr>
                <w:rFonts w:eastAsiaTheme="minorEastAsia"/>
                <w:b/>
                <w:bCs/>
                <w:color w:val="000000" w:themeColor="text1"/>
                <w:sz w:val="20"/>
                <w:szCs w:val="20"/>
                <w:lang w:val="es-CO"/>
              </w:rPr>
            </w:pPr>
          </w:p>
          <w:p w14:paraId="55F6E923" w14:textId="4CDA8D59" w:rsidR="7D4CC6CF" w:rsidRDefault="639CBFF3" w:rsidP="0BA27503">
            <w:pPr>
              <w:spacing w:line="259" w:lineRule="auto"/>
              <w:jc w:val="center"/>
              <w:rPr>
                <w:rFonts w:eastAsiaTheme="minorEastAsia"/>
                <w:color w:val="000000" w:themeColor="text1"/>
                <w:sz w:val="20"/>
                <w:szCs w:val="20"/>
              </w:rPr>
            </w:pPr>
            <w:r w:rsidRPr="0BA27503">
              <w:rPr>
                <w:rFonts w:eastAsiaTheme="minorEastAsia"/>
                <w:b/>
                <w:bCs/>
                <w:color w:val="000000" w:themeColor="text1"/>
                <w:sz w:val="20"/>
                <w:szCs w:val="20"/>
                <w:lang w:val="es-CO"/>
              </w:rPr>
              <w:t>Pregunta #2</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23471CBE" w14:textId="3A7CB7ED" w:rsidR="0BA27503" w:rsidRDefault="0BA27503" w:rsidP="0BA27503">
            <w:pPr>
              <w:spacing w:line="259" w:lineRule="auto"/>
              <w:rPr>
                <w:rFonts w:eastAsiaTheme="minorEastAsia"/>
                <w:b/>
                <w:bCs/>
                <w:color w:val="000000" w:themeColor="text1"/>
                <w:sz w:val="20"/>
                <w:szCs w:val="20"/>
                <w:lang w:val="es-CO"/>
              </w:rPr>
            </w:pPr>
          </w:p>
          <w:p w14:paraId="7512E4E7" w14:textId="4DB0180F" w:rsidR="0BA27503" w:rsidRDefault="0BA27503" w:rsidP="0BA27503">
            <w:pPr>
              <w:spacing w:line="259" w:lineRule="auto"/>
              <w:rPr>
                <w:rFonts w:eastAsiaTheme="minorEastAsia"/>
                <w:b/>
                <w:bCs/>
                <w:color w:val="000000" w:themeColor="text1"/>
                <w:sz w:val="20"/>
                <w:szCs w:val="20"/>
                <w:lang w:val="es-CO"/>
              </w:rPr>
            </w:pPr>
          </w:p>
          <w:p w14:paraId="3CB70CAF" w14:textId="105A3469" w:rsidR="0BA27503" w:rsidRDefault="0BA27503" w:rsidP="0BA27503">
            <w:pPr>
              <w:spacing w:line="259" w:lineRule="auto"/>
              <w:rPr>
                <w:rFonts w:eastAsiaTheme="minorEastAsia"/>
                <w:b/>
                <w:bCs/>
                <w:color w:val="000000" w:themeColor="text1"/>
                <w:sz w:val="20"/>
                <w:szCs w:val="20"/>
                <w:lang w:val="es-CO"/>
              </w:rPr>
            </w:pPr>
          </w:p>
          <w:p w14:paraId="0F58A469" w14:textId="03EDBBA7"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Pregunta</w:t>
            </w:r>
          </w:p>
        </w:tc>
        <w:tc>
          <w:tcPr>
            <w:tcW w:w="6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31BFD9" w14:textId="7A06C4A5" w:rsidR="64D951B6" w:rsidRDefault="64D951B6" w:rsidP="60E573ED">
            <w:pPr>
              <w:spacing w:after="240" w:line="259" w:lineRule="auto"/>
            </w:pPr>
            <w:r w:rsidRPr="60E573ED">
              <w:rPr>
                <w:rFonts w:ascii="Calibri" w:eastAsia="Calibri" w:hAnsi="Calibri" w:cs="Calibri"/>
                <w:lang w:val="es-CO"/>
              </w:rPr>
              <w:t>Carlos estaba involucrado en un proyecto en el que se buscaba que cierta solución empleada para degradación tuviera un pH de 4 (según lo reportado en literatura). Para ello, realizó mediciones del pH tras la degradación de un hidrogel de quitosano, obteniendo los siguientes valores en tres repeticiones: 12.99, 13.01 y 12.96.</w:t>
            </w:r>
            <w:r>
              <w:br/>
            </w:r>
            <w:r w:rsidRPr="60E573ED">
              <w:rPr>
                <w:rFonts w:ascii="Calibri" w:eastAsia="Calibri" w:hAnsi="Calibri" w:cs="Calibri"/>
                <w:lang w:val="es-CO"/>
              </w:rPr>
              <w:t>Con base en estos resultados, seleccione la opción correcta respecto a la precisión y exactitud de los datos obtenidos:</w:t>
            </w:r>
          </w:p>
          <w:p w14:paraId="1C8D48FE" w14:textId="415AB865" w:rsidR="7D4CC6CF" w:rsidRDefault="7D4CC6CF" w:rsidP="15DDA0A3">
            <w:pPr>
              <w:spacing w:after="240" w:line="259" w:lineRule="auto"/>
              <w:jc w:val="both"/>
              <w:rPr>
                <w:rFonts w:ascii="Calibri" w:eastAsia="Calibri" w:hAnsi="Calibri" w:cs="Calibri"/>
                <w:sz w:val="20"/>
                <w:szCs w:val="20"/>
                <w:lang w:val="es-CO"/>
              </w:rPr>
            </w:pPr>
          </w:p>
        </w:tc>
      </w:tr>
      <w:tr w:rsidR="7D4CC6CF" w14:paraId="20BE5122" w14:textId="77777777" w:rsidTr="60E573ED">
        <w:trPr>
          <w:trHeight w:val="525"/>
        </w:trPr>
        <w:tc>
          <w:tcPr>
            <w:tcW w:w="878" w:type="dxa"/>
            <w:vMerge/>
            <w:vAlign w:val="center"/>
          </w:tcPr>
          <w:p w14:paraId="0831DFA2" w14:textId="77777777" w:rsidR="00D67F8B" w:rsidRDefault="00D67F8B"/>
        </w:tc>
        <w:tc>
          <w:tcPr>
            <w:tcW w:w="1620"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34E09920" w14:textId="62D4FA06"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Opciones de respuesta</w:t>
            </w:r>
          </w:p>
        </w:tc>
        <w:tc>
          <w:tcPr>
            <w:tcW w:w="6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E060A0" w14:textId="33692042" w:rsidR="0716746D" w:rsidRDefault="4A0C398F" w:rsidP="00375964">
            <w:pPr>
              <w:pStyle w:val="Prrafodelista"/>
              <w:numPr>
                <w:ilvl w:val="0"/>
                <w:numId w:val="5"/>
              </w:numPr>
              <w:spacing w:line="259" w:lineRule="auto"/>
              <w:rPr>
                <w:rFonts w:ascii="Calibri" w:eastAsia="Calibri" w:hAnsi="Calibri" w:cs="Calibri"/>
                <w:color w:val="0D0D0D" w:themeColor="text1" w:themeTint="F2"/>
                <w:lang w:val="es-CO"/>
              </w:rPr>
            </w:pPr>
            <w:r w:rsidRPr="69000FDB">
              <w:rPr>
                <w:rFonts w:ascii="Calibri" w:eastAsia="Calibri" w:hAnsi="Calibri" w:cs="Calibri"/>
                <w:color w:val="0D0D0D" w:themeColor="text1" w:themeTint="F2"/>
                <w:lang w:val="es-CO"/>
              </w:rPr>
              <w:t xml:space="preserve">No existe diferencia entre precisión y exactitud </w:t>
            </w:r>
          </w:p>
          <w:p w14:paraId="34987661" w14:textId="4B551AAD" w:rsidR="0716746D" w:rsidRDefault="4A0C398F" w:rsidP="00375964">
            <w:pPr>
              <w:pStyle w:val="Prrafodelista"/>
              <w:numPr>
                <w:ilvl w:val="0"/>
                <w:numId w:val="5"/>
              </w:numPr>
              <w:spacing w:line="259" w:lineRule="auto"/>
              <w:rPr>
                <w:rFonts w:ascii="Calibri" w:eastAsia="Calibri" w:hAnsi="Calibri" w:cs="Calibri"/>
                <w:color w:val="0D0D0D" w:themeColor="text1" w:themeTint="F2"/>
                <w:lang w:val="es-CO"/>
              </w:rPr>
            </w:pPr>
            <w:r w:rsidRPr="69000FDB">
              <w:rPr>
                <w:rFonts w:ascii="Calibri" w:eastAsia="Calibri" w:hAnsi="Calibri" w:cs="Calibri"/>
                <w:color w:val="0D0D0D" w:themeColor="text1" w:themeTint="F2"/>
                <w:lang w:val="es-CO"/>
              </w:rPr>
              <w:t>Fueron igual de exactos y precisos por su cercanía al valor real (reportado en literatura) y entre las 3 mediciones hechas </w:t>
            </w:r>
          </w:p>
          <w:p w14:paraId="2040D8DB" w14:textId="0BE110BE" w:rsidR="0716746D" w:rsidRDefault="4A0C398F" w:rsidP="00375964">
            <w:pPr>
              <w:pStyle w:val="Prrafodelista"/>
              <w:numPr>
                <w:ilvl w:val="0"/>
                <w:numId w:val="5"/>
              </w:numPr>
              <w:spacing w:line="259" w:lineRule="auto"/>
              <w:rPr>
                <w:rFonts w:ascii="Calibri" w:eastAsia="Calibri" w:hAnsi="Calibri" w:cs="Calibri"/>
                <w:color w:val="0D0D0D" w:themeColor="text1" w:themeTint="F2"/>
                <w:highlight w:val="green"/>
                <w:lang w:val="es-CO"/>
              </w:rPr>
            </w:pPr>
            <w:r w:rsidRPr="69000FDB">
              <w:rPr>
                <w:rFonts w:ascii="Calibri" w:eastAsia="Calibri" w:hAnsi="Calibri" w:cs="Calibri"/>
                <w:color w:val="0D0D0D" w:themeColor="text1" w:themeTint="F2"/>
                <w:highlight w:val="green"/>
                <w:lang w:val="es-CO"/>
              </w:rPr>
              <w:t>Fueron precisos, ya que los valores de las 3 mediciones hechas son muy cercanos entre sí, pero no exactos, al estar lejos del valor real (reportado en literatura) </w:t>
            </w:r>
          </w:p>
          <w:p w14:paraId="1FD92A0F" w14:textId="50E89C15" w:rsidR="0716746D" w:rsidRDefault="4A0C398F" w:rsidP="00375964">
            <w:pPr>
              <w:pStyle w:val="Prrafodelista"/>
              <w:numPr>
                <w:ilvl w:val="0"/>
                <w:numId w:val="5"/>
              </w:numPr>
              <w:spacing w:line="259" w:lineRule="auto"/>
              <w:rPr>
                <w:rFonts w:ascii="Calibri" w:eastAsia="Calibri" w:hAnsi="Calibri" w:cs="Calibri"/>
                <w:color w:val="0D0D0D" w:themeColor="text1" w:themeTint="F2"/>
                <w:lang w:val="es-CO"/>
              </w:rPr>
            </w:pPr>
            <w:r w:rsidRPr="69000FDB">
              <w:rPr>
                <w:rFonts w:ascii="Calibri" w:eastAsia="Calibri" w:hAnsi="Calibri" w:cs="Calibri"/>
                <w:color w:val="0D0D0D" w:themeColor="text1" w:themeTint="F2"/>
                <w:lang w:val="es-CO"/>
              </w:rPr>
              <w:t>Fueron exactos, ya que los valores de las 3 mediciones hechas son muy cercanos entre sí, pero no precisos, al estar lejos del valor real (reportado en literatura) </w:t>
            </w:r>
          </w:p>
          <w:p w14:paraId="3C91D597" w14:textId="159084E4" w:rsidR="0716746D" w:rsidRDefault="0716746D" w:rsidP="15DDA0A3">
            <w:pPr>
              <w:spacing w:line="259" w:lineRule="auto"/>
              <w:ind w:left="708"/>
              <w:jc w:val="both"/>
              <w:rPr>
                <w:rFonts w:ascii="Calibri" w:eastAsia="Calibri" w:hAnsi="Calibri" w:cs="Calibri"/>
                <w:lang w:val="es-CO"/>
              </w:rPr>
            </w:pPr>
          </w:p>
        </w:tc>
      </w:tr>
    </w:tbl>
    <w:p w14:paraId="0BFD23A0" w14:textId="3693406C" w:rsidR="00D67F8B" w:rsidRDefault="05AB0410" w:rsidP="0BA27503">
      <w:pPr>
        <w:rPr>
          <w:rFonts w:eastAsiaTheme="minorEastAsia"/>
          <w:b/>
          <w:bCs/>
          <w:color w:val="000000" w:themeColor="text1"/>
          <w:sz w:val="20"/>
          <w:szCs w:val="20"/>
          <w:u w:val="single"/>
          <w:lang w:val="es-CO"/>
        </w:rPr>
      </w:pPr>
      <w:r w:rsidRPr="0BA27503">
        <w:rPr>
          <w:rFonts w:eastAsiaTheme="minorEastAsia"/>
          <w:b/>
          <w:bCs/>
          <w:color w:val="000000" w:themeColor="text1"/>
          <w:sz w:val="20"/>
          <w:szCs w:val="20"/>
          <w:u w:val="single"/>
          <w:lang w:val="es-CO"/>
        </w:rPr>
        <w:t>Semana 3</w:t>
      </w:r>
      <w:r w:rsidR="48FC3C21" w:rsidRPr="0BA27503">
        <w:rPr>
          <w:rFonts w:eastAsiaTheme="minorEastAsia"/>
          <w:b/>
          <w:bCs/>
          <w:color w:val="000000" w:themeColor="text1"/>
          <w:sz w:val="20"/>
          <w:szCs w:val="20"/>
          <w:u w:val="single"/>
          <w:lang w:val="es-CO"/>
        </w:rPr>
        <w:t xml:space="preserve"> y 4</w:t>
      </w:r>
      <w:r w:rsidRPr="0BA27503">
        <w:rPr>
          <w:rFonts w:eastAsiaTheme="minorEastAsia"/>
          <w:b/>
          <w:bCs/>
          <w:color w:val="000000" w:themeColor="text1"/>
          <w:sz w:val="20"/>
          <w:szCs w:val="20"/>
          <w:u w:val="single"/>
          <w:lang w:val="es-CO"/>
        </w:rPr>
        <w:t>: Polímeros</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19"/>
        <w:gridCol w:w="1481"/>
        <w:gridCol w:w="6315"/>
      </w:tblGrid>
      <w:tr w:rsidR="7D4CC6CF" w14:paraId="41C390EE" w14:textId="77777777" w:rsidTr="6F4D6B6F">
        <w:trPr>
          <w:trHeight w:val="300"/>
        </w:trPr>
        <w:tc>
          <w:tcPr>
            <w:tcW w:w="121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011C022A" w14:textId="19FF8CD7" w:rsidR="7D4CC6CF" w:rsidRDefault="639CBFF3" w:rsidP="67EC998E">
            <w:pPr>
              <w:spacing w:line="259" w:lineRule="auto"/>
              <w:jc w:val="center"/>
              <w:rPr>
                <w:rFonts w:eastAsiaTheme="minorEastAsia"/>
                <w:color w:val="000000" w:themeColor="text1"/>
                <w:sz w:val="20"/>
                <w:szCs w:val="20"/>
              </w:rPr>
            </w:pPr>
            <w:r w:rsidRPr="67EC998E">
              <w:rPr>
                <w:rFonts w:eastAsiaTheme="minorEastAsia"/>
                <w:b/>
                <w:bCs/>
                <w:color w:val="000000" w:themeColor="text1"/>
                <w:sz w:val="20"/>
                <w:szCs w:val="20"/>
                <w:lang w:val="es-CO"/>
              </w:rPr>
              <w:t>Pregunta #</w:t>
            </w:r>
            <w:r w:rsidR="0DE97AD8" w:rsidRPr="67EC998E">
              <w:rPr>
                <w:rFonts w:eastAsiaTheme="minorEastAsia"/>
                <w:b/>
                <w:bCs/>
                <w:color w:val="000000" w:themeColor="text1"/>
                <w:sz w:val="20"/>
                <w:szCs w:val="20"/>
                <w:lang w:val="es-CO"/>
              </w:rPr>
              <w:t>3</w:t>
            </w:r>
          </w:p>
        </w:tc>
        <w:tc>
          <w:tcPr>
            <w:tcW w:w="14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646D7727" w14:textId="07393211"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Pregunta</w:t>
            </w:r>
          </w:p>
        </w:tc>
        <w:tc>
          <w:tcPr>
            <w:tcW w:w="63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ADCC8A" w14:textId="743CDB66" w:rsidR="14F3333E" w:rsidRDefault="53FA480D" w:rsidP="527D387B">
            <w:pPr>
              <w:spacing w:before="240" w:after="240" w:line="259" w:lineRule="auto"/>
              <w:jc w:val="both"/>
              <w:rPr>
                <w:rFonts w:ascii="Calibri" w:eastAsia="Calibri" w:hAnsi="Calibri" w:cs="Calibri"/>
                <w:color w:val="000000" w:themeColor="text1"/>
                <w:sz w:val="20"/>
                <w:szCs w:val="20"/>
                <w:lang w:val="es-CO"/>
              </w:rPr>
            </w:pPr>
            <w:r w:rsidRPr="527D387B">
              <w:rPr>
                <w:rFonts w:ascii="Calibri" w:eastAsia="Calibri" w:hAnsi="Calibri" w:cs="Calibri"/>
                <w:color w:val="000000" w:themeColor="text1"/>
                <w:sz w:val="20"/>
                <w:szCs w:val="20"/>
                <w:lang w:val="es-CO"/>
              </w:rPr>
              <w:t>Juan tiene en su laboratorio dos muestras de materiales poliméricos</w:t>
            </w:r>
            <w:r w:rsidR="3735D49F" w:rsidRPr="527D387B">
              <w:rPr>
                <w:rFonts w:ascii="Calibri" w:eastAsia="Calibri" w:hAnsi="Calibri" w:cs="Calibri"/>
                <w:color w:val="000000" w:themeColor="text1"/>
                <w:sz w:val="20"/>
                <w:szCs w:val="20"/>
                <w:lang w:val="es-CO"/>
              </w:rPr>
              <w:t>, de las cuales</w:t>
            </w:r>
            <w:r w:rsidRPr="527D387B">
              <w:rPr>
                <w:rFonts w:ascii="Calibri" w:eastAsia="Calibri" w:hAnsi="Calibri" w:cs="Calibri"/>
                <w:color w:val="000000" w:themeColor="text1"/>
                <w:sz w:val="20"/>
                <w:szCs w:val="20"/>
                <w:lang w:val="es-CO"/>
              </w:rPr>
              <w:t xml:space="preserve"> una</w:t>
            </w:r>
            <w:r w:rsidR="063A1A59" w:rsidRPr="527D387B">
              <w:rPr>
                <w:rFonts w:ascii="Calibri" w:eastAsia="Calibri" w:hAnsi="Calibri" w:cs="Calibri"/>
                <w:color w:val="000000" w:themeColor="text1"/>
                <w:sz w:val="20"/>
                <w:szCs w:val="20"/>
                <w:lang w:val="es-CO"/>
              </w:rPr>
              <w:t xml:space="preserve"> </w:t>
            </w:r>
            <w:r w:rsidR="1014CB3B" w:rsidRPr="527D387B">
              <w:rPr>
                <w:rFonts w:ascii="Calibri" w:eastAsia="Calibri" w:hAnsi="Calibri" w:cs="Calibri"/>
                <w:color w:val="000000" w:themeColor="text1"/>
                <w:sz w:val="20"/>
                <w:szCs w:val="20"/>
                <w:lang w:val="es-CO"/>
              </w:rPr>
              <w:t xml:space="preserve">posee apariencia </w:t>
            </w:r>
            <w:r w:rsidRPr="527D387B">
              <w:rPr>
                <w:rFonts w:ascii="Calibri" w:eastAsia="Calibri" w:hAnsi="Calibri" w:cs="Calibri"/>
                <w:b/>
                <w:bCs/>
                <w:color w:val="000000" w:themeColor="text1"/>
                <w:sz w:val="20"/>
                <w:szCs w:val="20"/>
                <w:lang w:val="es-CO"/>
              </w:rPr>
              <w:t>transparente</w:t>
            </w:r>
            <w:r w:rsidRPr="527D387B">
              <w:rPr>
                <w:rFonts w:ascii="Calibri" w:eastAsia="Calibri" w:hAnsi="Calibri" w:cs="Calibri"/>
                <w:color w:val="000000" w:themeColor="text1"/>
                <w:sz w:val="20"/>
                <w:szCs w:val="20"/>
                <w:lang w:val="es-CO"/>
              </w:rPr>
              <w:t xml:space="preserve"> y la otra</w:t>
            </w:r>
            <w:r w:rsidR="6E7C7978" w:rsidRPr="527D387B">
              <w:rPr>
                <w:rFonts w:ascii="Calibri" w:eastAsia="Calibri" w:hAnsi="Calibri" w:cs="Calibri"/>
                <w:color w:val="000000" w:themeColor="text1"/>
                <w:sz w:val="20"/>
                <w:szCs w:val="20"/>
                <w:lang w:val="es-CO"/>
              </w:rPr>
              <w:t xml:space="preserve"> </w:t>
            </w:r>
            <w:r w:rsidRPr="527D387B">
              <w:rPr>
                <w:rFonts w:ascii="Calibri" w:eastAsia="Calibri" w:hAnsi="Calibri" w:cs="Calibri"/>
                <w:b/>
                <w:bCs/>
                <w:color w:val="000000" w:themeColor="text1"/>
                <w:sz w:val="20"/>
                <w:szCs w:val="20"/>
                <w:lang w:val="es-CO"/>
              </w:rPr>
              <w:t>opaca</w:t>
            </w:r>
            <w:r w:rsidRPr="527D387B">
              <w:rPr>
                <w:rFonts w:ascii="Calibri" w:eastAsia="Calibri" w:hAnsi="Calibri" w:cs="Calibri"/>
                <w:color w:val="000000" w:themeColor="text1"/>
                <w:sz w:val="20"/>
                <w:szCs w:val="20"/>
                <w:lang w:val="es-CO"/>
              </w:rPr>
              <w:t xml:space="preserve">. </w:t>
            </w:r>
            <w:r w:rsidR="1271900E" w:rsidRPr="527D387B">
              <w:rPr>
                <w:rFonts w:ascii="Calibri" w:eastAsia="Calibri" w:hAnsi="Calibri" w:cs="Calibri"/>
                <w:color w:val="000000" w:themeColor="text1"/>
                <w:sz w:val="20"/>
                <w:szCs w:val="20"/>
                <w:lang w:val="es-CO"/>
              </w:rPr>
              <w:t>Juan d</w:t>
            </w:r>
            <w:r w:rsidRPr="527D387B">
              <w:rPr>
                <w:rFonts w:ascii="Calibri" w:eastAsia="Calibri" w:hAnsi="Calibri" w:cs="Calibri"/>
                <w:color w:val="000000" w:themeColor="text1"/>
                <w:sz w:val="20"/>
                <w:szCs w:val="20"/>
                <w:lang w:val="es-CO"/>
              </w:rPr>
              <w:t>esea comprender la relación entre la organización molecular de estos polímeros y su apariencia visual</w:t>
            </w:r>
            <w:r w:rsidR="2A3B9CFC" w:rsidRPr="527D387B">
              <w:rPr>
                <w:rFonts w:ascii="Calibri" w:eastAsia="Calibri" w:hAnsi="Calibri" w:cs="Calibri"/>
                <w:color w:val="000000" w:themeColor="text1"/>
                <w:sz w:val="20"/>
                <w:szCs w:val="20"/>
                <w:lang w:val="es-CO"/>
              </w:rPr>
              <w:t>, por lo cual</w:t>
            </w:r>
            <w:r w:rsidRPr="527D387B">
              <w:rPr>
                <w:rFonts w:ascii="Calibri" w:eastAsia="Calibri" w:hAnsi="Calibri" w:cs="Calibri"/>
                <w:color w:val="000000" w:themeColor="text1"/>
                <w:sz w:val="20"/>
                <w:szCs w:val="20"/>
                <w:lang w:val="es-CO"/>
              </w:rPr>
              <w:t xml:space="preserve"> solicita su opinión para interpretar estas diferencias.</w:t>
            </w:r>
          </w:p>
          <w:p w14:paraId="4330CA5F" w14:textId="56BEAAE7" w:rsidR="14F3333E" w:rsidRDefault="53FA480D" w:rsidP="527D387B">
            <w:pPr>
              <w:spacing w:before="240" w:after="240" w:line="259" w:lineRule="auto"/>
              <w:jc w:val="both"/>
              <w:rPr>
                <w:rFonts w:ascii="Calibri" w:eastAsia="Calibri" w:hAnsi="Calibri" w:cs="Calibri"/>
                <w:color w:val="000000" w:themeColor="text1"/>
                <w:sz w:val="20"/>
                <w:szCs w:val="20"/>
              </w:rPr>
            </w:pPr>
            <w:r w:rsidRPr="527D387B">
              <w:rPr>
                <w:rFonts w:ascii="Calibri" w:eastAsia="Calibri" w:hAnsi="Calibri" w:cs="Calibri"/>
                <w:b/>
                <w:bCs/>
                <w:color w:val="000000" w:themeColor="text1"/>
                <w:sz w:val="20"/>
                <w:szCs w:val="20"/>
                <w:lang w:val="es-CO"/>
              </w:rPr>
              <w:t>Ante la consulta de Juan, usted responde (puede seleccionar más de una opción):</w:t>
            </w:r>
          </w:p>
        </w:tc>
      </w:tr>
      <w:tr w:rsidR="7D4CC6CF" w14:paraId="233D72A3" w14:textId="77777777" w:rsidTr="6F4D6B6F">
        <w:trPr>
          <w:trHeight w:val="1275"/>
        </w:trPr>
        <w:tc>
          <w:tcPr>
            <w:tcW w:w="1219" w:type="dxa"/>
            <w:vMerge/>
            <w:vAlign w:val="center"/>
          </w:tcPr>
          <w:p w14:paraId="1E05CC69" w14:textId="77777777" w:rsidR="00D67F8B" w:rsidRDefault="00D67F8B"/>
        </w:tc>
        <w:tc>
          <w:tcPr>
            <w:tcW w:w="1481"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68A79C8B" w14:textId="7D2091FA"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Opciones de Respuesta</w:t>
            </w:r>
          </w:p>
        </w:tc>
        <w:tc>
          <w:tcPr>
            <w:tcW w:w="63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C35F1C8" w14:textId="22ED7A56" w:rsidR="7F8D6C96" w:rsidRPr="00C24E96" w:rsidRDefault="1F7CF0CB" w:rsidP="00375964">
            <w:pPr>
              <w:pStyle w:val="Prrafodelista"/>
              <w:numPr>
                <w:ilvl w:val="0"/>
                <w:numId w:val="10"/>
              </w:numPr>
              <w:spacing w:line="259" w:lineRule="auto"/>
              <w:jc w:val="both"/>
              <w:rPr>
                <w:rFonts w:ascii="Calibri" w:eastAsia="Calibri" w:hAnsi="Calibri" w:cs="Calibri"/>
                <w:color w:val="000000" w:themeColor="text1"/>
                <w:sz w:val="20"/>
                <w:szCs w:val="20"/>
                <w:highlight w:val="green"/>
              </w:rPr>
            </w:pPr>
            <w:bookmarkStart w:id="0" w:name="_GoBack"/>
            <w:r w:rsidRPr="527D387B">
              <w:rPr>
                <w:rFonts w:ascii="Calibri" w:eastAsia="Calibri" w:hAnsi="Calibri" w:cs="Calibri"/>
                <w:color w:val="000000" w:themeColor="text1"/>
                <w:sz w:val="20"/>
                <w:szCs w:val="20"/>
                <w:highlight w:val="green"/>
                <w:lang w:val="es-CO"/>
              </w:rPr>
              <w:t xml:space="preserve">El polímero de apariencia transparente es amorfo, </w:t>
            </w:r>
            <w:r w:rsidRPr="527D387B">
              <w:rPr>
                <w:rFonts w:ascii="Calibri" w:eastAsia="Calibri" w:hAnsi="Calibri" w:cs="Calibri"/>
                <w:color w:val="000000" w:themeColor="text1"/>
                <w:highlight w:val="green"/>
                <w:lang w:val="es-CO"/>
              </w:rPr>
              <w:t>ya que su estructura desordenada permite el paso de la luz sin dispersión significativa</w:t>
            </w:r>
            <w:bookmarkEnd w:id="0"/>
            <w:r w:rsidRPr="527D387B">
              <w:rPr>
                <w:rFonts w:ascii="Calibri" w:eastAsia="Calibri" w:hAnsi="Calibri" w:cs="Calibri"/>
                <w:color w:val="000000" w:themeColor="text1"/>
                <w:sz w:val="20"/>
                <w:szCs w:val="20"/>
                <w:highlight w:val="green"/>
                <w:lang w:val="es-CO"/>
              </w:rPr>
              <w:t>.</w:t>
            </w:r>
          </w:p>
          <w:p w14:paraId="5183D965" w14:textId="206C8F84" w:rsidR="7F8D6C96" w:rsidRPr="00C24E96" w:rsidRDefault="1F7CF0CB" w:rsidP="00375964">
            <w:pPr>
              <w:pStyle w:val="Prrafodelista"/>
              <w:numPr>
                <w:ilvl w:val="0"/>
                <w:numId w:val="10"/>
              </w:numPr>
              <w:spacing w:line="259" w:lineRule="auto"/>
              <w:jc w:val="both"/>
              <w:rPr>
                <w:rFonts w:ascii="Calibri" w:eastAsia="Calibri" w:hAnsi="Calibri" w:cs="Calibri"/>
                <w:color w:val="000000" w:themeColor="text1"/>
                <w:sz w:val="20"/>
                <w:szCs w:val="20"/>
              </w:rPr>
            </w:pPr>
            <w:r w:rsidRPr="527D387B">
              <w:rPr>
                <w:rFonts w:ascii="Calibri" w:eastAsia="Calibri" w:hAnsi="Calibri" w:cs="Calibri"/>
                <w:color w:val="000000" w:themeColor="text1"/>
                <w:sz w:val="20"/>
                <w:szCs w:val="20"/>
                <w:lang w:val="es-CO"/>
              </w:rPr>
              <w:t xml:space="preserve">El polímero de apariencia transparente es cristalino, </w:t>
            </w:r>
            <w:r w:rsidRPr="527D387B">
              <w:rPr>
                <w:rFonts w:ascii="Calibri" w:eastAsia="Calibri" w:hAnsi="Calibri" w:cs="Calibri"/>
                <w:color w:val="000000" w:themeColor="text1"/>
                <w:lang w:val="es-CO"/>
              </w:rPr>
              <w:t>ya que su estructura altamente ordenada facilita la transmisión de luz a través de la red cristalina</w:t>
            </w:r>
            <w:r w:rsidRPr="527D387B">
              <w:rPr>
                <w:rFonts w:ascii="Calibri" w:eastAsia="Calibri" w:hAnsi="Calibri" w:cs="Calibri"/>
                <w:color w:val="000000" w:themeColor="text1"/>
                <w:sz w:val="20"/>
                <w:szCs w:val="20"/>
                <w:lang w:val="es-CO"/>
              </w:rPr>
              <w:t>.</w:t>
            </w:r>
          </w:p>
          <w:p w14:paraId="300EC436" w14:textId="0900B5DB" w:rsidR="7F8D6C96" w:rsidRPr="00C24E96" w:rsidRDefault="1F7CF0CB" w:rsidP="00375964">
            <w:pPr>
              <w:pStyle w:val="Prrafodelista"/>
              <w:numPr>
                <w:ilvl w:val="0"/>
                <w:numId w:val="10"/>
              </w:numPr>
              <w:spacing w:line="259" w:lineRule="auto"/>
              <w:jc w:val="both"/>
              <w:rPr>
                <w:rFonts w:ascii="Calibri" w:eastAsia="Calibri" w:hAnsi="Calibri" w:cs="Calibri"/>
                <w:color w:val="000000" w:themeColor="text1"/>
                <w:sz w:val="20"/>
                <w:szCs w:val="20"/>
              </w:rPr>
            </w:pPr>
            <w:r w:rsidRPr="527D387B">
              <w:rPr>
                <w:rFonts w:ascii="Calibri" w:eastAsia="Calibri" w:hAnsi="Calibri" w:cs="Calibri"/>
                <w:color w:val="000000" w:themeColor="text1"/>
                <w:sz w:val="20"/>
                <w:szCs w:val="20"/>
                <w:lang w:val="es-CO"/>
              </w:rPr>
              <w:t xml:space="preserve">El polímero de apariencia opaca es amorfo, </w:t>
            </w:r>
            <w:r w:rsidRPr="527D387B">
              <w:rPr>
                <w:rFonts w:ascii="Calibri" w:eastAsia="Calibri" w:hAnsi="Calibri" w:cs="Calibri"/>
                <w:color w:val="000000" w:themeColor="text1"/>
                <w:lang w:val="es-CO"/>
              </w:rPr>
              <w:t>debido a que su estructura desordenada dispersa la luz, impidiendo su paso</w:t>
            </w:r>
            <w:r w:rsidRPr="527D387B">
              <w:rPr>
                <w:rFonts w:ascii="Calibri" w:eastAsia="Calibri" w:hAnsi="Calibri" w:cs="Calibri"/>
                <w:color w:val="000000" w:themeColor="text1"/>
                <w:sz w:val="20"/>
                <w:szCs w:val="20"/>
                <w:lang w:val="es-CO"/>
              </w:rPr>
              <w:t>.</w:t>
            </w:r>
          </w:p>
          <w:p w14:paraId="141DFDB8" w14:textId="24D33F2F" w:rsidR="7F8D6C96" w:rsidRPr="00C24E96" w:rsidRDefault="1F7CF0CB" w:rsidP="00375964">
            <w:pPr>
              <w:pStyle w:val="Prrafodelista"/>
              <w:numPr>
                <w:ilvl w:val="0"/>
                <w:numId w:val="10"/>
              </w:numPr>
              <w:spacing w:line="259" w:lineRule="auto"/>
              <w:jc w:val="both"/>
              <w:rPr>
                <w:rFonts w:ascii="Calibri" w:eastAsia="Calibri" w:hAnsi="Calibri" w:cs="Calibri"/>
                <w:color w:val="000000" w:themeColor="text1"/>
                <w:highlight w:val="green"/>
              </w:rPr>
            </w:pPr>
            <w:r w:rsidRPr="527D387B">
              <w:rPr>
                <w:rFonts w:ascii="Calibri" w:eastAsia="Calibri" w:hAnsi="Calibri" w:cs="Calibri"/>
                <w:color w:val="000000" w:themeColor="text1"/>
                <w:sz w:val="20"/>
                <w:szCs w:val="20"/>
                <w:highlight w:val="green"/>
                <w:lang w:val="es-CO"/>
              </w:rPr>
              <w:t xml:space="preserve">El polímero de apariencia opaca es cristalino, </w:t>
            </w:r>
            <w:r w:rsidRPr="527D387B">
              <w:rPr>
                <w:rFonts w:ascii="Calibri" w:eastAsia="Calibri" w:hAnsi="Calibri" w:cs="Calibri"/>
                <w:color w:val="000000" w:themeColor="text1"/>
                <w:highlight w:val="green"/>
                <w:lang w:val="es-CO"/>
              </w:rPr>
              <w:t>puesto que su estructura ordenada y empaquetamiento denso de cadenas poliméricas provoca la dispersión y absorción de la luz, reduciendo su transparencia.</w:t>
            </w:r>
          </w:p>
          <w:p w14:paraId="26751DCA" w14:textId="67A5C4EB" w:rsidR="7F8D6C96" w:rsidRPr="00C24E96" w:rsidRDefault="7F8D6C96" w:rsidP="15DDA0A3">
            <w:pPr>
              <w:spacing w:line="259" w:lineRule="auto"/>
              <w:jc w:val="both"/>
              <w:rPr>
                <w:rFonts w:ascii="Calibri" w:eastAsia="Calibri" w:hAnsi="Calibri" w:cs="Calibri"/>
                <w:sz w:val="20"/>
                <w:szCs w:val="20"/>
              </w:rPr>
            </w:pPr>
          </w:p>
        </w:tc>
      </w:tr>
      <w:tr w:rsidR="7D4CC6CF" w14:paraId="702C1C25" w14:textId="77777777" w:rsidTr="6F4D6B6F">
        <w:trPr>
          <w:trHeight w:val="300"/>
        </w:trPr>
        <w:tc>
          <w:tcPr>
            <w:tcW w:w="121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7E68EED2" w14:textId="527A6C25" w:rsidR="7D4CC6CF" w:rsidRDefault="639CBFF3" w:rsidP="67EC998E">
            <w:pPr>
              <w:spacing w:line="259" w:lineRule="auto"/>
              <w:jc w:val="center"/>
              <w:rPr>
                <w:rFonts w:eastAsiaTheme="minorEastAsia"/>
                <w:color w:val="000000" w:themeColor="text1"/>
                <w:sz w:val="20"/>
                <w:szCs w:val="20"/>
              </w:rPr>
            </w:pPr>
            <w:r w:rsidRPr="67EC998E">
              <w:rPr>
                <w:rFonts w:eastAsiaTheme="minorEastAsia"/>
                <w:b/>
                <w:bCs/>
                <w:color w:val="000000" w:themeColor="text1"/>
                <w:sz w:val="20"/>
                <w:szCs w:val="20"/>
                <w:lang w:val="es-CO"/>
              </w:rPr>
              <w:t>Pregunta #</w:t>
            </w:r>
            <w:r w:rsidR="28DF12D2" w:rsidRPr="67EC998E">
              <w:rPr>
                <w:rFonts w:eastAsiaTheme="minorEastAsia"/>
                <w:b/>
                <w:bCs/>
                <w:color w:val="000000" w:themeColor="text1"/>
                <w:sz w:val="20"/>
                <w:szCs w:val="20"/>
                <w:lang w:val="es-CO"/>
              </w:rPr>
              <w:t>4</w:t>
            </w:r>
          </w:p>
        </w:tc>
        <w:tc>
          <w:tcPr>
            <w:tcW w:w="14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5A677883" w14:textId="3F2DF04B"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Pregunta</w:t>
            </w:r>
          </w:p>
        </w:tc>
        <w:tc>
          <w:tcPr>
            <w:tcW w:w="63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BC16AA" w14:textId="674F3A64" w:rsidR="7D4CC6CF" w:rsidRDefault="095335FE" w:rsidP="6F4D6B6F">
            <w:pPr>
              <w:spacing w:before="240" w:after="240" w:line="259" w:lineRule="auto"/>
              <w:jc w:val="both"/>
              <w:rPr>
                <w:rFonts w:ascii="Calibri" w:eastAsia="Calibri" w:hAnsi="Calibri" w:cs="Calibri"/>
                <w:color w:val="000000" w:themeColor="text1"/>
                <w:sz w:val="20"/>
                <w:szCs w:val="20"/>
              </w:rPr>
            </w:pPr>
            <w:r w:rsidRPr="6F4D6B6F">
              <w:rPr>
                <w:rFonts w:ascii="Calibri" w:eastAsia="Calibri" w:hAnsi="Calibri" w:cs="Calibri"/>
                <w:color w:val="000000" w:themeColor="text1"/>
                <w:sz w:val="20"/>
                <w:szCs w:val="20"/>
                <w:lang w:val="es-CO"/>
              </w:rPr>
              <w:t xml:space="preserve">Usted </w:t>
            </w:r>
            <w:r w:rsidR="0CA1A0DE" w:rsidRPr="6F4D6B6F">
              <w:rPr>
                <w:rFonts w:ascii="Calibri" w:eastAsia="Calibri" w:hAnsi="Calibri" w:cs="Calibri"/>
                <w:color w:val="000000" w:themeColor="text1"/>
                <w:sz w:val="20"/>
                <w:szCs w:val="20"/>
                <w:lang w:val="es-CO"/>
              </w:rPr>
              <w:t>desea</w:t>
            </w:r>
            <w:r w:rsidRPr="6F4D6B6F">
              <w:rPr>
                <w:rFonts w:ascii="Calibri" w:eastAsia="Calibri" w:hAnsi="Calibri" w:cs="Calibri"/>
                <w:color w:val="000000" w:themeColor="text1"/>
                <w:sz w:val="20"/>
                <w:szCs w:val="20"/>
                <w:lang w:val="es-CO"/>
              </w:rPr>
              <w:t xml:space="preserve"> sintetizar un </w:t>
            </w:r>
            <w:r w:rsidR="75DF5B35" w:rsidRPr="6F4D6B6F">
              <w:rPr>
                <w:rFonts w:ascii="Calibri" w:eastAsia="Calibri" w:hAnsi="Calibri" w:cs="Calibri"/>
                <w:color w:val="000000" w:themeColor="text1"/>
                <w:sz w:val="20"/>
                <w:szCs w:val="20"/>
                <w:lang w:val="es-CO"/>
              </w:rPr>
              <w:t>soporte (</w:t>
            </w:r>
            <w:proofErr w:type="spellStart"/>
            <w:r w:rsidR="21EBB88F" w:rsidRPr="6F4D6B6F">
              <w:rPr>
                <w:rFonts w:ascii="Calibri" w:eastAsia="Calibri" w:hAnsi="Calibri" w:cs="Calibri"/>
                <w:b/>
                <w:bCs/>
                <w:color w:val="000000" w:themeColor="text1"/>
                <w:sz w:val="20"/>
                <w:szCs w:val="20"/>
                <w:lang w:val="es-CO"/>
              </w:rPr>
              <w:t>scaffold</w:t>
            </w:r>
            <w:proofErr w:type="spellEnd"/>
            <w:r w:rsidR="076A355E" w:rsidRPr="6F4D6B6F">
              <w:rPr>
                <w:rFonts w:ascii="Calibri" w:eastAsia="Calibri" w:hAnsi="Calibri" w:cs="Calibri"/>
                <w:b/>
                <w:bCs/>
                <w:color w:val="000000" w:themeColor="text1"/>
                <w:sz w:val="20"/>
                <w:szCs w:val="20"/>
                <w:lang w:val="es-CO"/>
              </w:rPr>
              <w:t>)</w:t>
            </w:r>
            <w:r w:rsidR="21EBB88F" w:rsidRPr="6F4D6B6F">
              <w:rPr>
                <w:rFonts w:ascii="Calibri" w:eastAsia="Calibri" w:hAnsi="Calibri" w:cs="Calibri"/>
                <w:b/>
                <w:bCs/>
                <w:color w:val="000000" w:themeColor="text1"/>
                <w:sz w:val="20"/>
                <w:szCs w:val="20"/>
                <w:lang w:val="es-CO"/>
              </w:rPr>
              <w:t xml:space="preserve"> </w:t>
            </w:r>
            <w:r w:rsidRPr="6F4D6B6F">
              <w:rPr>
                <w:rFonts w:ascii="Calibri" w:eastAsia="Calibri" w:hAnsi="Calibri" w:cs="Calibri"/>
                <w:b/>
                <w:bCs/>
                <w:color w:val="000000" w:themeColor="text1"/>
                <w:sz w:val="20"/>
                <w:szCs w:val="20"/>
                <w:lang w:val="es-CO"/>
              </w:rPr>
              <w:t>polimérico rígido</w:t>
            </w:r>
            <w:r w:rsidRPr="6F4D6B6F">
              <w:rPr>
                <w:rFonts w:ascii="Calibri" w:eastAsia="Calibri" w:hAnsi="Calibri" w:cs="Calibri"/>
                <w:color w:val="000000" w:themeColor="text1"/>
                <w:sz w:val="20"/>
                <w:szCs w:val="20"/>
                <w:lang w:val="es-CO"/>
              </w:rPr>
              <w:t xml:space="preserve"> con alta resistencia mecánica para aplicaciones ingeniería de tejidos óseos. El técnico de laboratorio le muestra las representaciones moleculares de dos tipos de polímeros disponibles:</w:t>
            </w:r>
          </w:p>
          <w:p w14:paraId="368AE087" w14:textId="4F4846BF" w:rsidR="7D4CC6CF" w:rsidRDefault="47C5E74E" w:rsidP="00375964">
            <w:pPr>
              <w:pStyle w:val="Prrafodelista"/>
              <w:numPr>
                <w:ilvl w:val="0"/>
                <w:numId w:val="9"/>
              </w:numPr>
              <w:spacing w:line="259" w:lineRule="auto"/>
              <w:jc w:val="both"/>
              <w:rPr>
                <w:rFonts w:ascii="Calibri" w:eastAsia="Calibri" w:hAnsi="Calibri" w:cs="Calibri"/>
                <w:color w:val="000000" w:themeColor="text1"/>
                <w:sz w:val="20"/>
                <w:szCs w:val="20"/>
              </w:rPr>
            </w:pPr>
            <w:r w:rsidRPr="0CFC82AC">
              <w:rPr>
                <w:rFonts w:ascii="Calibri" w:eastAsia="Calibri" w:hAnsi="Calibri" w:cs="Calibri"/>
                <w:b/>
                <w:bCs/>
                <w:color w:val="000000" w:themeColor="text1"/>
                <w:sz w:val="20"/>
                <w:szCs w:val="20"/>
                <w:lang w:val="es-CO"/>
              </w:rPr>
              <w:t>Polímero lineal:</w:t>
            </w:r>
            <w:r w:rsidRPr="0CFC82AC">
              <w:rPr>
                <w:rFonts w:ascii="Calibri" w:eastAsia="Calibri" w:hAnsi="Calibri" w:cs="Calibri"/>
                <w:color w:val="000000" w:themeColor="text1"/>
                <w:sz w:val="20"/>
                <w:szCs w:val="20"/>
                <w:lang w:val="es-CO"/>
              </w:rPr>
              <w:t xml:space="preserve"> Cadenas poliméricas sin ramificaciones</w:t>
            </w:r>
          </w:p>
          <w:p w14:paraId="00BECA75" w14:textId="792F3DBE" w:rsidR="7D4CC6CF" w:rsidRDefault="47C5E74E" w:rsidP="00375964">
            <w:pPr>
              <w:pStyle w:val="Prrafodelista"/>
              <w:numPr>
                <w:ilvl w:val="0"/>
                <w:numId w:val="9"/>
              </w:numPr>
              <w:spacing w:line="259" w:lineRule="auto"/>
              <w:jc w:val="both"/>
              <w:rPr>
                <w:rFonts w:ascii="Calibri" w:eastAsia="Calibri" w:hAnsi="Calibri" w:cs="Calibri"/>
                <w:color w:val="000000" w:themeColor="text1"/>
                <w:sz w:val="20"/>
                <w:szCs w:val="20"/>
              </w:rPr>
            </w:pPr>
            <w:r w:rsidRPr="6F4D6B6F">
              <w:rPr>
                <w:rFonts w:ascii="Calibri" w:eastAsia="Calibri" w:hAnsi="Calibri" w:cs="Calibri"/>
                <w:b/>
                <w:bCs/>
                <w:color w:val="000000" w:themeColor="text1"/>
                <w:sz w:val="20"/>
                <w:szCs w:val="20"/>
                <w:lang w:val="es-CO"/>
              </w:rPr>
              <w:t>Polímero ramificado:</w:t>
            </w:r>
            <w:r w:rsidRPr="6F4D6B6F">
              <w:rPr>
                <w:rFonts w:ascii="Calibri" w:eastAsia="Calibri" w:hAnsi="Calibri" w:cs="Calibri"/>
                <w:color w:val="000000" w:themeColor="text1"/>
                <w:sz w:val="20"/>
                <w:szCs w:val="20"/>
                <w:lang w:val="es-CO"/>
              </w:rPr>
              <w:t xml:space="preserve"> Cadenas poliméricas con ramificaciones laterales</w:t>
            </w:r>
            <w:r w:rsidR="4148407B" w:rsidRPr="6F4D6B6F">
              <w:rPr>
                <w:rFonts w:ascii="Calibri" w:eastAsia="Calibri" w:hAnsi="Calibri" w:cs="Calibri"/>
                <w:color w:val="000000" w:themeColor="text1"/>
                <w:sz w:val="20"/>
                <w:szCs w:val="20"/>
                <w:lang w:val="es-CO"/>
              </w:rPr>
              <w:t>.</w:t>
            </w:r>
          </w:p>
          <w:p w14:paraId="6CB22EBB" w14:textId="2AB3B803" w:rsidR="7D4CC6CF" w:rsidRDefault="095335FE" w:rsidP="6F4D6B6F">
            <w:pPr>
              <w:spacing w:before="240" w:after="240" w:line="259" w:lineRule="auto"/>
              <w:jc w:val="both"/>
              <w:rPr>
                <w:rFonts w:ascii="Calibri" w:eastAsia="Calibri" w:hAnsi="Calibri" w:cs="Calibri"/>
                <w:b/>
                <w:bCs/>
                <w:color w:val="000000" w:themeColor="text1"/>
                <w:sz w:val="20"/>
                <w:szCs w:val="20"/>
                <w:lang w:val="es-CO"/>
              </w:rPr>
            </w:pPr>
            <w:r w:rsidRPr="6F4D6B6F">
              <w:rPr>
                <w:rFonts w:ascii="Calibri" w:eastAsia="Calibri" w:hAnsi="Calibri" w:cs="Calibri"/>
                <w:b/>
                <w:bCs/>
                <w:color w:val="000000" w:themeColor="text1"/>
                <w:sz w:val="20"/>
                <w:szCs w:val="20"/>
                <w:lang w:val="es-CO"/>
              </w:rPr>
              <w:t xml:space="preserve">¿Cuál de los dos polímeros considera que es más apropiado para su </w:t>
            </w:r>
            <w:r w:rsidR="4711EAA5" w:rsidRPr="6F4D6B6F">
              <w:rPr>
                <w:rFonts w:ascii="Calibri" w:eastAsia="Calibri" w:hAnsi="Calibri" w:cs="Calibri"/>
                <w:b/>
                <w:bCs/>
                <w:color w:val="000000" w:themeColor="text1"/>
                <w:sz w:val="20"/>
                <w:szCs w:val="20"/>
                <w:lang w:val="es-CO"/>
              </w:rPr>
              <w:t>propósito</w:t>
            </w:r>
            <w:r w:rsidRPr="6F4D6B6F">
              <w:rPr>
                <w:rFonts w:ascii="Calibri" w:eastAsia="Calibri" w:hAnsi="Calibri" w:cs="Calibri"/>
                <w:b/>
                <w:bCs/>
                <w:color w:val="000000" w:themeColor="text1"/>
                <w:sz w:val="20"/>
                <w:szCs w:val="20"/>
                <w:lang w:val="es-CO"/>
              </w:rPr>
              <w:t xml:space="preserve"> y por qué?</w:t>
            </w:r>
          </w:p>
          <w:p w14:paraId="56AB145D" w14:textId="42A6DB84" w:rsidR="7D4CC6CF" w:rsidRDefault="095335FE" w:rsidP="527D387B">
            <w:pPr>
              <w:spacing w:line="259" w:lineRule="auto"/>
              <w:jc w:val="both"/>
              <w:rPr>
                <w:rFonts w:ascii="Calibri" w:eastAsia="Calibri" w:hAnsi="Calibri" w:cs="Calibri"/>
                <w:color w:val="000000" w:themeColor="text1"/>
              </w:rPr>
            </w:pPr>
            <w:r>
              <w:rPr>
                <w:noProof/>
              </w:rPr>
              <w:drawing>
                <wp:inline distT="0" distB="0" distL="0" distR="0" wp14:anchorId="32EDE2A6" wp14:editId="2EC72F82">
                  <wp:extent cx="3876675" cy="885825"/>
                  <wp:effectExtent l="0" t="0" r="0" b="0"/>
                  <wp:docPr id="159998599" name="Imagen 1599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76675" cy="885825"/>
                          </a:xfrm>
                          <a:prstGeom prst="rect">
                            <a:avLst/>
                          </a:prstGeom>
                        </pic:spPr>
                      </pic:pic>
                    </a:graphicData>
                  </a:graphic>
                </wp:inline>
              </w:drawing>
            </w:r>
          </w:p>
          <w:p w14:paraId="0DC78104" w14:textId="3F091A45" w:rsidR="7D4CC6CF" w:rsidRDefault="7D4CC6CF" w:rsidP="39D018CB">
            <w:pPr>
              <w:spacing w:line="259" w:lineRule="auto"/>
              <w:jc w:val="both"/>
            </w:pPr>
          </w:p>
        </w:tc>
      </w:tr>
      <w:tr w:rsidR="7D4CC6CF" w14:paraId="297172F5" w14:textId="77777777" w:rsidTr="6F4D6B6F">
        <w:trPr>
          <w:trHeight w:val="1920"/>
        </w:trPr>
        <w:tc>
          <w:tcPr>
            <w:tcW w:w="1219" w:type="dxa"/>
            <w:vMerge/>
            <w:vAlign w:val="center"/>
          </w:tcPr>
          <w:p w14:paraId="08A16F7F" w14:textId="77777777" w:rsidR="00D67F8B" w:rsidRDefault="00D67F8B"/>
        </w:tc>
        <w:tc>
          <w:tcPr>
            <w:tcW w:w="1481"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672A8CC5" w14:textId="1C88435A"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Opciones de Respuesta</w:t>
            </w:r>
          </w:p>
        </w:tc>
        <w:tc>
          <w:tcPr>
            <w:tcW w:w="63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D5AD5E" w14:textId="4E203E7B" w:rsidR="7CFA45F8" w:rsidRDefault="4843E1F4" w:rsidP="527D387B">
            <w:pPr>
              <w:spacing w:line="259" w:lineRule="auto"/>
              <w:jc w:val="both"/>
              <w:rPr>
                <w:rFonts w:ascii="Calibri" w:eastAsia="Calibri" w:hAnsi="Calibri" w:cs="Calibri"/>
                <w:color w:val="000000" w:themeColor="text1"/>
                <w:sz w:val="20"/>
                <w:szCs w:val="20"/>
                <w:highlight w:val="green"/>
                <w:lang w:val="es-CO"/>
              </w:rPr>
            </w:pPr>
            <w:r w:rsidRPr="527D387B">
              <w:rPr>
                <w:rFonts w:ascii="Calibri" w:eastAsia="Calibri" w:hAnsi="Calibri" w:cs="Calibri"/>
                <w:color w:val="000000" w:themeColor="text1"/>
                <w:sz w:val="20"/>
                <w:szCs w:val="20"/>
                <w:highlight w:val="green"/>
                <w:lang w:val="es-CO"/>
              </w:rPr>
              <w:t>A) El polímero lineal, ya que su tendencia a formar regiones cristalinas aumenta la rigidez y resistencia mecánica del material.</w:t>
            </w:r>
          </w:p>
          <w:p w14:paraId="33500722" w14:textId="5E8754C4" w:rsidR="7CFA45F8" w:rsidRDefault="3DB232B9" w:rsidP="0CFC82AC">
            <w:pPr>
              <w:spacing w:line="259" w:lineRule="auto"/>
              <w:jc w:val="both"/>
              <w:rPr>
                <w:rFonts w:ascii="Calibri" w:eastAsia="Calibri" w:hAnsi="Calibri" w:cs="Calibri"/>
                <w:color w:val="000000" w:themeColor="text1"/>
                <w:sz w:val="20"/>
                <w:szCs w:val="20"/>
                <w:lang w:val="es-CO"/>
              </w:rPr>
            </w:pPr>
            <w:r w:rsidRPr="0CFC82AC">
              <w:rPr>
                <w:rFonts w:ascii="Calibri" w:eastAsia="Calibri" w:hAnsi="Calibri" w:cs="Calibri"/>
                <w:color w:val="000000" w:themeColor="text1"/>
                <w:sz w:val="20"/>
                <w:szCs w:val="20"/>
                <w:lang w:val="es-CO"/>
              </w:rPr>
              <w:t xml:space="preserve">B) </w:t>
            </w:r>
            <w:r w:rsidR="7858979F" w:rsidRPr="0CFC82AC">
              <w:rPr>
                <w:rFonts w:ascii="Calibri" w:eastAsia="Calibri" w:hAnsi="Calibri" w:cs="Calibri"/>
                <w:color w:val="000000" w:themeColor="text1"/>
                <w:sz w:val="20"/>
                <w:szCs w:val="20"/>
                <w:lang w:val="es-CO"/>
              </w:rPr>
              <w:t xml:space="preserve">El polímero ramificado, porque la presencia de ramificaciones genera un empaquetamiento más denso de las cadenas, lo que refuerza la rigidez y la resistencia mecánica del </w:t>
            </w:r>
            <w:proofErr w:type="spellStart"/>
            <w:r w:rsidR="7858979F" w:rsidRPr="0CFC82AC">
              <w:rPr>
                <w:rFonts w:ascii="Calibri" w:eastAsia="Calibri" w:hAnsi="Calibri" w:cs="Calibri"/>
                <w:color w:val="000000" w:themeColor="text1"/>
                <w:sz w:val="20"/>
                <w:szCs w:val="20"/>
                <w:lang w:val="es-CO"/>
              </w:rPr>
              <w:t>scaffold</w:t>
            </w:r>
            <w:proofErr w:type="spellEnd"/>
          </w:p>
          <w:p w14:paraId="56AD8298" w14:textId="0EC9091E" w:rsidR="7CFA45F8" w:rsidRDefault="3DB232B9" w:rsidP="0CFC82AC">
            <w:pPr>
              <w:spacing w:line="259" w:lineRule="auto"/>
              <w:jc w:val="both"/>
              <w:rPr>
                <w:rFonts w:ascii="Calibri" w:eastAsia="Calibri" w:hAnsi="Calibri" w:cs="Calibri"/>
                <w:color w:val="000000" w:themeColor="text1"/>
                <w:sz w:val="20"/>
                <w:szCs w:val="20"/>
                <w:lang w:val="es-CO"/>
              </w:rPr>
            </w:pPr>
            <w:r w:rsidRPr="0CFC82AC">
              <w:rPr>
                <w:rFonts w:ascii="Calibri" w:eastAsia="Calibri" w:hAnsi="Calibri" w:cs="Calibri"/>
                <w:color w:val="000000" w:themeColor="text1"/>
                <w:sz w:val="20"/>
                <w:szCs w:val="20"/>
                <w:lang w:val="es-CO"/>
              </w:rPr>
              <w:t xml:space="preserve">C) </w:t>
            </w:r>
            <w:r w:rsidR="5A45EB48" w:rsidRPr="0CFC82AC">
              <w:rPr>
                <w:rFonts w:ascii="Calibri" w:eastAsia="Calibri" w:hAnsi="Calibri" w:cs="Calibri"/>
                <w:sz w:val="20"/>
                <w:szCs w:val="20"/>
                <w:lang w:val="es-CO"/>
              </w:rPr>
              <w:t>El polímero ramificado, debido a que las ramificaciones introducen más puntos de contacto entre las cadenas, aumentando la resistencia mecánica mediante la formación de enlaces covalentes entre las diferentes cadenas.</w:t>
            </w:r>
          </w:p>
          <w:p w14:paraId="396C4372" w14:textId="50D611FB" w:rsidR="7CFA45F8" w:rsidRDefault="3DB232B9" w:rsidP="0CFC82AC">
            <w:pPr>
              <w:spacing w:line="259" w:lineRule="auto"/>
              <w:jc w:val="both"/>
              <w:rPr>
                <w:rFonts w:ascii="Calibri" w:eastAsia="Calibri" w:hAnsi="Calibri" w:cs="Calibri"/>
                <w:color w:val="000000" w:themeColor="text1"/>
                <w:sz w:val="20"/>
                <w:szCs w:val="20"/>
              </w:rPr>
            </w:pPr>
            <w:r w:rsidRPr="0CFC82AC">
              <w:rPr>
                <w:rFonts w:ascii="Calibri" w:eastAsia="Calibri" w:hAnsi="Calibri" w:cs="Calibri"/>
                <w:color w:val="000000" w:themeColor="text1"/>
                <w:sz w:val="20"/>
                <w:szCs w:val="20"/>
              </w:rPr>
              <w:t xml:space="preserve">D) </w:t>
            </w:r>
            <w:r w:rsidR="6E8147B7" w:rsidRPr="0CFC82AC">
              <w:rPr>
                <w:rFonts w:ascii="Calibri" w:eastAsia="Calibri" w:hAnsi="Calibri" w:cs="Calibri"/>
                <w:sz w:val="20"/>
                <w:szCs w:val="20"/>
              </w:rPr>
              <w:t>El polímero lineal, dado que sus cadenas uniformes y de longitud consistente proporcionan propiedades mecánicas superiores sin depender de la cristalización.</w:t>
            </w:r>
          </w:p>
          <w:p w14:paraId="6D8A3C2F" w14:textId="093D4E35" w:rsidR="7CFA45F8" w:rsidRDefault="7CFA45F8" w:rsidP="39D018CB">
            <w:pPr>
              <w:spacing w:line="259" w:lineRule="auto"/>
              <w:rPr>
                <w:rFonts w:eastAsiaTheme="minorEastAsia"/>
                <w:color w:val="000000" w:themeColor="text1"/>
                <w:sz w:val="20"/>
                <w:szCs w:val="20"/>
                <w:lang w:val="es-CO"/>
              </w:rPr>
            </w:pPr>
          </w:p>
        </w:tc>
      </w:tr>
      <w:tr w:rsidR="7D4CC6CF" w14:paraId="032E6BB5" w14:textId="77777777" w:rsidTr="6F4D6B6F">
        <w:trPr>
          <w:trHeight w:val="705"/>
        </w:trPr>
        <w:tc>
          <w:tcPr>
            <w:tcW w:w="121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6AF3370C" w14:textId="28DFD9B7" w:rsidR="7D4CC6CF" w:rsidRDefault="639CBFF3" w:rsidP="67EC998E">
            <w:pPr>
              <w:spacing w:line="259" w:lineRule="auto"/>
              <w:jc w:val="center"/>
              <w:rPr>
                <w:rFonts w:eastAsiaTheme="minorEastAsia"/>
                <w:color w:val="000000" w:themeColor="text1"/>
                <w:sz w:val="20"/>
                <w:szCs w:val="20"/>
              </w:rPr>
            </w:pPr>
            <w:r w:rsidRPr="67EC998E">
              <w:rPr>
                <w:rFonts w:eastAsiaTheme="minorEastAsia"/>
                <w:b/>
                <w:bCs/>
                <w:color w:val="000000" w:themeColor="text1"/>
                <w:sz w:val="20"/>
                <w:szCs w:val="20"/>
                <w:lang w:val="es-CO"/>
              </w:rPr>
              <w:t>Pregunta #</w:t>
            </w:r>
            <w:r w:rsidR="66BF3EE4" w:rsidRPr="67EC998E">
              <w:rPr>
                <w:rFonts w:eastAsiaTheme="minorEastAsia"/>
                <w:b/>
                <w:bCs/>
                <w:color w:val="000000" w:themeColor="text1"/>
                <w:sz w:val="20"/>
                <w:szCs w:val="20"/>
                <w:lang w:val="es-CO"/>
              </w:rPr>
              <w:t>5</w:t>
            </w:r>
          </w:p>
        </w:tc>
        <w:tc>
          <w:tcPr>
            <w:tcW w:w="14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6152D2CC" w14:textId="0D91C4C4"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Pregunta</w:t>
            </w:r>
          </w:p>
        </w:tc>
        <w:tc>
          <w:tcPr>
            <w:tcW w:w="63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BCDAEC6" w14:textId="080DB520" w:rsidR="7D4CC6CF" w:rsidRDefault="489382F8" w:rsidP="69000FDB">
            <w:pPr>
              <w:spacing w:line="259" w:lineRule="auto"/>
              <w:rPr>
                <w:rFonts w:ascii="Calibri" w:eastAsia="Calibri" w:hAnsi="Calibri" w:cs="Calibri"/>
                <w:color w:val="0D0D0D" w:themeColor="text1" w:themeTint="F2"/>
              </w:rPr>
            </w:pPr>
            <w:r w:rsidRPr="69000FDB">
              <w:rPr>
                <w:rFonts w:ascii="Calibri" w:eastAsia="Calibri" w:hAnsi="Calibri" w:cs="Calibri"/>
                <w:color w:val="0D0D0D" w:themeColor="text1" w:themeTint="F2"/>
                <w:lang w:val="es-CO"/>
              </w:rPr>
              <w:t>Los pesos moleculares promedio en número (Mn) y en peso (</w:t>
            </w:r>
            <w:proofErr w:type="spellStart"/>
            <w:r w:rsidRPr="69000FDB">
              <w:rPr>
                <w:rFonts w:ascii="Calibri" w:eastAsia="Calibri" w:hAnsi="Calibri" w:cs="Calibri"/>
                <w:color w:val="0D0D0D" w:themeColor="text1" w:themeTint="F2"/>
                <w:lang w:val="es-CO"/>
              </w:rPr>
              <w:t>Mw</w:t>
            </w:r>
            <w:proofErr w:type="spellEnd"/>
            <w:r w:rsidRPr="69000FDB">
              <w:rPr>
                <w:rFonts w:ascii="Calibri" w:eastAsia="Calibri" w:hAnsi="Calibri" w:cs="Calibri"/>
                <w:color w:val="0D0D0D" w:themeColor="text1" w:themeTint="F2"/>
                <w:lang w:val="es-CO"/>
              </w:rPr>
              <w:t xml:space="preserve">) de un polímero son 30.000 y 40.000, respectivamente. El índice de </w:t>
            </w:r>
            <w:proofErr w:type="spellStart"/>
            <w:r w:rsidRPr="69000FDB">
              <w:rPr>
                <w:rFonts w:ascii="Calibri" w:eastAsia="Calibri" w:hAnsi="Calibri" w:cs="Calibri"/>
                <w:color w:val="0D0D0D" w:themeColor="text1" w:themeTint="F2"/>
                <w:lang w:val="es-CO"/>
              </w:rPr>
              <w:t>polidispersidad</w:t>
            </w:r>
            <w:proofErr w:type="spellEnd"/>
            <w:r w:rsidRPr="69000FDB">
              <w:rPr>
                <w:rFonts w:ascii="Calibri" w:eastAsia="Calibri" w:hAnsi="Calibri" w:cs="Calibri"/>
                <w:color w:val="0D0D0D" w:themeColor="text1" w:themeTint="F2"/>
                <w:lang w:val="es-CO"/>
              </w:rPr>
              <w:t xml:space="preserve"> del polímero es:</w:t>
            </w:r>
          </w:p>
          <w:p w14:paraId="780C16E8" w14:textId="30C477BA" w:rsidR="7D4CC6CF" w:rsidRDefault="7D4CC6CF" w:rsidP="67EC998E">
            <w:pPr>
              <w:spacing w:line="259" w:lineRule="auto"/>
              <w:jc w:val="both"/>
              <w:rPr>
                <w:rFonts w:ascii="Calibri" w:eastAsia="Calibri" w:hAnsi="Calibri" w:cs="Calibri"/>
              </w:rPr>
            </w:pPr>
          </w:p>
        </w:tc>
      </w:tr>
      <w:tr w:rsidR="7D4CC6CF" w14:paraId="58D346E5" w14:textId="77777777" w:rsidTr="6F4D6B6F">
        <w:trPr>
          <w:trHeight w:val="1920"/>
        </w:trPr>
        <w:tc>
          <w:tcPr>
            <w:tcW w:w="1219" w:type="dxa"/>
            <w:vMerge/>
            <w:vAlign w:val="center"/>
          </w:tcPr>
          <w:p w14:paraId="27AD23D1" w14:textId="77777777" w:rsidR="00D67F8B" w:rsidRDefault="00D67F8B"/>
        </w:tc>
        <w:tc>
          <w:tcPr>
            <w:tcW w:w="1481"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7BBD8142" w14:textId="6153BC32"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Opciones de Respuesta</w:t>
            </w:r>
          </w:p>
        </w:tc>
        <w:tc>
          <w:tcPr>
            <w:tcW w:w="63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27E2F7C" w14:textId="2DF6F4B0" w:rsidR="7D4CC6CF" w:rsidRDefault="7D4CC6CF" w:rsidP="67EC998E">
            <w:pPr>
              <w:pStyle w:val="Prrafodelista"/>
              <w:spacing w:line="259" w:lineRule="auto"/>
              <w:jc w:val="both"/>
            </w:pPr>
          </w:p>
          <w:p w14:paraId="5A37BD15" w14:textId="7DD00F52" w:rsidR="7D4CC6CF" w:rsidRDefault="64BFDB55" w:rsidP="00375964">
            <w:pPr>
              <w:pStyle w:val="Prrafodelista"/>
              <w:numPr>
                <w:ilvl w:val="0"/>
                <w:numId w:val="4"/>
              </w:numPr>
              <w:spacing w:line="259" w:lineRule="auto"/>
              <w:rPr>
                <w:rFonts w:ascii="Calibri" w:eastAsia="Calibri" w:hAnsi="Calibri" w:cs="Calibri"/>
                <w:color w:val="0D0D0D" w:themeColor="text1" w:themeTint="F2"/>
              </w:rPr>
            </w:pPr>
            <w:r w:rsidRPr="69000FDB">
              <w:rPr>
                <w:rFonts w:ascii="Calibri" w:eastAsia="Calibri" w:hAnsi="Calibri" w:cs="Calibri"/>
                <w:color w:val="0D0D0D" w:themeColor="text1" w:themeTint="F2"/>
                <w:lang w:val="es-CO"/>
              </w:rPr>
              <w:t>1</w:t>
            </w:r>
          </w:p>
          <w:p w14:paraId="5E02EEEF" w14:textId="6D8AF75E" w:rsidR="7D4CC6CF" w:rsidRDefault="64BFDB55" w:rsidP="00375964">
            <w:pPr>
              <w:pStyle w:val="Prrafodelista"/>
              <w:numPr>
                <w:ilvl w:val="0"/>
                <w:numId w:val="4"/>
              </w:numPr>
              <w:spacing w:line="259" w:lineRule="auto"/>
              <w:rPr>
                <w:rFonts w:ascii="Calibri" w:eastAsia="Calibri" w:hAnsi="Calibri" w:cs="Calibri"/>
                <w:color w:val="0D0D0D" w:themeColor="text1" w:themeTint="F2"/>
              </w:rPr>
            </w:pPr>
            <w:r w:rsidRPr="69000FDB">
              <w:rPr>
                <w:rFonts w:ascii="Calibri" w:eastAsia="Calibri" w:hAnsi="Calibri" w:cs="Calibri"/>
                <w:color w:val="0D0D0D" w:themeColor="text1" w:themeTint="F2"/>
                <w:lang w:val="es-CO"/>
              </w:rPr>
              <w:t>&lt;1</w:t>
            </w:r>
          </w:p>
          <w:p w14:paraId="0321BA57" w14:textId="10EA7F23" w:rsidR="7D4CC6CF" w:rsidRDefault="64BFDB55" w:rsidP="00375964">
            <w:pPr>
              <w:pStyle w:val="Prrafodelista"/>
              <w:numPr>
                <w:ilvl w:val="0"/>
                <w:numId w:val="4"/>
              </w:numPr>
              <w:spacing w:line="259" w:lineRule="auto"/>
              <w:rPr>
                <w:rFonts w:ascii="Calibri" w:eastAsia="Calibri" w:hAnsi="Calibri" w:cs="Calibri"/>
                <w:color w:val="0D0D0D" w:themeColor="text1" w:themeTint="F2"/>
                <w:highlight w:val="green"/>
              </w:rPr>
            </w:pPr>
            <w:r w:rsidRPr="69000FDB">
              <w:rPr>
                <w:rFonts w:ascii="Calibri" w:eastAsia="Calibri" w:hAnsi="Calibri" w:cs="Calibri"/>
                <w:color w:val="0D0D0D" w:themeColor="text1" w:themeTint="F2"/>
                <w:highlight w:val="green"/>
                <w:lang w:val="es-CO"/>
              </w:rPr>
              <w:t>&gt;1</w:t>
            </w:r>
          </w:p>
          <w:p w14:paraId="77CF291F" w14:textId="34018432" w:rsidR="7D4CC6CF" w:rsidRDefault="7D4CC6CF" w:rsidP="39D018CB">
            <w:pPr>
              <w:pStyle w:val="Prrafodelista"/>
              <w:spacing w:line="259" w:lineRule="auto"/>
            </w:pPr>
          </w:p>
        </w:tc>
      </w:tr>
    </w:tbl>
    <w:p w14:paraId="41FA5285" w14:textId="26D9ACF4" w:rsidR="00D67F8B" w:rsidRDefault="00D67F8B" w:rsidP="0BA27503">
      <w:pPr>
        <w:rPr>
          <w:rFonts w:eastAsiaTheme="minorEastAsia"/>
          <w:color w:val="000000" w:themeColor="text1"/>
          <w:sz w:val="20"/>
          <w:szCs w:val="20"/>
        </w:rPr>
      </w:pPr>
    </w:p>
    <w:p w14:paraId="0B56639B" w14:textId="77C4AA5A" w:rsidR="00D67F8B" w:rsidRDefault="05AB0410" w:rsidP="0BA27503">
      <w:pPr>
        <w:rPr>
          <w:rFonts w:eastAsiaTheme="minorEastAsia"/>
          <w:color w:val="000000" w:themeColor="text1"/>
          <w:sz w:val="20"/>
          <w:szCs w:val="20"/>
        </w:rPr>
      </w:pPr>
      <w:r w:rsidRPr="0BA27503">
        <w:rPr>
          <w:rFonts w:eastAsiaTheme="minorEastAsia"/>
          <w:b/>
          <w:bCs/>
          <w:color w:val="000000" w:themeColor="text1"/>
          <w:sz w:val="20"/>
          <w:szCs w:val="20"/>
          <w:u w:val="single"/>
          <w:lang w:val="es-CO"/>
        </w:rPr>
        <w:t xml:space="preserve">Semana </w:t>
      </w:r>
      <w:r w:rsidR="22E94C3C" w:rsidRPr="0BA27503">
        <w:rPr>
          <w:rFonts w:eastAsiaTheme="minorEastAsia"/>
          <w:b/>
          <w:bCs/>
          <w:color w:val="000000" w:themeColor="text1"/>
          <w:sz w:val="20"/>
          <w:szCs w:val="20"/>
          <w:u w:val="single"/>
          <w:lang w:val="es-CO"/>
        </w:rPr>
        <w:t>4</w:t>
      </w:r>
      <w:r w:rsidRPr="0BA27503">
        <w:rPr>
          <w:rFonts w:eastAsiaTheme="minorEastAsia"/>
          <w:b/>
          <w:bCs/>
          <w:color w:val="000000" w:themeColor="text1"/>
          <w:sz w:val="20"/>
          <w:szCs w:val="20"/>
          <w:u w:val="single"/>
          <w:lang w:val="es-CO"/>
        </w:rPr>
        <w:t xml:space="preserve"> y </w:t>
      </w:r>
      <w:r w:rsidR="1E52E475" w:rsidRPr="0BA27503">
        <w:rPr>
          <w:rFonts w:eastAsiaTheme="minorEastAsia"/>
          <w:b/>
          <w:bCs/>
          <w:color w:val="000000" w:themeColor="text1"/>
          <w:sz w:val="20"/>
          <w:szCs w:val="20"/>
          <w:u w:val="single"/>
          <w:lang w:val="es-CO"/>
        </w:rPr>
        <w:t>5</w:t>
      </w:r>
      <w:r w:rsidRPr="0BA27503">
        <w:rPr>
          <w:rFonts w:eastAsiaTheme="minorEastAsia"/>
          <w:b/>
          <w:bCs/>
          <w:color w:val="000000" w:themeColor="text1"/>
          <w:sz w:val="20"/>
          <w:szCs w:val="20"/>
          <w:u w:val="single"/>
          <w:lang w:val="es-CO"/>
        </w:rPr>
        <w:t xml:space="preserve">: </w:t>
      </w:r>
      <w:r w:rsidRPr="0BA27503">
        <w:rPr>
          <w:rFonts w:eastAsiaTheme="minorEastAsia"/>
          <w:b/>
          <w:bCs/>
          <w:color w:val="000000" w:themeColor="text1"/>
          <w:sz w:val="20"/>
          <w:szCs w:val="20"/>
          <w:lang w:val="es-CO"/>
        </w:rPr>
        <w:t xml:space="preserve"> Caracterización Mecánica</w:t>
      </w:r>
    </w:p>
    <w:tbl>
      <w:tblPr>
        <w:tblStyle w:val="Tablaconcuadrcula"/>
        <w:tblW w:w="901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74"/>
        <w:gridCol w:w="1515"/>
        <w:gridCol w:w="6425"/>
      </w:tblGrid>
      <w:tr w:rsidR="7D4CC6CF" w14:paraId="4A9BC7EE" w14:textId="77777777" w:rsidTr="6F4D6B6F">
        <w:trPr>
          <w:trHeight w:val="300"/>
        </w:trPr>
        <w:tc>
          <w:tcPr>
            <w:tcW w:w="1074"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4EA09038" w14:textId="51B41F8F" w:rsidR="7D4CC6CF" w:rsidRDefault="3D06100D" w:rsidP="15DDA0A3">
            <w:pPr>
              <w:spacing w:line="259" w:lineRule="auto"/>
              <w:jc w:val="center"/>
              <w:rPr>
                <w:rFonts w:eastAsiaTheme="minorEastAsia"/>
                <w:b/>
                <w:bCs/>
                <w:color w:val="000000" w:themeColor="text1"/>
                <w:sz w:val="20"/>
                <w:szCs w:val="20"/>
                <w:lang w:val="es-CO"/>
              </w:rPr>
            </w:pPr>
            <w:r w:rsidRPr="15DDA0A3">
              <w:rPr>
                <w:rFonts w:eastAsiaTheme="minorEastAsia"/>
                <w:b/>
                <w:bCs/>
                <w:color w:val="000000" w:themeColor="text1"/>
                <w:sz w:val="20"/>
                <w:szCs w:val="20"/>
                <w:lang w:val="es-CO"/>
              </w:rPr>
              <w:t>Pregunta #</w:t>
            </w:r>
            <w:r w:rsidR="2D8350C2" w:rsidRPr="15DDA0A3">
              <w:rPr>
                <w:rFonts w:eastAsiaTheme="minorEastAsia"/>
                <w:b/>
                <w:bCs/>
                <w:color w:val="000000" w:themeColor="text1"/>
                <w:sz w:val="20"/>
                <w:szCs w:val="20"/>
                <w:lang w:val="es-CO"/>
              </w:rPr>
              <w:t>6</w:t>
            </w:r>
          </w:p>
        </w:tc>
        <w:tc>
          <w:tcPr>
            <w:tcW w:w="15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10A1649A" w14:textId="7DA244C6"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Pregunta</w:t>
            </w:r>
          </w:p>
        </w:tc>
        <w:tc>
          <w:tcPr>
            <w:tcW w:w="6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F645637" w14:textId="4345EC02" w:rsidR="00FB43E3" w:rsidRPr="00AB3BDC" w:rsidRDefault="07ECED12" w:rsidP="6F4D6B6F">
            <w:pPr>
              <w:spacing w:before="240" w:after="240" w:line="259" w:lineRule="auto"/>
              <w:jc w:val="both"/>
              <w:rPr>
                <w:rFonts w:ascii="Calibri" w:eastAsia="Calibri" w:hAnsi="Calibri" w:cs="Calibri"/>
                <w:color w:val="000000" w:themeColor="text1"/>
              </w:rPr>
            </w:pPr>
            <w:r w:rsidRPr="6F4D6B6F">
              <w:rPr>
                <w:rFonts w:ascii="Calibri" w:eastAsia="Calibri" w:hAnsi="Calibri" w:cs="Calibri"/>
                <w:color w:val="000000" w:themeColor="text1"/>
              </w:rPr>
              <w:t>Mary se encuentra desarrollando una tinta</w:t>
            </w:r>
            <w:r w:rsidR="2CCFE446" w:rsidRPr="6F4D6B6F">
              <w:rPr>
                <w:rFonts w:ascii="Calibri" w:eastAsia="Calibri" w:hAnsi="Calibri" w:cs="Calibri"/>
                <w:color w:val="000000" w:themeColor="text1"/>
              </w:rPr>
              <w:t>/hidrogel</w:t>
            </w:r>
            <w:r w:rsidRPr="6F4D6B6F">
              <w:rPr>
                <w:rFonts w:ascii="Calibri" w:eastAsia="Calibri" w:hAnsi="Calibri" w:cs="Calibri"/>
                <w:color w:val="000000" w:themeColor="text1"/>
              </w:rPr>
              <w:t xml:space="preserve"> con aplicaciones en </w:t>
            </w:r>
            <w:proofErr w:type="spellStart"/>
            <w:r w:rsidRPr="6F4D6B6F">
              <w:rPr>
                <w:rFonts w:ascii="Calibri" w:eastAsia="Calibri" w:hAnsi="Calibri" w:cs="Calibri"/>
                <w:color w:val="000000" w:themeColor="text1"/>
              </w:rPr>
              <w:t>bioimpresión</w:t>
            </w:r>
            <w:proofErr w:type="spellEnd"/>
            <w:r w:rsidRPr="6F4D6B6F">
              <w:rPr>
                <w:rFonts w:ascii="Calibri" w:eastAsia="Calibri" w:hAnsi="Calibri" w:cs="Calibri"/>
                <w:color w:val="000000" w:themeColor="text1"/>
              </w:rPr>
              <w:t xml:space="preserve"> 3D en </w:t>
            </w:r>
            <w:r w:rsidR="318DDB22" w:rsidRPr="6F4D6B6F">
              <w:rPr>
                <w:rFonts w:ascii="Calibri" w:eastAsia="Calibri" w:hAnsi="Calibri" w:cs="Calibri"/>
                <w:color w:val="000000" w:themeColor="text1"/>
              </w:rPr>
              <w:t>el</w:t>
            </w:r>
            <w:r w:rsidRPr="6F4D6B6F">
              <w:rPr>
                <w:rFonts w:ascii="Calibri" w:eastAsia="Calibri" w:hAnsi="Calibri" w:cs="Calibri"/>
                <w:color w:val="000000" w:themeColor="text1"/>
              </w:rPr>
              <w:t xml:space="preserve"> ámbito de medicina regenerativa de tejido cardiaco. Como parte de las pruebas de caracterización mecánica necesarias para comprender las propiedades reológicas de su tinta, Mary emplea un viscosímetro para obtener una curva de </w:t>
            </w:r>
            <w:r w:rsidRPr="6F4D6B6F">
              <w:rPr>
                <w:rFonts w:ascii="Calibri" w:eastAsia="Calibri" w:hAnsi="Calibri" w:cs="Calibri"/>
                <w:i/>
                <w:iCs/>
                <w:color w:val="000000" w:themeColor="text1"/>
              </w:rPr>
              <w:t>Tasa de corte VS Viscosidad</w:t>
            </w:r>
            <w:r w:rsidRPr="6F4D6B6F">
              <w:rPr>
                <w:rFonts w:ascii="Calibri" w:eastAsia="Calibri" w:hAnsi="Calibri" w:cs="Calibri"/>
                <w:color w:val="000000" w:themeColor="text1"/>
              </w:rPr>
              <w:t>, como se muestra a continuación.</w:t>
            </w:r>
          </w:p>
          <w:p w14:paraId="3799BA07" w14:textId="742DCB91" w:rsidR="00FB43E3" w:rsidRPr="00AB3BDC" w:rsidRDefault="07ECED12" w:rsidP="6F4D6B6F">
            <w:pPr>
              <w:spacing w:before="240" w:after="240" w:line="259" w:lineRule="auto"/>
              <w:jc w:val="both"/>
              <w:rPr>
                <w:rFonts w:ascii="Calibri" w:eastAsia="Calibri" w:hAnsi="Calibri" w:cs="Calibri"/>
                <w:color w:val="000000" w:themeColor="text1"/>
              </w:rPr>
            </w:pPr>
            <w:r>
              <w:rPr>
                <w:noProof/>
              </w:rPr>
              <w:drawing>
                <wp:inline distT="0" distB="0" distL="0" distR="0" wp14:anchorId="3FDBE378" wp14:editId="3B9B34DF">
                  <wp:extent cx="3943350" cy="2524125"/>
                  <wp:effectExtent l="0" t="0" r="0" b="0"/>
                  <wp:docPr id="89161859" name="Imagen 8916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3350" cy="2524125"/>
                          </a:xfrm>
                          <a:prstGeom prst="rect">
                            <a:avLst/>
                          </a:prstGeom>
                        </pic:spPr>
                      </pic:pic>
                    </a:graphicData>
                  </a:graphic>
                </wp:inline>
              </w:drawing>
            </w:r>
            <w:r w:rsidRPr="6F4D6B6F">
              <w:rPr>
                <w:rFonts w:ascii="Calibri" w:eastAsia="Calibri" w:hAnsi="Calibri" w:cs="Calibri"/>
                <w:color w:val="000000" w:themeColor="text1"/>
              </w:rPr>
              <w:t>De acuerdo con lo anterior, ¿Qué puede decir acerca de la naturaleza reológica de la tinta sintetizada por Mary?</w:t>
            </w:r>
          </w:p>
        </w:tc>
      </w:tr>
      <w:tr w:rsidR="7D4CC6CF" w14:paraId="58783DF9" w14:textId="77777777" w:rsidTr="6F4D6B6F">
        <w:trPr>
          <w:trHeight w:val="1920"/>
        </w:trPr>
        <w:tc>
          <w:tcPr>
            <w:tcW w:w="1074" w:type="dxa"/>
            <w:vMerge/>
            <w:vAlign w:val="center"/>
          </w:tcPr>
          <w:p w14:paraId="196C93DA" w14:textId="77777777" w:rsidR="00D67F8B" w:rsidRDefault="00D67F8B"/>
        </w:tc>
        <w:tc>
          <w:tcPr>
            <w:tcW w:w="1515"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665813CB" w14:textId="62C814F5"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Opciones de Respuesta</w:t>
            </w:r>
          </w:p>
        </w:tc>
        <w:tc>
          <w:tcPr>
            <w:tcW w:w="6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A9CE1E7" w14:textId="3B5F8E34" w:rsidR="001E70F5" w:rsidRPr="003B103A" w:rsidRDefault="6C94BEFF" w:rsidP="00375964">
            <w:pPr>
              <w:pStyle w:val="Prrafodelista"/>
              <w:numPr>
                <w:ilvl w:val="0"/>
                <w:numId w:val="16"/>
              </w:numPr>
              <w:spacing w:line="259" w:lineRule="auto"/>
              <w:rPr>
                <w:rFonts w:ascii="Calibri" w:eastAsia="Calibri" w:hAnsi="Calibri" w:cs="Calibri"/>
                <w:color w:val="000000" w:themeColor="text1"/>
                <w:lang w:val="es-CO"/>
              </w:rPr>
            </w:pPr>
            <w:r w:rsidRPr="6F4D6B6F">
              <w:rPr>
                <w:rFonts w:ascii="Calibri" w:eastAsia="Calibri" w:hAnsi="Calibri" w:cs="Calibri"/>
                <w:color w:val="000000" w:themeColor="text1"/>
                <w:highlight w:val="green"/>
                <w:lang w:val="es-CO"/>
              </w:rPr>
              <w:t xml:space="preserve">La tinta corresponde a un fluido </w:t>
            </w:r>
            <w:proofErr w:type="spellStart"/>
            <w:r w:rsidRPr="6F4D6B6F">
              <w:rPr>
                <w:rFonts w:ascii="Calibri" w:eastAsia="Calibri" w:hAnsi="Calibri" w:cs="Calibri"/>
                <w:color w:val="000000" w:themeColor="text1"/>
                <w:highlight w:val="green"/>
                <w:lang w:val="es-CO"/>
              </w:rPr>
              <w:t>pseudoplástico</w:t>
            </w:r>
            <w:proofErr w:type="spellEnd"/>
            <w:r w:rsidRPr="6F4D6B6F">
              <w:rPr>
                <w:rFonts w:ascii="Calibri" w:eastAsia="Calibri" w:hAnsi="Calibri" w:cs="Calibri"/>
                <w:color w:val="000000" w:themeColor="text1"/>
                <w:highlight w:val="green"/>
                <w:lang w:val="es-CO"/>
              </w:rPr>
              <w:t>, pues un incremento de la tasa de corte reduce su viscosidad</w:t>
            </w:r>
            <w:r w:rsidR="0307F3E3" w:rsidRPr="6F4D6B6F">
              <w:rPr>
                <w:rFonts w:ascii="Calibri" w:eastAsia="Calibri" w:hAnsi="Calibri" w:cs="Calibri"/>
                <w:color w:val="000000" w:themeColor="text1"/>
                <w:highlight w:val="green"/>
                <w:lang w:val="es-CO"/>
              </w:rPr>
              <w:t>.</w:t>
            </w:r>
          </w:p>
          <w:p w14:paraId="1F5EEA45" w14:textId="29400FCE" w:rsidR="5A6E63FF" w:rsidRDefault="57B9509B" w:rsidP="00375964">
            <w:pPr>
              <w:pStyle w:val="Prrafodelista"/>
              <w:numPr>
                <w:ilvl w:val="0"/>
                <w:numId w:val="16"/>
              </w:numPr>
              <w:spacing w:line="259" w:lineRule="auto"/>
              <w:rPr>
                <w:rFonts w:ascii="Calibri" w:eastAsia="Calibri" w:hAnsi="Calibri" w:cs="Calibri"/>
                <w:i/>
                <w:iCs/>
                <w:color w:val="000000" w:themeColor="text1"/>
              </w:rPr>
            </w:pPr>
            <w:r w:rsidRPr="6F4D6B6F">
              <w:t>La tinta corresponde a un fluido newtoniano, pues se evidencia una tendencia lineal decreciente en la curva de Tasa de corte vs. Viscosidad</w:t>
            </w:r>
          </w:p>
          <w:p w14:paraId="705193A3" w14:textId="6E9E0E8E" w:rsidR="001E70F5" w:rsidRPr="003B103A" w:rsidRDefault="57B9509B" w:rsidP="00375964">
            <w:pPr>
              <w:pStyle w:val="Prrafodelista"/>
              <w:numPr>
                <w:ilvl w:val="0"/>
                <w:numId w:val="16"/>
              </w:numPr>
              <w:spacing w:line="259" w:lineRule="auto"/>
              <w:rPr>
                <w:rFonts w:ascii="Calibri" w:eastAsia="Calibri" w:hAnsi="Calibri" w:cs="Calibri"/>
                <w:color w:val="000000" w:themeColor="text1"/>
                <w:lang w:val="es-CO"/>
              </w:rPr>
            </w:pPr>
            <w:r w:rsidRPr="6F4D6B6F">
              <w:rPr>
                <w:lang w:val="es-CO"/>
              </w:rPr>
              <w:t>La tinta corresponde a un Plástico de Bingham, pues se debe sobrepasar un umbral de tasa de corte antes de generar cambios significativos en la viscosidad de la tinta</w:t>
            </w:r>
            <w:r w:rsidR="0307F3E3" w:rsidRPr="6F4D6B6F">
              <w:rPr>
                <w:rFonts w:ascii="Calibri" w:eastAsia="Calibri" w:hAnsi="Calibri" w:cs="Calibri"/>
                <w:color w:val="000000" w:themeColor="text1"/>
                <w:lang w:val="es-CO"/>
              </w:rPr>
              <w:t>.</w:t>
            </w:r>
          </w:p>
          <w:p w14:paraId="74CCF073" w14:textId="5D94337E" w:rsidR="001E70F5" w:rsidRPr="003B103A" w:rsidRDefault="6767C1C4" w:rsidP="00375964">
            <w:pPr>
              <w:pStyle w:val="Prrafodelista"/>
              <w:numPr>
                <w:ilvl w:val="0"/>
                <w:numId w:val="15"/>
              </w:numPr>
              <w:spacing w:line="259" w:lineRule="auto"/>
              <w:rPr>
                <w:rFonts w:ascii="Calibri" w:eastAsia="Calibri" w:hAnsi="Calibri" w:cs="Calibri"/>
                <w:color w:val="000000" w:themeColor="text1"/>
                <w:lang w:val="es-CO"/>
              </w:rPr>
            </w:pPr>
            <w:r w:rsidRPr="6F4D6B6F">
              <w:rPr>
                <w:lang w:val="es-CO"/>
              </w:rPr>
              <w:t xml:space="preserve">La tinta corresponde a un fluido </w:t>
            </w:r>
            <w:proofErr w:type="spellStart"/>
            <w:r w:rsidRPr="6F4D6B6F">
              <w:rPr>
                <w:lang w:val="es-CO"/>
              </w:rPr>
              <w:t>dilatante</w:t>
            </w:r>
            <w:proofErr w:type="spellEnd"/>
            <w:r w:rsidRPr="6F4D6B6F">
              <w:rPr>
                <w:lang w:val="es-CO"/>
              </w:rPr>
              <w:t>, pues se evidencian los mayores valores de viscosidad a tasas cortantes bajas</w:t>
            </w:r>
            <w:r w:rsidR="0307F3E3" w:rsidRPr="6F4D6B6F">
              <w:rPr>
                <w:rFonts w:ascii="Calibri" w:eastAsia="Calibri" w:hAnsi="Calibri" w:cs="Calibri"/>
                <w:color w:val="000000" w:themeColor="text1"/>
                <w:lang w:val="es-CO"/>
              </w:rPr>
              <w:t>.</w:t>
            </w:r>
          </w:p>
          <w:p w14:paraId="35346851" w14:textId="16CE87D4" w:rsidR="001E70F5" w:rsidRPr="003B103A" w:rsidRDefault="001E70F5" w:rsidP="527D387B">
            <w:pPr>
              <w:spacing w:line="259" w:lineRule="auto"/>
              <w:rPr>
                <w:rFonts w:ascii="Calibri" w:eastAsia="Calibri" w:hAnsi="Calibri" w:cs="Calibri"/>
                <w:color w:val="000000" w:themeColor="text1"/>
                <w:highlight w:val="green"/>
                <w:lang w:val="es-CO"/>
              </w:rPr>
            </w:pPr>
          </w:p>
        </w:tc>
      </w:tr>
      <w:tr w:rsidR="7D4CC6CF" w14:paraId="423388A2" w14:textId="77777777" w:rsidTr="6F4D6B6F">
        <w:trPr>
          <w:trHeight w:val="300"/>
        </w:trPr>
        <w:tc>
          <w:tcPr>
            <w:tcW w:w="1074"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34C7CC3E" w14:textId="4EDF6D88" w:rsidR="7D4CC6CF" w:rsidRDefault="3D06100D" w:rsidP="15DDA0A3">
            <w:pPr>
              <w:spacing w:line="259" w:lineRule="auto"/>
              <w:jc w:val="center"/>
              <w:rPr>
                <w:rFonts w:eastAsiaTheme="minorEastAsia"/>
                <w:b/>
                <w:bCs/>
                <w:color w:val="000000" w:themeColor="text1"/>
                <w:sz w:val="20"/>
                <w:szCs w:val="20"/>
                <w:lang w:val="es-CO"/>
              </w:rPr>
            </w:pPr>
            <w:r w:rsidRPr="15DDA0A3">
              <w:rPr>
                <w:rFonts w:eastAsiaTheme="minorEastAsia"/>
                <w:b/>
                <w:bCs/>
                <w:color w:val="000000" w:themeColor="text1"/>
                <w:sz w:val="20"/>
                <w:szCs w:val="20"/>
                <w:lang w:val="es-CO"/>
              </w:rPr>
              <w:t>Pregunta #</w:t>
            </w:r>
            <w:r w:rsidR="03AD6D28" w:rsidRPr="15DDA0A3">
              <w:rPr>
                <w:rFonts w:eastAsiaTheme="minorEastAsia"/>
                <w:b/>
                <w:bCs/>
                <w:color w:val="000000" w:themeColor="text1"/>
                <w:sz w:val="20"/>
                <w:szCs w:val="20"/>
                <w:lang w:val="es-CO"/>
              </w:rPr>
              <w:t>7</w:t>
            </w:r>
          </w:p>
        </w:tc>
        <w:tc>
          <w:tcPr>
            <w:tcW w:w="15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522BEE13" w14:textId="23189C85"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Pregunta</w:t>
            </w:r>
          </w:p>
        </w:tc>
        <w:tc>
          <w:tcPr>
            <w:tcW w:w="6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5E1D44" w14:textId="0B69F39E" w:rsidR="60AAD71A" w:rsidRDefault="4B03E53F" w:rsidP="0CFC82AC">
            <w:pPr>
              <w:spacing w:before="240" w:after="240" w:line="259" w:lineRule="auto"/>
              <w:jc w:val="both"/>
            </w:pPr>
            <w:r w:rsidRPr="6F4D6B6F">
              <w:rPr>
                <w:rFonts w:ascii="Calibri" w:eastAsia="Calibri" w:hAnsi="Calibri" w:cs="Calibri"/>
                <w:lang w:val="es-CO"/>
              </w:rPr>
              <w:t xml:space="preserve">El grupo de investigación de Luis desarrolló </w:t>
            </w:r>
            <w:r w:rsidRPr="6F4D6B6F">
              <w:rPr>
                <w:rFonts w:ascii="Calibri" w:eastAsia="Calibri" w:hAnsi="Calibri" w:cs="Calibri"/>
                <w:b/>
                <w:bCs/>
                <w:lang w:val="es-CO"/>
              </w:rPr>
              <w:t xml:space="preserve">cuatro </w:t>
            </w:r>
            <w:r w:rsidR="0D42922C" w:rsidRPr="6F4D6B6F">
              <w:rPr>
                <w:rFonts w:ascii="Calibri" w:eastAsia="Calibri" w:hAnsi="Calibri" w:cs="Calibri"/>
                <w:b/>
                <w:bCs/>
                <w:lang w:val="es-CO"/>
              </w:rPr>
              <w:t>bio</w:t>
            </w:r>
            <w:r w:rsidRPr="6F4D6B6F">
              <w:rPr>
                <w:rFonts w:ascii="Calibri" w:eastAsia="Calibri" w:hAnsi="Calibri" w:cs="Calibri"/>
                <w:b/>
                <w:bCs/>
                <w:lang w:val="es-CO"/>
              </w:rPr>
              <w:t>materiales</w:t>
            </w:r>
            <w:r w:rsidRPr="6F4D6B6F">
              <w:rPr>
                <w:rFonts w:ascii="Calibri" w:eastAsia="Calibri" w:hAnsi="Calibri" w:cs="Calibri"/>
                <w:lang w:val="es-CO"/>
              </w:rPr>
              <w:t xml:space="preserve"> para su uso como </w:t>
            </w:r>
            <w:r w:rsidRPr="6F4D6B6F">
              <w:rPr>
                <w:rFonts w:ascii="Calibri" w:eastAsia="Calibri" w:hAnsi="Calibri" w:cs="Calibri"/>
                <w:b/>
                <w:bCs/>
                <w:lang w:val="es-CO"/>
              </w:rPr>
              <w:t>matriz de crecimiento celular</w:t>
            </w:r>
            <w:r w:rsidRPr="6F4D6B6F">
              <w:rPr>
                <w:rFonts w:ascii="Calibri" w:eastAsia="Calibri" w:hAnsi="Calibri" w:cs="Calibri"/>
                <w:lang w:val="es-CO"/>
              </w:rPr>
              <w:t xml:space="preserve"> en la diferenciación de </w:t>
            </w:r>
            <w:r w:rsidRPr="6F4D6B6F">
              <w:rPr>
                <w:rFonts w:ascii="Calibri" w:eastAsia="Calibri" w:hAnsi="Calibri" w:cs="Calibri"/>
                <w:lang w:val="es-CO"/>
              </w:rPr>
              <w:lastRenderedPageBreak/>
              <w:t xml:space="preserve">células madre. En particular, están buscando un </w:t>
            </w:r>
            <w:r w:rsidRPr="6F4D6B6F">
              <w:rPr>
                <w:rFonts w:ascii="Calibri" w:eastAsia="Calibri" w:hAnsi="Calibri" w:cs="Calibri"/>
                <w:b/>
                <w:bCs/>
                <w:lang w:val="es-CO"/>
              </w:rPr>
              <w:t>material rígido</w:t>
            </w:r>
            <w:r w:rsidRPr="6F4D6B6F">
              <w:rPr>
                <w:rFonts w:ascii="Calibri" w:eastAsia="Calibri" w:hAnsi="Calibri" w:cs="Calibri"/>
                <w:lang w:val="es-CO"/>
              </w:rPr>
              <w:t xml:space="preserve"> que favorezca la formación de </w:t>
            </w:r>
            <w:r w:rsidRPr="6F4D6B6F">
              <w:rPr>
                <w:rFonts w:ascii="Calibri" w:eastAsia="Calibri" w:hAnsi="Calibri" w:cs="Calibri"/>
                <w:b/>
                <w:bCs/>
                <w:lang w:val="es-CO"/>
              </w:rPr>
              <w:t>tejido cartilaginoso</w:t>
            </w:r>
            <w:r w:rsidRPr="6F4D6B6F">
              <w:rPr>
                <w:rFonts w:ascii="Calibri" w:eastAsia="Calibri" w:hAnsi="Calibri" w:cs="Calibri"/>
                <w:lang w:val="es-CO"/>
              </w:rPr>
              <w:t xml:space="preserve">. Sin embargo, el material también debe tener una </w:t>
            </w:r>
            <w:r w:rsidRPr="6F4D6B6F">
              <w:rPr>
                <w:rFonts w:ascii="Calibri" w:eastAsia="Calibri" w:hAnsi="Calibri" w:cs="Calibri"/>
                <w:b/>
                <w:bCs/>
                <w:lang w:val="es-CO"/>
              </w:rPr>
              <w:t>capacidad de deformación plástica</w:t>
            </w:r>
            <w:r w:rsidRPr="6F4D6B6F">
              <w:rPr>
                <w:rFonts w:ascii="Calibri" w:eastAsia="Calibri" w:hAnsi="Calibri" w:cs="Calibri"/>
                <w:lang w:val="es-CO"/>
              </w:rPr>
              <w:t xml:space="preserve">, para evitar la formación exclusiva de </w:t>
            </w:r>
            <w:r w:rsidRPr="6F4D6B6F">
              <w:rPr>
                <w:rFonts w:ascii="Calibri" w:eastAsia="Calibri" w:hAnsi="Calibri" w:cs="Calibri"/>
                <w:b/>
                <w:bCs/>
                <w:lang w:val="es-CO"/>
              </w:rPr>
              <w:t>tejido rígido mineralizado</w:t>
            </w:r>
            <w:r w:rsidRPr="6F4D6B6F">
              <w:rPr>
                <w:rFonts w:ascii="Calibri" w:eastAsia="Calibri" w:hAnsi="Calibri" w:cs="Calibri"/>
                <w:lang w:val="es-CO"/>
              </w:rPr>
              <w:t>.</w:t>
            </w:r>
          </w:p>
          <w:p w14:paraId="4D1D8864" w14:textId="3965FE1B" w:rsidR="60AAD71A" w:rsidRDefault="4FFC388E" w:rsidP="0CFC82AC">
            <w:pPr>
              <w:spacing w:before="240" w:after="240" w:line="259" w:lineRule="auto"/>
              <w:jc w:val="both"/>
              <w:rPr>
                <w:rFonts w:ascii="Calibri" w:eastAsia="Calibri" w:hAnsi="Calibri" w:cs="Calibri"/>
                <w:color w:val="000000" w:themeColor="text1"/>
              </w:rPr>
            </w:pPr>
            <w:r w:rsidRPr="0CFC82AC">
              <w:rPr>
                <w:rFonts w:ascii="Calibri" w:eastAsia="Calibri" w:hAnsi="Calibri" w:cs="Calibri"/>
                <w:lang w:val="es-CO"/>
              </w:rPr>
              <w:t xml:space="preserve">A continuación, se presentan las curvas </w:t>
            </w:r>
            <w:r w:rsidRPr="0CFC82AC">
              <w:rPr>
                <w:rFonts w:ascii="Calibri" w:eastAsia="Calibri" w:hAnsi="Calibri" w:cs="Calibri"/>
                <w:b/>
                <w:bCs/>
                <w:lang w:val="es-CO"/>
              </w:rPr>
              <w:t>Tensión vs. Deformación</w:t>
            </w:r>
            <w:r w:rsidRPr="0CFC82AC">
              <w:rPr>
                <w:rFonts w:ascii="Calibri" w:eastAsia="Calibri" w:hAnsi="Calibri" w:cs="Calibri"/>
                <w:lang w:val="es-CO"/>
              </w:rPr>
              <w:t xml:space="preserve"> de los cuatro materiales sintetizados. Con base en estas curvas, ¿cuál de los materiales es el más adecuado para la aplicación deseada?</w:t>
            </w:r>
            <w:r w:rsidR="3EE3FB22">
              <w:rPr>
                <w:noProof/>
              </w:rPr>
              <w:drawing>
                <wp:inline distT="0" distB="0" distL="0" distR="0" wp14:anchorId="4E07A163" wp14:editId="5AC5F8B5">
                  <wp:extent cx="3876675" cy="4076700"/>
                  <wp:effectExtent l="0" t="0" r="0" b="0"/>
                  <wp:docPr id="1860272544" name="Imagen 186027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76675" cy="4076700"/>
                          </a:xfrm>
                          <a:prstGeom prst="rect">
                            <a:avLst/>
                          </a:prstGeom>
                        </pic:spPr>
                      </pic:pic>
                    </a:graphicData>
                  </a:graphic>
                </wp:inline>
              </w:drawing>
            </w:r>
          </w:p>
          <w:p w14:paraId="5F65BE82" w14:textId="42D09472" w:rsidR="60AAD71A" w:rsidRDefault="60AAD71A" w:rsidP="67EC998E">
            <w:pPr>
              <w:spacing w:line="259" w:lineRule="auto"/>
            </w:pPr>
          </w:p>
          <w:p w14:paraId="4FBE545B" w14:textId="71126534" w:rsidR="4630F978" w:rsidRDefault="4630F978" w:rsidP="67EC998E">
            <w:pPr>
              <w:spacing w:before="240" w:after="240" w:line="259" w:lineRule="auto"/>
              <w:jc w:val="both"/>
              <w:rPr>
                <w:rFonts w:ascii="Calibri" w:eastAsia="Calibri" w:hAnsi="Calibri" w:cs="Calibri"/>
                <w:b/>
                <w:bCs/>
                <w:sz w:val="20"/>
                <w:szCs w:val="20"/>
                <w:lang w:val="es-CO"/>
              </w:rPr>
            </w:pPr>
          </w:p>
        </w:tc>
      </w:tr>
      <w:tr w:rsidR="7D4CC6CF" w14:paraId="51A08098" w14:textId="77777777" w:rsidTr="6F4D6B6F">
        <w:trPr>
          <w:trHeight w:val="1920"/>
        </w:trPr>
        <w:tc>
          <w:tcPr>
            <w:tcW w:w="1074" w:type="dxa"/>
            <w:vMerge/>
            <w:vAlign w:val="center"/>
          </w:tcPr>
          <w:p w14:paraId="600C475F" w14:textId="77777777" w:rsidR="00D67F8B" w:rsidRDefault="00D67F8B"/>
        </w:tc>
        <w:tc>
          <w:tcPr>
            <w:tcW w:w="1515"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59D67B11" w14:textId="433CAAAE"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Opciones de Respuesta</w:t>
            </w:r>
          </w:p>
        </w:tc>
        <w:tc>
          <w:tcPr>
            <w:tcW w:w="6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9707F5" w14:textId="55102CAB" w:rsidR="7D4CC6CF" w:rsidRDefault="39A04CEA" w:rsidP="00375964">
            <w:pPr>
              <w:pStyle w:val="Prrafodelista"/>
              <w:numPr>
                <w:ilvl w:val="0"/>
                <w:numId w:val="8"/>
              </w:numPr>
              <w:spacing w:line="259" w:lineRule="auto"/>
              <w:rPr>
                <w:rFonts w:ascii="Calibri" w:eastAsia="Calibri" w:hAnsi="Calibri" w:cs="Calibri"/>
                <w:color w:val="000000" w:themeColor="text1"/>
                <w:lang w:val="es-CO"/>
              </w:rPr>
            </w:pPr>
            <w:r w:rsidRPr="527D387B">
              <w:rPr>
                <w:rFonts w:ascii="Calibri" w:eastAsia="Calibri" w:hAnsi="Calibri" w:cs="Calibri"/>
                <w:color w:val="000000" w:themeColor="text1"/>
                <w:lang w:val="es-CO"/>
              </w:rPr>
              <w:t>A</w:t>
            </w:r>
          </w:p>
          <w:p w14:paraId="413A84A5" w14:textId="207715A3" w:rsidR="7D4CC6CF" w:rsidRDefault="39A04CEA" w:rsidP="00375964">
            <w:pPr>
              <w:pStyle w:val="Prrafodelista"/>
              <w:numPr>
                <w:ilvl w:val="0"/>
                <w:numId w:val="8"/>
              </w:numPr>
              <w:spacing w:line="259" w:lineRule="auto"/>
              <w:rPr>
                <w:rFonts w:ascii="Calibri" w:eastAsia="Calibri" w:hAnsi="Calibri" w:cs="Calibri"/>
                <w:color w:val="000000" w:themeColor="text1"/>
                <w:lang w:val="es-CO"/>
              </w:rPr>
            </w:pPr>
            <w:r w:rsidRPr="527D387B">
              <w:rPr>
                <w:rFonts w:ascii="Calibri" w:eastAsia="Calibri" w:hAnsi="Calibri" w:cs="Calibri"/>
                <w:color w:val="000000" w:themeColor="text1"/>
                <w:lang w:val="es-CO"/>
              </w:rPr>
              <w:t>B</w:t>
            </w:r>
          </w:p>
          <w:p w14:paraId="1FF6ED84" w14:textId="3AA953A8" w:rsidR="7D4CC6CF" w:rsidRDefault="39A04CEA" w:rsidP="00375964">
            <w:pPr>
              <w:pStyle w:val="Prrafodelista"/>
              <w:numPr>
                <w:ilvl w:val="0"/>
                <w:numId w:val="8"/>
              </w:numPr>
              <w:spacing w:line="259" w:lineRule="auto"/>
              <w:rPr>
                <w:rFonts w:ascii="Calibri" w:eastAsia="Calibri" w:hAnsi="Calibri" w:cs="Calibri"/>
                <w:color w:val="000000" w:themeColor="text1"/>
                <w:highlight w:val="green"/>
                <w:lang w:val="es-CO"/>
              </w:rPr>
            </w:pPr>
            <w:r w:rsidRPr="527D387B">
              <w:rPr>
                <w:rFonts w:ascii="Calibri" w:eastAsia="Calibri" w:hAnsi="Calibri" w:cs="Calibri"/>
                <w:color w:val="000000" w:themeColor="text1"/>
                <w:highlight w:val="green"/>
                <w:lang w:val="es-CO"/>
              </w:rPr>
              <w:t>C</w:t>
            </w:r>
          </w:p>
          <w:p w14:paraId="66897C34" w14:textId="748E3676" w:rsidR="7D4CC6CF" w:rsidRDefault="39A04CEA" w:rsidP="00375964">
            <w:pPr>
              <w:pStyle w:val="Prrafodelista"/>
              <w:numPr>
                <w:ilvl w:val="0"/>
                <w:numId w:val="8"/>
              </w:numPr>
              <w:spacing w:line="259" w:lineRule="auto"/>
              <w:rPr>
                <w:rFonts w:ascii="Calibri" w:eastAsia="Calibri" w:hAnsi="Calibri" w:cs="Calibri"/>
                <w:color w:val="000000" w:themeColor="text1"/>
                <w:lang w:val="es-CO"/>
              </w:rPr>
            </w:pPr>
            <w:r w:rsidRPr="527D387B">
              <w:rPr>
                <w:rFonts w:ascii="Calibri" w:eastAsia="Calibri" w:hAnsi="Calibri" w:cs="Calibri"/>
                <w:color w:val="000000" w:themeColor="text1"/>
                <w:lang w:val="es-CO"/>
              </w:rPr>
              <w:t>D</w:t>
            </w:r>
          </w:p>
          <w:p w14:paraId="41726648" w14:textId="006E6353" w:rsidR="7D4CC6CF" w:rsidRDefault="7D4CC6CF" w:rsidP="67EC998E">
            <w:pPr>
              <w:spacing w:line="259" w:lineRule="auto"/>
              <w:jc w:val="both"/>
              <w:rPr>
                <w:rFonts w:eastAsiaTheme="minorEastAsia"/>
                <w:sz w:val="20"/>
                <w:szCs w:val="20"/>
                <w:lang w:val="es-CO"/>
              </w:rPr>
            </w:pPr>
          </w:p>
        </w:tc>
      </w:tr>
    </w:tbl>
    <w:p w14:paraId="37861533" w14:textId="2F67C115" w:rsidR="419935BA" w:rsidRDefault="419935BA" w:rsidP="0BA27503">
      <w:pPr>
        <w:rPr>
          <w:rFonts w:eastAsiaTheme="minorEastAsia"/>
          <w:b/>
          <w:bCs/>
          <w:color w:val="000000" w:themeColor="text1"/>
          <w:sz w:val="20"/>
          <w:szCs w:val="20"/>
          <w:u w:val="single"/>
          <w:lang w:val="es-CO"/>
        </w:rPr>
      </w:pPr>
    </w:p>
    <w:p w14:paraId="34BA03BA" w14:textId="2FF4B233" w:rsidR="00D67F8B" w:rsidRDefault="05AB0410" w:rsidP="0BA27503">
      <w:pPr>
        <w:rPr>
          <w:rFonts w:eastAsiaTheme="minorEastAsia"/>
          <w:color w:val="000000" w:themeColor="text1"/>
          <w:sz w:val="20"/>
          <w:szCs w:val="20"/>
        </w:rPr>
      </w:pPr>
      <w:r w:rsidRPr="0BA27503">
        <w:rPr>
          <w:rFonts w:eastAsiaTheme="minorEastAsia"/>
          <w:b/>
          <w:bCs/>
          <w:color w:val="000000" w:themeColor="text1"/>
          <w:sz w:val="20"/>
          <w:szCs w:val="20"/>
          <w:u w:val="single"/>
          <w:lang w:val="es-CO"/>
        </w:rPr>
        <w:t xml:space="preserve">Semana 5: </w:t>
      </w:r>
      <w:r w:rsidRPr="0BA27503">
        <w:rPr>
          <w:rFonts w:eastAsiaTheme="minorEastAsia"/>
          <w:b/>
          <w:bCs/>
          <w:color w:val="000000" w:themeColor="text1"/>
          <w:sz w:val="20"/>
          <w:szCs w:val="20"/>
          <w:lang w:val="es-CO"/>
        </w:rPr>
        <w:t xml:space="preserve"> Hidrogeles</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73"/>
        <w:gridCol w:w="1522"/>
        <w:gridCol w:w="6421"/>
      </w:tblGrid>
      <w:tr w:rsidR="7D4CC6CF" w14:paraId="3CE9AB12" w14:textId="77777777" w:rsidTr="0CFC82AC">
        <w:trPr>
          <w:trHeight w:val="300"/>
        </w:trPr>
        <w:tc>
          <w:tcPr>
            <w:tcW w:w="107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5A8F29AE" w14:textId="4C8B9BC1" w:rsidR="7D4CC6CF" w:rsidRDefault="3D06100D" w:rsidP="15DDA0A3">
            <w:pPr>
              <w:spacing w:line="259" w:lineRule="auto"/>
              <w:jc w:val="center"/>
              <w:rPr>
                <w:rFonts w:eastAsiaTheme="minorEastAsia"/>
                <w:b/>
                <w:bCs/>
                <w:color w:val="000000" w:themeColor="text1"/>
                <w:sz w:val="20"/>
                <w:szCs w:val="20"/>
                <w:lang w:val="es-CO"/>
              </w:rPr>
            </w:pPr>
            <w:r w:rsidRPr="15DDA0A3">
              <w:rPr>
                <w:rFonts w:eastAsiaTheme="minorEastAsia"/>
                <w:b/>
                <w:bCs/>
                <w:color w:val="000000" w:themeColor="text1"/>
                <w:sz w:val="20"/>
                <w:szCs w:val="20"/>
                <w:lang w:val="es-CO"/>
              </w:rPr>
              <w:t>Pregunta #</w:t>
            </w:r>
            <w:r w:rsidR="40C62926" w:rsidRPr="15DDA0A3">
              <w:rPr>
                <w:rFonts w:eastAsiaTheme="minorEastAsia"/>
                <w:b/>
                <w:bCs/>
                <w:color w:val="000000" w:themeColor="text1"/>
                <w:sz w:val="20"/>
                <w:szCs w:val="20"/>
                <w:lang w:val="es-CO"/>
              </w:rPr>
              <w:t>8</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22772108" w14:textId="45F516CB"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Pregunta</w:t>
            </w:r>
          </w:p>
        </w:tc>
        <w:tc>
          <w:tcPr>
            <w:tcW w:w="64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7742F5" w14:textId="3C03EBD6" w:rsidR="7D4CC6CF" w:rsidRDefault="6B121B6C" w:rsidP="527D387B">
            <w:pPr>
              <w:spacing w:before="240" w:after="240" w:line="259" w:lineRule="auto"/>
              <w:jc w:val="both"/>
              <w:rPr>
                <w:rFonts w:eastAsiaTheme="minorEastAsia"/>
                <w:sz w:val="20"/>
                <w:szCs w:val="20"/>
                <w:lang w:val="es-CO"/>
              </w:rPr>
            </w:pPr>
            <w:r w:rsidRPr="527D387B">
              <w:rPr>
                <w:rFonts w:eastAsiaTheme="minorEastAsia"/>
                <w:sz w:val="20"/>
                <w:szCs w:val="20"/>
                <w:lang w:val="es-CO"/>
              </w:rPr>
              <w:t>Luna desea llevar a cabo la síntesis de un hidrogel mediante polimerización iniciada por radicales libres, la cual se muestra a continuación.</w:t>
            </w:r>
          </w:p>
          <w:p w14:paraId="11D2B1AD" w14:textId="5B9BA378" w:rsidR="7D4CC6CF" w:rsidRDefault="6B121B6C" w:rsidP="527D387B">
            <w:pPr>
              <w:spacing w:before="240" w:after="240" w:line="259" w:lineRule="auto"/>
              <w:jc w:val="both"/>
            </w:pPr>
            <w:r>
              <w:rPr>
                <w:noProof/>
              </w:rPr>
              <w:lastRenderedPageBreak/>
              <w:drawing>
                <wp:inline distT="0" distB="0" distL="0" distR="0" wp14:anchorId="7647793C" wp14:editId="3FDA0B91">
                  <wp:extent cx="3952875" cy="1847850"/>
                  <wp:effectExtent l="0" t="0" r="0" b="0"/>
                  <wp:docPr id="26112797" name="Imagen 2611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52875" cy="1847850"/>
                          </a:xfrm>
                          <a:prstGeom prst="rect">
                            <a:avLst/>
                          </a:prstGeom>
                        </pic:spPr>
                      </pic:pic>
                    </a:graphicData>
                  </a:graphic>
                </wp:inline>
              </w:drawing>
            </w:r>
          </w:p>
          <w:p w14:paraId="233F9FE1" w14:textId="5F1B6F02" w:rsidR="7D4CC6CF" w:rsidRDefault="6B121B6C" w:rsidP="527D387B">
            <w:pPr>
              <w:spacing w:before="240" w:after="240" w:line="259" w:lineRule="auto"/>
              <w:jc w:val="both"/>
              <w:rPr>
                <w:rFonts w:eastAsiaTheme="minorEastAsia"/>
                <w:sz w:val="20"/>
                <w:szCs w:val="20"/>
                <w:lang w:val="es-CO"/>
              </w:rPr>
            </w:pPr>
            <w:r w:rsidRPr="527D387B">
              <w:rPr>
                <w:rFonts w:eastAsiaTheme="minorEastAsia"/>
                <w:sz w:val="20"/>
                <w:szCs w:val="20"/>
                <w:lang w:val="es-CO"/>
              </w:rPr>
              <w:t xml:space="preserve">Luna no dispone de </w:t>
            </w:r>
            <w:proofErr w:type="spellStart"/>
            <w:r w:rsidR="178C0AA5" w:rsidRPr="527D387B">
              <w:rPr>
                <w:rFonts w:eastAsiaTheme="minorEastAsia"/>
                <w:sz w:val="20"/>
                <w:szCs w:val="20"/>
                <w:lang w:val="es-CO"/>
              </w:rPr>
              <w:t>iso</w:t>
            </w:r>
            <w:r w:rsidR="6ABE4D6C" w:rsidRPr="527D387B">
              <w:rPr>
                <w:rFonts w:eastAsiaTheme="minorEastAsia"/>
                <w:sz w:val="20"/>
                <w:szCs w:val="20"/>
                <w:lang w:val="es-CO"/>
              </w:rPr>
              <w:t>butil</w:t>
            </w:r>
            <w:r w:rsidR="178C0AA5" w:rsidRPr="527D387B">
              <w:rPr>
                <w:rFonts w:eastAsiaTheme="minorEastAsia"/>
                <w:sz w:val="20"/>
                <w:szCs w:val="20"/>
                <w:lang w:val="es-CO"/>
              </w:rPr>
              <w:t>eno</w:t>
            </w:r>
            <w:proofErr w:type="spellEnd"/>
            <w:r w:rsidR="178C0AA5" w:rsidRPr="527D387B">
              <w:rPr>
                <w:rFonts w:eastAsiaTheme="minorEastAsia"/>
                <w:sz w:val="20"/>
                <w:szCs w:val="20"/>
                <w:lang w:val="es-CO"/>
              </w:rPr>
              <w:t xml:space="preserve"> </w:t>
            </w:r>
            <w:r w:rsidR="416C559B" w:rsidRPr="527D387B">
              <w:rPr>
                <w:rFonts w:eastAsiaTheme="minorEastAsia"/>
                <w:sz w:val="20"/>
                <w:szCs w:val="20"/>
                <w:lang w:val="es-CO"/>
              </w:rPr>
              <w:t>(CH2=</w:t>
            </w:r>
            <w:r w:rsidR="081DC01D" w:rsidRPr="527D387B">
              <w:rPr>
                <w:rFonts w:eastAsiaTheme="minorEastAsia"/>
                <w:sz w:val="20"/>
                <w:szCs w:val="20"/>
                <w:lang w:val="es-CO"/>
              </w:rPr>
              <w:t>C(CH3</w:t>
            </w:r>
            <w:r w:rsidR="416C559B" w:rsidRPr="527D387B">
              <w:rPr>
                <w:rFonts w:eastAsiaTheme="minorEastAsia"/>
                <w:sz w:val="20"/>
                <w:szCs w:val="20"/>
                <w:lang w:val="es-CO"/>
              </w:rPr>
              <w:t>)</w:t>
            </w:r>
            <w:r w:rsidR="03AD08BD" w:rsidRPr="527D387B">
              <w:rPr>
                <w:rFonts w:eastAsiaTheme="minorEastAsia"/>
                <w:sz w:val="20"/>
                <w:szCs w:val="20"/>
                <w:lang w:val="es-CO"/>
              </w:rPr>
              <w:t>2</w:t>
            </w:r>
            <w:r w:rsidR="416C559B" w:rsidRPr="527D387B">
              <w:rPr>
                <w:rFonts w:eastAsiaTheme="minorEastAsia"/>
                <w:sz w:val="20"/>
                <w:szCs w:val="20"/>
                <w:lang w:val="es-CO"/>
              </w:rPr>
              <w:t xml:space="preserve"> </w:t>
            </w:r>
            <w:r w:rsidRPr="527D387B">
              <w:rPr>
                <w:rFonts w:eastAsiaTheme="minorEastAsia"/>
                <w:sz w:val="20"/>
                <w:szCs w:val="20"/>
                <w:lang w:val="es-CO"/>
              </w:rPr>
              <w:t xml:space="preserve">en el laboratorio, por lo cual plantea reemplazarlo por </w:t>
            </w:r>
            <w:r w:rsidR="62F95049" w:rsidRPr="527D387B">
              <w:rPr>
                <w:rFonts w:eastAsiaTheme="minorEastAsia"/>
                <w:sz w:val="20"/>
                <w:szCs w:val="20"/>
                <w:lang w:val="es-CO"/>
              </w:rPr>
              <w:t>propano, cuya estructura química se presenta a continuación.</w:t>
            </w:r>
          </w:p>
          <w:p w14:paraId="2A92B2AB" w14:textId="74D5050D" w:rsidR="7D4CC6CF" w:rsidRDefault="62F95049" w:rsidP="527D387B">
            <w:pPr>
              <w:spacing w:before="240" w:after="240" w:line="259" w:lineRule="auto"/>
              <w:jc w:val="both"/>
              <w:rPr>
                <w:rFonts w:eastAsiaTheme="minorEastAsia"/>
                <w:sz w:val="20"/>
                <w:szCs w:val="20"/>
                <w:lang w:val="es-CO"/>
              </w:rPr>
            </w:pPr>
            <w:r w:rsidRPr="527D387B">
              <w:rPr>
                <w:rFonts w:eastAsiaTheme="minorEastAsia"/>
                <w:sz w:val="20"/>
                <w:szCs w:val="20"/>
                <w:lang w:val="es-CO"/>
              </w:rPr>
              <w:t xml:space="preserve"> </w:t>
            </w:r>
            <w:r w:rsidR="7AD696CB">
              <w:rPr>
                <w:noProof/>
              </w:rPr>
              <w:drawing>
                <wp:inline distT="0" distB="0" distL="0" distR="0" wp14:anchorId="51C94E81" wp14:editId="40ED43F2">
                  <wp:extent cx="2478036" cy="1863006"/>
                  <wp:effectExtent l="0" t="0" r="0" b="0"/>
                  <wp:docPr id="1248883990" name="Imagen 124888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8036" cy="1863006"/>
                          </a:xfrm>
                          <a:prstGeom prst="rect">
                            <a:avLst/>
                          </a:prstGeom>
                        </pic:spPr>
                      </pic:pic>
                    </a:graphicData>
                  </a:graphic>
                </wp:inline>
              </w:drawing>
            </w:r>
            <w:r w:rsidR="6B121B6C" w:rsidRPr="527D387B">
              <w:rPr>
                <w:rFonts w:eastAsiaTheme="minorEastAsia"/>
                <w:sz w:val="20"/>
                <w:szCs w:val="20"/>
                <w:lang w:val="es-CO"/>
              </w:rPr>
              <w:t xml:space="preserve"> </w:t>
            </w:r>
          </w:p>
          <w:p w14:paraId="1E8EE2DF" w14:textId="58A46AC6" w:rsidR="7D4CC6CF" w:rsidRDefault="6B121B6C" w:rsidP="527D387B">
            <w:pPr>
              <w:spacing w:before="240" w:after="240" w:line="259" w:lineRule="auto"/>
              <w:jc w:val="both"/>
              <w:rPr>
                <w:rFonts w:eastAsiaTheme="minorEastAsia"/>
                <w:sz w:val="20"/>
                <w:szCs w:val="20"/>
                <w:lang w:val="es-CO"/>
              </w:rPr>
            </w:pPr>
            <w:r w:rsidRPr="527D387B">
              <w:rPr>
                <w:rFonts w:eastAsiaTheme="minorEastAsia"/>
                <w:sz w:val="20"/>
                <w:szCs w:val="20"/>
                <w:lang w:val="es-CO"/>
              </w:rPr>
              <w:t>¿Es la propuesta de Luna razonable?</w:t>
            </w:r>
          </w:p>
        </w:tc>
      </w:tr>
      <w:tr w:rsidR="7D4CC6CF" w14:paraId="62E4CEF8" w14:textId="77777777" w:rsidTr="0CFC82AC">
        <w:trPr>
          <w:trHeight w:val="1920"/>
        </w:trPr>
        <w:tc>
          <w:tcPr>
            <w:tcW w:w="1073" w:type="dxa"/>
            <w:vMerge/>
            <w:vAlign w:val="center"/>
          </w:tcPr>
          <w:p w14:paraId="09F23EB7" w14:textId="77777777" w:rsidR="00D67F8B" w:rsidRDefault="00D67F8B"/>
        </w:tc>
        <w:tc>
          <w:tcPr>
            <w:tcW w:w="1522"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1E21D567" w14:textId="1B55E0F7" w:rsidR="7D4CC6CF" w:rsidRDefault="639CBFF3" w:rsidP="0BA27503">
            <w:pPr>
              <w:spacing w:line="259" w:lineRule="auto"/>
              <w:rPr>
                <w:rFonts w:eastAsiaTheme="minorEastAsia"/>
                <w:color w:val="000000" w:themeColor="text1"/>
                <w:sz w:val="20"/>
                <w:szCs w:val="20"/>
              </w:rPr>
            </w:pPr>
            <w:r w:rsidRPr="0BA27503">
              <w:rPr>
                <w:rFonts w:eastAsiaTheme="minorEastAsia"/>
                <w:b/>
                <w:bCs/>
                <w:color w:val="000000" w:themeColor="text1"/>
                <w:sz w:val="20"/>
                <w:szCs w:val="20"/>
                <w:lang w:val="es-CO"/>
              </w:rPr>
              <w:t>Opciones de Respuesta</w:t>
            </w:r>
          </w:p>
        </w:tc>
        <w:tc>
          <w:tcPr>
            <w:tcW w:w="64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233BDE" w14:textId="5FA0CEDE" w:rsidR="7D4CC6CF" w:rsidRDefault="39D094F9" w:rsidP="00375964">
            <w:pPr>
              <w:pStyle w:val="Prrafodelista"/>
              <w:numPr>
                <w:ilvl w:val="0"/>
                <w:numId w:val="6"/>
              </w:numPr>
              <w:spacing w:line="259" w:lineRule="auto"/>
              <w:jc w:val="both"/>
              <w:rPr>
                <w:rFonts w:eastAsiaTheme="minorEastAsia"/>
                <w:sz w:val="20"/>
                <w:szCs w:val="20"/>
                <w:lang w:val="es-CO"/>
              </w:rPr>
            </w:pPr>
            <w:r w:rsidRPr="0CFC82AC">
              <w:rPr>
                <w:rFonts w:eastAsiaTheme="minorEastAsia"/>
                <w:sz w:val="20"/>
                <w:szCs w:val="20"/>
                <w:lang w:val="es-CO"/>
              </w:rPr>
              <w:t xml:space="preserve">Sí, porque el propano tiene enlaces simples C–C que pueden abrirse para formar radicales libres y participar en la reacción de polimerización de manera similar al </w:t>
            </w:r>
            <w:proofErr w:type="spellStart"/>
            <w:r w:rsidRPr="0CFC82AC">
              <w:rPr>
                <w:rFonts w:eastAsiaTheme="minorEastAsia"/>
                <w:sz w:val="20"/>
                <w:szCs w:val="20"/>
                <w:lang w:val="es-CO"/>
              </w:rPr>
              <w:t>isobutileno</w:t>
            </w:r>
            <w:proofErr w:type="spellEnd"/>
            <w:r w:rsidRPr="0CFC82AC">
              <w:rPr>
                <w:rFonts w:eastAsiaTheme="minorEastAsia"/>
                <w:sz w:val="20"/>
                <w:szCs w:val="20"/>
                <w:lang w:val="es-CO"/>
              </w:rPr>
              <w:t>.</w:t>
            </w:r>
          </w:p>
          <w:p w14:paraId="5C13E80E" w14:textId="59688201" w:rsidR="7D4CC6CF" w:rsidRDefault="39D094F9" w:rsidP="00375964">
            <w:pPr>
              <w:pStyle w:val="Prrafodelista"/>
              <w:numPr>
                <w:ilvl w:val="0"/>
                <w:numId w:val="6"/>
              </w:numPr>
              <w:spacing w:line="259" w:lineRule="auto"/>
              <w:jc w:val="both"/>
              <w:rPr>
                <w:rFonts w:eastAsiaTheme="minorEastAsia"/>
                <w:sz w:val="20"/>
                <w:szCs w:val="20"/>
                <w:lang w:val="es-CO"/>
              </w:rPr>
            </w:pPr>
            <w:r w:rsidRPr="0CFC82AC">
              <w:rPr>
                <w:lang w:val="es-CO"/>
              </w:rPr>
              <w:t xml:space="preserve">Sí, </w:t>
            </w:r>
            <w:proofErr w:type="gramStart"/>
            <w:r w:rsidRPr="0CFC82AC">
              <w:rPr>
                <w:lang w:val="es-CO"/>
              </w:rPr>
              <w:t>porque</w:t>
            </w:r>
            <w:proofErr w:type="gramEnd"/>
            <w:r w:rsidRPr="0CFC82AC">
              <w:rPr>
                <w:lang w:val="es-CO"/>
              </w:rPr>
              <w:t xml:space="preserve"> aunque el propano no tiene un doble enlace, los radicales libres pueden inducir la ruptura de sus enlaces C-H, generando fragmentos reactivos que podrían enlazarse y formar una estructura polimérica.</w:t>
            </w:r>
          </w:p>
          <w:p w14:paraId="412B75F8" w14:textId="7B48AB3E" w:rsidR="7D4CC6CF" w:rsidRDefault="39D094F9" w:rsidP="00375964">
            <w:pPr>
              <w:pStyle w:val="Prrafodelista"/>
              <w:numPr>
                <w:ilvl w:val="0"/>
                <w:numId w:val="6"/>
              </w:numPr>
              <w:spacing w:line="259" w:lineRule="auto"/>
              <w:jc w:val="both"/>
              <w:rPr>
                <w:rFonts w:eastAsiaTheme="minorEastAsia"/>
                <w:sz w:val="20"/>
                <w:szCs w:val="20"/>
                <w:lang w:val="es-CO"/>
              </w:rPr>
            </w:pPr>
            <w:r w:rsidRPr="0CFC82AC">
              <w:rPr>
                <w:lang w:val="es-CO"/>
              </w:rPr>
              <w:t xml:space="preserve">No, </w:t>
            </w:r>
            <w:proofErr w:type="gramStart"/>
            <w:r w:rsidRPr="0CFC82AC">
              <w:rPr>
                <w:lang w:val="es-CO"/>
              </w:rPr>
              <w:t>porque</w:t>
            </w:r>
            <w:proofErr w:type="gramEnd"/>
            <w:r w:rsidRPr="0CFC82AC">
              <w:rPr>
                <w:lang w:val="es-CO"/>
              </w:rPr>
              <w:t xml:space="preserve"> aunque el propano no tiene un doble enlace, los radicales libres pueden inducir la ruptura de sus enlaces C-H, generando fragmentos reactivos que podrían enlazarse y formar una estructura polimérica.</w:t>
            </w:r>
          </w:p>
          <w:p w14:paraId="4D8340F6" w14:textId="0E3C9200" w:rsidR="7D4CC6CF" w:rsidRDefault="39D094F9" w:rsidP="00375964">
            <w:pPr>
              <w:pStyle w:val="Prrafodelista"/>
              <w:numPr>
                <w:ilvl w:val="0"/>
                <w:numId w:val="6"/>
              </w:numPr>
              <w:spacing w:line="259" w:lineRule="auto"/>
              <w:jc w:val="both"/>
              <w:rPr>
                <w:highlight w:val="yellow"/>
                <w:lang w:val="es-CO"/>
              </w:rPr>
            </w:pPr>
            <w:r w:rsidRPr="0CFC82AC">
              <w:rPr>
                <w:highlight w:val="yellow"/>
                <w:lang w:val="es-CO"/>
              </w:rPr>
              <w:t xml:space="preserve">No, porque el propano no posee un doble enlace, lo que impide que participe en la polimerización por radicales libres como lo haría el </w:t>
            </w:r>
            <w:proofErr w:type="spellStart"/>
            <w:r w:rsidRPr="0CFC82AC">
              <w:rPr>
                <w:highlight w:val="yellow"/>
                <w:lang w:val="es-CO"/>
              </w:rPr>
              <w:t>isobutileno</w:t>
            </w:r>
            <w:proofErr w:type="spellEnd"/>
            <w:r w:rsidRPr="0CFC82AC">
              <w:rPr>
                <w:highlight w:val="yellow"/>
                <w:lang w:val="es-CO"/>
              </w:rPr>
              <w:t>.</w:t>
            </w:r>
          </w:p>
        </w:tc>
      </w:tr>
      <w:tr w:rsidR="7D4CC6CF" w14:paraId="0D795CA7" w14:textId="77777777" w:rsidTr="0CFC82AC">
        <w:trPr>
          <w:trHeight w:val="300"/>
        </w:trPr>
        <w:tc>
          <w:tcPr>
            <w:tcW w:w="107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05450931" w14:textId="2EC26A80" w:rsidR="0BA27503" w:rsidRDefault="0BA27503" w:rsidP="0BA27503">
            <w:pPr>
              <w:spacing w:line="259" w:lineRule="auto"/>
              <w:jc w:val="center"/>
              <w:rPr>
                <w:rFonts w:ascii="Calibri" w:eastAsia="Calibri" w:hAnsi="Calibri" w:cs="Calibri"/>
                <w:b/>
                <w:bCs/>
                <w:color w:val="000000" w:themeColor="text1"/>
                <w:sz w:val="20"/>
                <w:szCs w:val="20"/>
                <w:lang w:val="es-CO"/>
              </w:rPr>
            </w:pPr>
          </w:p>
          <w:p w14:paraId="30261717" w14:textId="1CF12F68" w:rsidR="0BA27503" w:rsidRDefault="0BA27503" w:rsidP="0BA27503">
            <w:pPr>
              <w:spacing w:line="259" w:lineRule="auto"/>
              <w:jc w:val="center"/>
              <w:rPr>
                <w:rFonts w:ascii="Calibri" w:eastAsia="Calibri" w:hAnsi="Calibri" w:cs="Calibri"/>
                <w:b/>
                <w:bCs/>
                <w:color w:val="000000" w:themeColor="text1"/>
                <w:sz w:val="20"/>
                <w:szCs w:val="20"/>
                <w:lang w:val="es-CO"/>
              </w:rPr>
            </w:pPr>
          </w:p>
          <w:p w14:paraId="29110655" w14:textId="143E7A8D" w:rsidR="0BA27503" w:rsidRDefault="0BA27503" w:rsidP="0BA27503">
            <w:pPr>
              <w:spacing w:line="259" w:lineRule="auto"/>
              <w:jc w:val="center"/>
              <w:rPr>
                <w:rFonts w:ascii="Calibri" w:eastAsia="Calibri" w:hAnsi="Calibri" w:cs="Calibri"/>
                <w:b/>
                <w:bCs/>
                <w:color w:val="000000" w:themeColor="text1"/>
                <w:sz w:val="20"/>
                <w:szCs w:val="20"/>
                <w:lang w:val="es-CO"/>
              </w:rPr>
            </w:pPr>
          </w:p>
          <w:p w14:paraId="0828A661" w14:textId="6D28A55C" w:rsidR="7D4CC6CF" w:rsidRDefault="3D06100D" w:rsidP="15DDA0A3">
            <w:pPr>
              <w:spacing w:line="259" w:lineRule="auto"/>
              <w:jc w:val="center"/>
              <w:rPr>
                <w:rFonts w:ascii="Calibri" w:eastAsia="Calibri" w:hAnsi="Calibri" w:cs="Calibri"/>
                <w:b/>
                <w:bCs/>
                <w:color w:val="000000" w:themeColor="text1"/>
                <w:sz w:val="20"/>
                <w:szCs w:val="20"/>
                <w:lang w:val="es-CO"/>
              </w:rPr>
            </w:pPr>
            <w:r w:rsidRPr="15DDA0A3">
              <w:rPr>
                <w:rFonts w:ascii="Calibri" w:eastAsia="Calibri" w:hAnsi="Calibri" w:cs="Calibri"/>
                <w:b/>
                <w:bCs/>
                <w:color w:val="000000" w:themeColor="text1"/>
                <w:sz w:val="20"/>
                <w:szCs w:val="20"/>
                <w:lang w:val="es-CO"/>
              </w:rPr>
              <w:t>Pregunta #</w:t>
            </w:r>
            <w:r w:rsidR="39F910F9" w:rsidRPr="15DDA0A3">
              <w:rPr>
                <w:rFonts w:ascii="Calibri" w:eastAsia="Calibri" w:hAnsi="Calibri" w:cs="Calibri"/>
                <w:b/>
                <w:bCs/>
                <w:color w:val="000000" w:themeColor="text1"/>
                <w:sz w:val="20"/>
                <w:szCs w:val="20"/>
                <w:lang w:val="es-CO"/>
              </w:rPr>
              <w:t>9</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490DD606" w14:textId="14BAAB7F" w:rsidR="0BA27503" w:rsidRDefault="0BA27503" w:rsidP="0BA27503">
            <w:pPr>
              <w:spacing w:line="259" w:lineRule="auto"/>
              <w:rPr>
                <w:rFonts w:ascii="Calibri" w:eastAsia="Calibri" w:hAnsi="Calibri" w:cs="Calibri"/>
                <w:b/>
                <w:bCs/>
                <w:color w:val="000000" w:themeColor="text1"/>
                <w:sz w:val="20"/>
                <w:szCs w:val="20"/>
                <w:lang w:val="es-CO"/>
              </w:rPr>
            </w:pPr>
          </w:p>
          <w:p w14:paraId="0EF6A232" w14:textId="22981087" w:rsidR="0BA27503" w:rsidRDefault="0BA27503" w:rsidP="0BA27503">
            <w:pPr>
              <w:spacing w:line="259" w:lineRule="auto"/>
              <w:rPr>
                <w:rFonts w:ascii="Calibri" w:eastAsia="Calibri" w:hAnsi="Calibri" w:cs="Calibri"/>
                <w:b/>
                <w:bCs/>
                <w:color w:val="000000" w:themeColor="text1"/>
                <w:sz w:val="20"/>
                <w:szCs w:val="20"/>
                <w:lang w:val="es-CO"/>
              </w:rPr>
            </w:pPr>
          </w:p>
          <w:p w14:paraId="4859FBDD" w14:textId="664ED4B6" w:rsidR="0BA27503" w:rsidRDefault="0BA27503" w:rsidP="0BA27503">
            <w:pPr>
              <w:spacing w:line="259" w:lineRule="auto"/>
              <w:rPr>
                <w:rFonts w:ascii="Calibri" w:eastAsia="Calibri" w:hAnsi="Calibri" w:cs="Calibri"/>
                <w:b/>
                <w:bCs/>
                <w:color w:val="000000" w:themeColor="text1"/>
                <w:sz w:val="20"/>
                <w:szCs w:val="20"/>
                <w:lang w:val="es-CO"/>
              </w:rPr>
            </w:pPr>
          </w:p>
          <w:p w14:paraId="44F5DD5D" w14:textId="5E791EF6" w:rsidR="0BA27503" w:rsidRDefault="0BA27503" w:rsidP="0BA27503">
            <w:pPr>
              <w:spacing w:line="259" w:lineRule="auto"/>
              <w:rPr>
                <w:rFonts w:ascii="Calibri" w:eastAsia="Calibri" w:hAnsi="Calibri" w:cs="Calibri"/>
                <w:b/>
                <w:bCs/>
                <w:color w:val="000000" w:themeColor="text1"/>
                <w:sz w:val="20"/>
                <w:szCs w:val="20"/>
                <w:lang w:val="es-CO"/>
              </w:rPr>
            </w:pPr>
          </w:p>
          <w:p w14:paraId="3FED3A4B" w14:textId="2EA29E35" w:rsidR="0BA27503" w:rsidRDefault="0BA27503" w:rsidP="0BA27503">
            <w:pPr>
              <w:spacing w:line="259" w:lineRule="auto"/>
              <w:rPr>
                <w:rFonts w:ascii="Calibri" w:eastAsia="Calibri" w:hAnsi="Calibri" w:cs="Calibri"/>
                <w:b/>
                <w:bCs/>
                <w:color w:val="000000" w:themeColor="text1"/>
                <w:sz w:val="20"/>
                <w:szCs w:val="20"/>
                <w:lang w:val="es-CO"/>
              </w:rPr>
            </w:pPr>
          </w:p>
          <w:p w14:paraId="0F50CE85" w14:textId="08D08843" w:rsidR="7D4CC6CF" w:rsidRDefault="639CBFF3" w:rsidP="0BA27503">
            <w:pPr>
              <w:spacing w:line="259" w:lineRule="auto"/>
              <w:rPr>
                <w:rFonts w:ascii="Calibri" w:eastAsia="Calibri" w:hAnsi="Calibri" w:cs="Calibri"/>
                <w:color w:val="000000" w:themeColor="text1"/>
                <w:sz w:val="20"/>
                <w:szCs w:val="20"/>
              </w:rPr>
            </w:pPr>
            <w:r w:rsidRPr="0BA27503">
              <w:rPr>
                <w:rFonts w:ascii="Calibri" w:eastAsia="Calibri" w:hAnsi="Calibri" w:cs="Calibri"/>
                <w:b/>
                <w:bCs/>
                <w:color w:val="000000" w:themeColor="text1"/>
                <w:sz w:val="20"/>
                <w:szCs w:val="20"/>
                <w:lang w:val="es-CO"/>
              </w:rPr>
              <w:t>Pregunta</w:t>
            </w:r>
          </w:p>
        </w:tc>
        <w:tc>
          <w:tcPr>
            <w:tcW w:w="64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69DD84" w14:textId="3BCE2120" w:rsidR="332656D6" w:rsidRDefault="332656D6" w:rsidP="0CFC82AC">
            <w:pPr>
              <w:spacing w:beforeAutospacing="1" w:afterAutospacing="1" w:line="259" w:lineRule="auto"/>
              <w:rPr>
                <w:rFonts w:ascii="Calibri" w:eastAsia="Calibri" w:hAnsi="Calibri" w:cs="Calibri"/>
                <w:color w:val="000000" w:themeColor="text1"/>
                <w:lang w:val="es-CO"/>
              </w:rPr>
            </w:pPr>
            <w:r w:rsidRPr="0CFC82AC">
              <w:rPr>
                <w:rFonts w:ascii="Calibri" w:eastAsia="Calibri" w:hAnsi="Calibri" w:cs="Calibri"/>
                <w:color w:val="000000" w:themeColor="text1"/>
                <w:lang w:val="es-CO"/>
              </w:rPr>
              <w:t xml:space="preserve">Usted está desarrollando un hidrogel para la regeneración de heridas profundas. Durante la elaboración del </w:t>
            </w:r>
            <w:proofErr w:type="spellStart"/>
            <w:r w:rsidRPr="0CFC82AC">
              <w:rPr>
                <w:rFonts w:ascii="Calibri" w:eastAsia="Calibri" w:hAnsi="Calibri" w:cs="Calibri"/>
                <w:color w:val="000000" w:themeColor="text1"/>
                <w:lang w:val="es-CO"/>
              </w:rPr>
              <w:t>pre-gel</w:t>
            </w:r>
            <w:proofErr w:type="spellEnd"/>
            <w:r w:rsidRPr="0CFC82AC">
              <w:rPr>
                <w:rFonts w:ascii="Calibri" w:eastAsia="Calibri" w:hAnsi="Calibri" w:cs="Calibri"/>
                <w:color w:val="000000" w:themeColor="text1"/>
                <w:lang w:val="es-CO"/>
              </w:rPr>
              <w:t>, nota que la viscosidad es muy baja. Para corregir este problema, decide modificar el método de fabricación y realizar una prueba de verificación final.</w:t>
            </w:r>
          </w:p>
          <w:p w14:paraId="67409F9A" w14:textId="076ED135" w:rsidR="332656D6" w:rsidRDefault="332656D6" w:rsidP="0CFC82AC">
            <w:pPr>
              <w:spacing w:beforeAutospacing="1" w:afterAutospacing="1" w:line="259" w:lineRule="auto"/>
            </w:pPr>
            <w:r w:rsidRPr="0CFC82AC">
              <w:rPr>
                <w:rFonts w:ascii="Calibri" w:eastAsia="Calibri" w:hAnsi="Calibri" w:cs="Calibri"/>
                <w:color w:val="000000" w:themeColor="text1"/>
                <w:lang w:val="es-CO"/>
              </w:rPr>
              <w:lastRenderedPageBreak/>
              <w:t>¿Cuál es el cambio que realiza y cuál es la prueba adecuada para verificarlo?</w:t>
            </w:r>
          </w:p>
          <w:p w14:paraId="0671BAC5" w14:textId="13D6EC2A" w:rsidR="0CFC82AC" w:rsidRDefault="0CFC82AC" w:rsidP="0CFC82AC">
            <w:pPr>
              <w:spacing w:beforeAutospacing="1" w:afterAutospacing="1" w:line="259" w:lineRule="auto"/>
              <w:rPr>
                <w:rFonts w:ascii="Calibri" w:eastAsia="Calibri" w:hAnsi="Calibri" w:cs="Calibri"/>
                <w:color w:val="000000" w:themeColor="text1"/>
                <w:lang w:val="es-CO"/>
              </w:rPr>
            </w:pPr>
          </w:p>
          <w:p w14:paraId="773A1915" w14:textId="2566D011" w:rsidR="7D4CC6CF" w:rsidRDefault="7D4CC6CF" w:rsidP="15DDA0A3">
            <w:pPr>
              <w:spacing w:line="259" w:lineRule="auto"/>
              <w:jc w:val="both"/>
              <w:rPr>
                <w:rFonts w:ascii="Calibri" w:eastAsia="Calibri" w:hAnsi="Calibri" w:cs="Calibri"/>
                <w:sz w:val="20"/>
                <w:szCs w:val="20"/>
                <w:lang w:val="es-CO"/>
              </w:rPr>
            </w:pPr>
          </w:p>
        </w:tc>
      </w:tr>
      <w:tr w:rsidR="7D4CC6CF" w14:paraId="45CF8255" w14:textId="77777777" w:rsidTr="0CFC82AC">
        <w:trPr>
          <w:trHeight w:val="1200"/>
        </w:trPr>
        <w:tc>
          <w:tcPr>
            <w:tcW w:w="1073" w:type="dxa"/>
            <w:vMerge/>
            <w:vAlign w:val="center"/>
          </w:tcPr>
          <w:p w14:paraId="7CBFE9BC" w14:textId="77777777" w:rsidR="00D67F8B" w:rsidRDefault="00D67F8B"/>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33087357" w14:textId="0675111D" w:rsidR="7D4CC6CF" w:rsidRDefault="639CBFF3" w:rsidP="0BA27503">
            <w:pPr>
              <w:spacing w:line="259" w:lineRule="auto"/>
              <w:rPr>
                <w:rFonts w:ascii="Calibri" w:eastAsia="Calibri" w:hAnsi="Calibri" w:cs="Calibri"/>
                <w:color w:val="000000" w:themeColor="text1"/>
                <w:sz w:val="20"/>
                <w:szCs w:val="20"/>
              </w:rPr>
            </w:pPr>
            <w:r w:rsidRPr="0BA27503">
              <w:rPr>
                <w:rFonts w:ascii="Calibri" w:eastAsia="Calibri" w:hAnsi="Calibri" w:cs="Calibri"/>
                <w:b/>
                <w:bCs/>
                <w:color w:val="000000" w:themeColor="text1"/>
                <w:sz w:val="20"/>
                <w:szCs w:val="20"/>
                <w:lang w:val="es-CO"/>
              </w:rPr>
              <w:t>Opciones de Respuesta</w:t>
            </w:r>
          </w:p>
        </w:tc>
        <w:tc>
          <w:tcPr>
            <w:tcW w:w="64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ECD6EB1" w14:textId="409F0D09" w:rsidR="69000FDB" w:rsidRDefault="69000FDB" w:rsidP="00375964">
            <w:pPr>
              <w:pStyle w:val="Prrafodelista"/>
              <w:numPr>
                <w:ilvl w:val="0"/>
                <w:numId w:val="3"/>
              </w:numPr>
              <w:rPr>
                <w:rFonts w:ascii="Calibri" w:eastAsia="Calibri" w:hAnsi="Calibri" w:cs="Calibri"/>
                <w:color w:val="0D0D0D" w:themeColor="text1" w:themeTint="F2"/>
                <w:highlight w:val="green"/>
              </w:rPr>
            </w:pPr>
            <w:r w:rsidRPr="69000FDB">
              <w:rPr>
                <w:rFonts w:ascii="Calibri" w:eastAsia="Calibri" w:hAnsi="Calibri" w:cs="Calibri"/>
                <w:color w:val="0D0D0D" w:themeColor="text1" w:themeTint="F2"/>
                <w:highlight w:val="green"/>
                <w:lang w:val="es-CO"/>
              </w:rPr>
              <w:t>Aumentar el grado de entrecruzamiento y realizar una prueba reológica para verificar cambios en los módulos de almacenamiento y pérdida</w:t>
            </w:r>
            <w:r w:rsidRPr="69000FDB">
              <w:rPr>
                <w:rFonts w:ascii="Calibri" w:eastAsia="Calibri" w:hAnsi="Calibri" w:cs="Calibri"/>
                <w:color w:val="0D0D0D" w:themeColor="text1" w:themeTint="F2"/>
                <w:highlight w:val="yellow"/>
                <w:lang w:val="es-CO"/>
              </w:rPr>
              <w:t xml:space="preserve"> </w:t>
            </w:r>
          </w:p>
          <w:p w14:paraId="70B9A462" w14:textId="1F011344" w:rsidR="69000FDB" w:rsidRDefault="69000FDB" w:rsidP="00375964">
            <w:pPr>
              <w:pStyle w:val="Prrafodelista"/>
              <w:numPr>
                <w:ilvl w:val="0"/>
                <w:numId w:val="3"/>
              </w:numPr>
              <w:jc w:val="both"/>
              <w:rPr>
                <w:rFonts w:ascii="Calibri" w:eastAsia="Calibri" w:hAnsi="Calibri" w:cs="Calibri"/>
                <w:color w:val="0D0D0D" w:themeColor="text1" w:themeTint="F2"/>
                <w:lang w:val="es-CO"/>
              </w:rPr>
            </w:pPr>
            <w:r w:rsidRPr="69000FDB">
              <w:rPr>
                <w:rFonts w:ascii="Calibri" w:eastAsia="Calibri" w:hAnsi="Calibri" w:cs="Calibri"/>
                <w:color w:val="0D0D0D" w:themeColor="text1" w:themeTint="F2"/>
                <w:lang w:val="es-CO"/>
              </w:rPr>
              <w:t>Disminuir el grado de entrecruzamiento y realizar una prueba de resiliencia para verificar resistencia a esfuerzos </w:t>
            </w:r>
          </w:p>
          <w:p w14:paraId="026B88DB" w14:textId="2B23034F" w:rsidR="69000FDB" w:rsidRDefault="69000FDB" w:rsidP="00375964">
            <w:pPr>
              <w:pStyle w:val="Prrafodelista"/>
              <w:numPr>
                <w:ilvl w:val="0"/>
                <w:numId w:val="3"/>
              </w:numPr>
              <w:rPr>
                <w:rFonts w:ascii="Calibri" w:eastAsia="Calibri" w:hAnsi="Calibri" w:cs="Calibri"/>
                <w:color w:val="0D0D0D" w:themeColor="text1" w:themeTint="F2"/>
              </w:rPr>
            </w:pPr>
            <w:r w:rsidRPr="69000FDB">
              <w:rPr>
                <w:rFonts w:ascii="Calibri" w:eastAsia="Calibri" w:hAnsi="Calibri" w:cs="Calibri"/>
                <w:color w:val="0D0D0D" w:themeColor="text1" w:themeTint="F2"/>
                <w:lang w:val="es-CO"/>
              </w:rPr>
              <w:t>Aumentar la cantidad de polímero y realizar un ensayo de dureza para verificar resistencia a deformaciones plásticas localizadas </w:t>
            </w:r>
          </w:p>
          <w:p w14:paraId="548F73CE" w14:textId="0873F5CF" w:rsidR="015A3267" w:rsidRDefault="015A3267" w:rsidP="00375964">
            <w:pPr>
              <w:pStyle w:val="Prrafodelista"/>
              <w:numPr>
                <w:ilvl w:val="0"/>
                <w:numId w:val="3"/>
              </w:numPr>
              <w:rPr>
                <w:rFonts w:ascii="Calibri" w:eastAsia="Calibri" w:hAnsi="Calibri" w:cs="Calibri"/>
                <w:color w:val="0D0D0D" w:themeColor="text1" w:themeTint="F2"/>
              </w:rPr>
            </w:pPr>
            <w:r w:rsidRPr="69000FDB">
              <w:rPr>
                <w:rFonts w:ascii="Calibri" w:eastAsia="Calibri" w:hAnsi="Calibri" w:cs="Calibri"/>
                <w:color w:val="0D0D0D" w:themeColor="text1" w:themeTint="F2"/>
                <w:lang w:val="es-CO"/>
              </w:rPr>
              <w:t>Aumentar el grado de entrecruzamiento</w:t>
            </w:r>
            <w:r w:rsidR="69000FDB" w:rsidRPr="69000FDB">
              <w:rPr>
                <w:rFonts w:ascii="Calibri" w:eastAsia="Calibri" w:hAnsi="Calibri" w:cs="Calibri"/>
                <w:color w:val="0D0D0D" w:themeColor="text1" w:themeTint="F2"/>
                <w:lang w:val="es-CO"/>
              </w:rPr>
              <w:t xml:space="preserve"> y realizar </w:t>
            </w:r>
            <w:r w:rsidR="7859961E" w:rsidRPr="69000FDB">
              <w:rPr>
                <w:rFonts w:ascii="Calibri" w:eastAsia="Calibri" w:hAnsi="Calibri" w:cs="Calibri"/>
                <w:color w:val="0D0D0D" w:themeColor="text1" w:themeTint="F2"/>
                <w:lang w:val="es-CO"/>
              </w:rPr>
              <w:t>un ensayo de dureza para verificar resistencia a deformaciones plásticas localizadas </w:t>
            </w:r>
          </w:p>
          <w:p w14:paraId="36E1D7D8" w14:textId="6353F3A6" w:rsidR="69000FDB" w:rsidRDefault="69000FDB" w:rsidP="69000FDB">
            <w:pPr>
              <w:pStyle w:val="Prrafodelista"/>
              <w:rPr>
                <w:rFonts w:ascii="Calibri" w:eastAsia="Calibri" w:hAnsi="Calibri" w:cs="Calibri"/>
                <w:color w:val="0D0D0D" w:themeColor="text1" w:themeTint="F2"/>
                <w:highlight w:val="yellow"/>
                <w:lang w:val="es-CO"/>
              </w:rPr>
            </w:pPr>
          </w:p>
        </w:tc>
      </w:tr>
    </w:tbl>
    <w:p w14:paraId="2160E3DA" w14:textId="3848A89B" w:rsidR="67EC998E" w:rsidRDefault="67EC998E" w:rsidP="67EC998E">
      <w:pPr>
        <w:rPr>
          <w:rFonts w:ascii="Calibri" w:eastAsia="Calibri" w:hAnsi="Calibri" w:cs="Calibri"/>
          <w:b/>
          <w:bCs/>
          <w:color w:val="000000" w:themeColor="text1"/>
          <w:sz w:val="20"/>
          <w:szCs w:val="20"/>
          <w:u w:val="single"/>
          <w:lang w:val="es-CO"/>
        </w:rPr>
      </w:pPr>
    </w:p>
    <w:p w14:paraId="4675F470" w14:textId="4C7A8EE9" w:rsidR="00D67F8B" w:rsidRDefault="05AB0410" w:rsidP="0BA27503">
      <w:pPr>
        <w:rPr>
          <w:rFonts w:ascii="Calibri" w:eastAsia="Calibri" w:hAnsi="Calibri" w:cs="Calibri"/>
          <w:color w:val="000000" w:themeColor="text1"/>
          <w:sz w:val="20"/>
          <w:szCs w:val="20"/>
        </w:rPr>
      </w:pPr>
      <w:r w:rsidRPr="67EC998E">
        <w:rPr>
          <w:rFonts w:ascii="Calibri" w:eastAsia="Calibri" w:hAnsi="Calibri" w:cs="Calibri"/>
          <w:b/>
          <w:bCs/>
          <w:color w:val="000000" w:themeColor="text1"/>
          <w:sz w:val="20"/>
          <w:szCs w:val="20"/>
          <w:u w:val="single"/>
          <w:lang w:val="es-CO"/>
        </w:rPr>
        <w:t xml:space="preserve">Semana 5 y 6: </w:t>
      </w:r>
      <w:r w:rsidRPr="67EC998E">
        <w:rPr>
          <w:rFonts w:ascii="Calibri" w:eastAsia="Calibri" w:hAnsi="Calibri" w:cs="Calibri"/>
          <w:b/>
          <w:bCs/>
          <w:color w:val="000000" w:themeColor="text1"/>
          <w:sz w:val="20"/>
          <w:szCs w:val="20"/>
          <w:lang w:val="es-CO"/>
        </w:rPr>
        <w:t xml:space="preserve"> Caracterizaciones (Térmica, Espectroscópica)</w:t>
      </w:r>
    </w:p>
    <w:tbl>
      <w:tblPr>
        <w:tblStyle w:val="Tablaconcuadrcula"/>
        <w:tblW w:w="9133"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73"/>
        <w:gridCol w:w="1428"/>
        <w:gridCol w:w="6632"/>
      </w:tblGrid>
      <w:tr w:rsidR="7D4CC6CF" w14:paraId="1B804B9C" w14:textId="77777777" w:rsidTr="6F4D6B6F">
        <w:trPr>
          <w:trHeight w:val="300"/>
        </w:trPr>
        <w:tc>
          <w:tcPr>
            <w:tcW w:w="107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5AF978A9" w14:textId="2DFAC8C4" w:rsidR="7D4CC6CF" w:rsidRDefault="3D06100D" w:rsidP="59358B76">
            <w:pPr>
              <w:spacing w:line="259" w:lineRule="auto"/>
              <w:jc w:val="center"/>
              <w:rPr>
                <w:rFonts w:ascii="Calibri" w:eastAsia="Calibri" w:hAnsi="Calibri" w:cs="Calibri"/>
                <w:b/>
                <w:bCs/>
                <w:color w:val="000000" w:themeColor="text1"/>
                <w:sz w:val="20"/>
                <w:szCs w:val="20"/>
                <w:lang w:val="es-CO"/>
              </w:rPr>
            </w:pPr>
            <w:r w:rsidRPr="15DDA0A3">
              <w:rPr>
                <w:rFonts w:ascii="Calibri" w:eastAsia="Calibri" w:hAnsi="Calibri" w:cs="Calibri"/>
                <w:b/>
                <w:bCs/>
                <w:color w:val="000000" w:themeColor="text1"/>
                <w:sz w:val="20"/>
                <w:szCs w:val="20"/>
                <w:lang w:val="es-CO"/>
              </w:rPr>
              <w:t>Pregunta #1</w:t>
            </w:r>
            <w:r w:rsidR="44D7D2EB" w:rsidRPr="15DDA0A3">
              <w:rPr>
                <w:rFonts w:ascii="Calibri" w:eastAsia="Calibri" w:hAnsi="Calibri" w:cs="Calibri"/>
                <w:b/>
                <w:bCs/>
                <w:color w:val="000000" w:themeColor="text1"/>
                <w:sz w:val="20"/>
                <w:szCs w:val="20"/>
                <w:lang w:val="es-CO"/>
              </w:rPr>
              <w:t>0</w:t>
            </w:r>
          </w:p>
        </w:tc>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4AE0082B" w14:textId="10217DE4" w:rsidR="7D4CC6CF" w:rsidRDefault="639CBFF3" w:rsidP="0BA27503">
            <w:pPr>
              <w:spacing w:line="259" w:lineRule="auto"/>
              <w:rPr>
                <w:rFonts w:ascii="Calibri" w:eastAsia="Calibri" w:hAnsi="Calibri" w:cs="Calibri"/>
                <w:color w:val="000000" w:themeColor="text1"/>
                <w:sz w:val="20"/>
                <w:szCs w:val="20"/>
              </w:rPr>
            </w:pPr>
            <w:r w:rsidRPr="0BA27503">
              <w:rPr>
                <w:rFonts w:ascii="Calibri" w:eastAsia="Calibri" w:hAnsi="Calibri" w:cs="Calibri"/>
                <w:b/>
                <w:bCs/>
                <w:color w:val="000000" w:themeColor="text1"/>
                <w:sz w:val="20"/>
                <w:szCs w:val="20"/>
                <w:lang w:val="es-CO"/>
              </w:rPr>
              <w:t>Pregunta</w:t>
            </w:r>
          </w:p>
        </w:tc>
        <w:tc>
          <w:tcPr>
            <w:tcW w:w="66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17105E" w14:textId="55642F43" w:rsidR="7D4CC6CF" w:rsidRDefault="3004D693" w:rsidP="69000FDB">
            <w:pPr>
              <w:spacing w:before="240" w:beforeAutospacing="1" w:after="240" w:afterAutospacing="1" w:line="259" w:lineRule="auto"/>
              <w:jc w:val="both"/>
              <w:rPr>
                <w:rFonts w:ascii="Calibri" w:eastAsia="Calibri" w:hAnsi="Calibri" w:cs="Calibri"/>
                <w:color w:val="0D0D0D" w:themeColor="text1" w:themeTint="F2"/>
              </w:rPr>
            </w:pPr>
            <w:r w:rsidRPr="69000FDB">
              <w:rPr>
                <w:rFonts w:ascii="Calibri" w:eastAsia="Calibri" w:hAnsi="Calibri" w:cs="Calibri"/>
                <w:color w:val="0D0D0D" w:themeColor="text1" w:themeTint="F2"/>
                <w:lang w:val="es-CO"/>
              </w:rPr>
              <w:t>Usted tiene planeado sintetizar un injerto vascular que sirva para tratar aterosclerosis (debe prevenir que se active la cascada de coagulación). Para eso, usted está en búsqueda de información al respecto y en un artículo encuentra los resultados de la prueba de ángulo de contacto para 2 materiales, A y B (que son candidatos para usted). Los resultados de la prueba se observan a continuación: </w:t>
            </w:r>
            <w:proofErr w:type="gramStart"/>
            <w:r w:rsidRPr="69000FDB">
              <w:rPr>
                <w:rFonts w:ascii="Calibri" w:eastAsia="Calibri" w:hAnsi="Calibri" w:cs="Calibri"/>
                <w:color w:val="0D0D0D" w:themeColor="text1" w:themeTint="F2"/>
                <w:lang w:val="es-CO"/>
              </w:rPr>
              <w:t>De acuerdo a</w:t>
            </w:r>
            <w:proofErr w:type="gramEnd"/>
            <w:r w:rsidRPr="69000FDB">
              <w:rPr>
                <w:rFonts w:ascii="Calibri" w:eastAsia="Calibri" w:hAnsi="Calibri" w:cs="Calibri"/>
                <w:color w:val="0D0D0D" w:themeColor="text1" w:themeTint="F2"/>
                <w:lang w:val="es-CO"/>
              </w:rPr>
              <w:t xml:space="preserve"> lo anterior, explique por qué razón el ensayo de ángulo de contacto le sirve para elegir entre sus materiales, y diga con cuál de los dos se quedaría para resolver la problemática. </w:t>
            </w:r>
          </w:p>
          <w:p w14:paraId="39DBC2E7" w14:textId="4F827557" w:rsidR="7D4CC6CF" w:rsidRDefault="7D4CC6CF" w:rsidP="69000FDB">
            <w:pPr>
              <w:spacing w:before="240" w:beforeAutospacing="1" w:after="240" w:afterAutospacing="1" w:line="259" w:lineRule="auto"/>
              <w:rPr>
                <w:rFonts w:ascii="Calibri" w:eastAsia="Calibri" w:hAnsi="Calibri" w:cs="Calibri"/>
                <w:color w:val="0D0D0D" w:themeColor="text1" w:themeTint="F2"/>
              </w:rPr>
            </w:pPr>
          </w:p>
          <w:p w14:paraId="09575DA9" w14:textId="75960428" w:rsidR="7D4CC6CF" w:rsidRDefault="3004D693" w:rsidP="69000FDB">
            <w:pPr>
              <w:spacing w:before="240" w:beforeAutospacing="1" w:after="240" w:afterAutospacing="1" w:line="259" w:lineRule="auto"/>
              <w:jc w:val="center"/>
              <w:rPr>
                <w:rFonts w:ascii="Calibri" w:eastAsia="Calibri" w:hAnsi="Calibri" w:cs="Calibri"/>
                <w:color w:val="000000" w:themeColor="text1"/>
              </w:rPr>
            </w:pPr>
            <w:r>
              <w:rPr>
                <w:noProof/>
              </w:rPr>
              <w:drawing>
                <wp:inline distT="0" distB="0" distL="0" distR="0" wp14:anchorId="1ABC295E" wp14:editId="6294C099">
                  <wp:extent cx="3219450" cy="885825"/>
                  <wp:effectExtent l="0" t="0" r="0" b="0"/>
                  <wp:docPr id="322567111" name="Imagen 32256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9450" cy="885825"/>
                          </a:xfrm>
                          <a:prstGeom prst="rect">
                            <a:avLst/>
                          </a:prstGeom>
                        </pic:spPr>
                      </pic:pic>
                    </a:graphicData>
                  </a:graphic>
                </wp:inline>
              </w:drawing>
            </w:r>
            <w:r w:rsidRPr="69000FDB">
              <w:rPr>
                <w:rFonts w:ascii="Calibri" w:eastAsia="Calibri" w:hAnsi="Calibri" w:cs="Calibri"/>
                <w:color w:val="000000" w:themeColor="text1"/>
                <w:lang w:val="es-CO"/>
              </w:rPr>
              <w:t> </w:t>
            </w:r>
          </w:p>
          <w:p w14:paraId="25A5DA71" w14:textId="66AAC171" w:rsidR="7D4CC6CF" w:rsidRDefault="7D4CC6CF" w:rsidP="69000FDB">
            <w:pPr>
              <w:spacing w:before="240" w:after="240" w:line="259" w:lineRule="auto"/>
              <w:jc w:val="both"/>
              <w:rPr>
                <w:rFonts w:ascii="Calibri" w:eastAsia="Calibri" w:hAnsi="Calibri" w:cs="Calibri"/>
                <w:color w:val="000000" w:themeColor="text1"/>
                <w:sz w:val="20"/>
                <w:szCs w:val="20"/>
              </w:rPr>
            </w:pPr>
          </w:p>
        </w:tc>
      </w:tr>
      <w:tr w:rsidR="7D4CC6CF" w14:paraId="3A988306" w14:textId="77777777" w:rsidTr="6F4D6B6F">
        <w:trPr>
          <w:trHeight w:val="1170"/>
        </w:trPr>
        <w:tc>
          <w:tcPr>
            <w:tcW w:w="1073" w:type="dxa"/>
            <w:vMerge/>
            <w:vAlign w:val="center"/>
          </w:tcPr>
          <w:p w14:paraId="4127670D" w14:textId="77777777" w:rsidR="00D67F8B" w:rsidRDefault="00D67F8B"/>
        </w:tc>
        <w:tc>
          <w:tcPr>
            <w:tcW w:w="1428"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615A9A81" w14:textId="043F2162" w:rsidR="7D4CC6CF" w:rsidRDefault="639CBFF3" w:rsidP="0BA27503">
            <w:pPr>
              <w:spacing w:line="259" w:lineRule="auto"/>
              <w:rPr>
                <w:rFonts w:ascii="Calibri" w:eastAsia="Calibri" w:hAnsi="Calibri" w:cs="Calibri"/>
                <w:color w:val="000000" w:themeColor="text1"/>
                <w:sz w:val="20"/>
                <w:szCs w:val="20"/>
              </w:rPr>
            </w:pPr>
            <w:r w:rsidRPr="0BA27503">
              <w:rPr>
                <w:rFonts w:ascii="Calibri" w:eastAsia="Calibri" w:hAnsi="Calibri" w:cs="Calibri"/>
                <w:b/>
                <w:bCs/>
                <w:color w:val="000000" w:themeColor="text1"/>
                <w:sz w:val="20"/>
                <w:szCs w:val="20"/>
                <w:lang w:val="es-CO"/>
              </w:rPr>
              <w:t>Opciones de Respuesta</w:t>
            </w:r>
          </w:p>
        </w:tc>
        <w:tc>
          <w:tcPr>
            <w:tcW w:w="66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5B2B07" w14:textId="27DC4D41" w:rsidR="46F46CD5" w:rsidRDefault="46F46CD5" w:rsidP="00375964">
            <w:pPr>
              <w:pStyle w:val="Prrafodelista"/>
              <w:numPr>
                <w:ilvl w:val="0"/>
                <w:numId w:val="1"/>
              </w:numPr>
              <w:rPr>
                <w:rFonts w:ascii="Calibri" w:eastAsia="Calibri" w:hAnsi="Calibri" w:cs="Calibri"/>
                <w:lang w:val="es-CO"/>
              </w:rPr>
            </w:pPr>
            <w:r w:rsidRPr="0CFC82AC">
              <w:rPr>
                <w:lang w:val="es-CO"/>
              </w:rPr>
              <w:t>El ensayo de ángulo de contacto permite evaluar la adhesión celular sobre el material. Un ángulo de contacto menor indica mayor interacción con el agua, lo que mejora la biocompatibilidad. Por lo tanto, el material B es la mejor opción, ya que reducirá la adhesión de plaquetas y minimizará la activación de la cascada de coagulación.</w:t>
            </w:r>
          </w:p>
          <w:p w14:paraId="7508C501" w14:textId="1AB1A27D" w:rsidR="72F437BB" w:rsidRDefault="72F437BB" w:rsidP="00375964">
            <w:pPr>
              <w:pStyle w:val="Prrafodelista"/>
              <w:numPr>
                <w:ilvl w:val="0"/>
                <w:numId w:val="1"/>
              </w:numPr>
              <w:rPr>
                <w:rFonts w:ascii="Calibri" w:eastAsia="Calibri" w:hAnsi="Calibri" w:cs="Calibri"/>
                <w:lang w:val="es-CO"/>
              </w:rPr>
            </w:pPr>
            <w:r w:rsidRPr="0CFC82AC">
              <w:rPr>
                <w:lang w:val="es-CO"/>
              </w:rPr>
              <w:t xml:space="preserve">El ensayo de ángulo de contacto permite evaluar la estabilidad mecánica del material en un entorno fisiológico. Un ángulo de </w:t>
            </w:r>
            <w:r w:rsidRPr="0CFC82AC">
              <w:rPr>
                <w:lang w:val="es-CO"/>
              </w:rPr>
              <w:lastRenderedPageBreak/>
              <w:t>contacto mayor indica mayor resistencia a la absorción de agua, lo que mejora la durabilidad del injerto. Por esta razón, el material A es la mejor opción, ya que soportará mejor la presión sanguínea.</w:t>
            </w:r>
          </w:p>
          <w:p w14:paraId="40FAC7C7" w14:textId="5078C2B1" w:rsidR="7D4CC6CF" w:rsidRDefault="72F437BB" w:rsidP="00375964">
            <w:pPr>
              <w:pStyle w:val="Prrafodelista"/>
              <w:numPr>
                <w:ilvl w:val="0"/>
                <w:numId w:val="1"/>
              </w:numPr>
              <w:rPr>
                <w:rFonts w:ascii="Calibri" w:eastAsia="Calibri" w:hAnsi="Calibri" w:cs="Calibri"/>
                <w:highlight w:val="green"/>
                <w:lang w:val="es-CO"/>
              </w:rPr>
            </w:pPr>
            <w:r w:rsidRPr="0CFC82AC">
              <w:rPr>
                <w:highlight w:val="green"/>
                <w:lang w:val="es-CO"/>
              </w:rPr>
              <w:t xml:space="preserve">El ensayo de ángulo de contacto permite evaluar la </w:t>
            </w:r>
            <w:proofErr w:type="spellStart"/>
            <w:r w:rsidRPr="0CFC82AC">
              <w:rPr>
                <w:highlight w:val="green"/>
                <w:lang w:val="es-CO"/>
              </w:rPr>
              <w:t>hidrofilicidad</w:t>
            </w:r>
            <w:proofErr w:type="spellEnd"/>
            <w:r w:rsidRPr="0CFC82AC">
              <w:rPr>
                <w:highlight w:val="green"/>
                <w:lang w:val="es-CO"/>
              </w:rPr>
              <w:t xml:space="preserve"> de un material, la cual está relacionada con la formación de trombos. Un material hidrofóbico repele proteínas plasmáticas, lo que reduce la activación de plaquetas y la cascada de coagulación. Por lo tanto, el material A es la mejor opción, ya que su mayor ángulo de contacto indica hidrofobicidad.</w:t>
            </w:r>
          </w:p>
          <w:p w14:paraId="01D58FF8" w14:textId="23888301" w:rsidR="7D4CC6CF" w:rsidRDefault="436DB656" w:rsidP="00375964">
            <w:pPr>
              <w:pStyle w:val="Prrafodelista"/>
              <w:numPr>
                <w:ilvl w:val="0"/>
                <w:numId w:val="1"/>
              </w:numPr>
              <w:rPr>
                <w:rFonts w:ascii="Calibri" w:eastAsia="Calibri" w:hAnsi="Calibri" w:cs="Calibri"/>
                <w:lang w:val="es-CO"/>
              </w:rPr>
            </w:pPr>
            <w:r w:rsidRPr="0CFC82AC">
              <w:rPr>
                <w:lang w:val="es-CO"/>
              </w:rPr>
              <w:t xml:space="preserve">El ensayo de ángulo de contacto permite evaluar la </w:t>
            </w:r>
            <w:proofErr w:type="spellStart"/>
            <w:r w:rsidRPr="0CFC82AC">
              <w:rPr>
                <w:lang w:val="es-CO"/>
              </w:rPr>
              <w:t>hidrofilicidad</w:t>
            </w:r>
            <w:proofErr w:type="spellEnd"/>
            <w:r w:rsidRPr="0CFC82AC">
              <w:rPr>
                <w:lang w:val="es-CO"/>
              </w:rPr>
              <w:t xml:space="preserve"> de un material, la cual influye en la adhesión celular y en la biocompatibilidad. Un material más hidrofílico favorece la difusión de nutrientes, lo que previene la </w:t>
            </w:r>
            <w:proofErr w:type="spellStart"/>
            <w:r w:rsidRPr="0CFC82AC">
              <w:rPr>
                <w:lang w:val="es-CO"/>
              </w:rPr>
              <w:t>trombogenicidad</w:t>
            </w:r>
            <w:proofErr w:type="spellEnd"/>
            <w:r w:rsidRPr="0CFC82AC">
              <w:rPr>
                <w:lang w:val="es-CO"/>
              </w:rPr>
              <w:t xml:space="preserve">. Por esta razón, el material B es la mejor opción, ya que su menor ángulo de contacto favorece la integración con el tejido biológico y evita la activación de la coagulación </w:t>
            </w:r>
            <w:r w:rsidR="4BC6CA6C" w:rsidRPr="0CFC82AC">
              <w:rPr>
                <w:rFonts w:ascii="Calibri" w:eastAsia="Calibri" w:hAnsi="Calibri" w:cs="Calibri"/>
                <w:lang w:val="es-CO"/>
              </w:rPr>
              <w:t> </w:t>
            </w:r>
          </w:p>
        </w:tc>
      </w:tr>
      <w:tr w:rsidR="7D4CC6CF" w14:paraId="0FEB7B5E" w14:textId="77777777" w:rsidTr="6F4D6B6F">
        <w:trPr>
          <w:trHeight w:val="950"/>
        </w:trPr>
        <w:tc>
          <w:tcPr>
            <w:tcW w:w="107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2B140C4C" w14:textId="02302F18" w:rsidR="7D4CC6CF" w:rsidRDefault="3D06100D" w:rsidP="59358B76">
            <w:pPr>
              <w:spacing w:line="259" w:lineRule="auto"/>
              <w:jc w:val="center"/>
              <w:rPr>
                <w:rFonts w:ascii="Calibri" w:eastAsia="Calibri" w:hAnsi="Calibri" w:cs="Calibri"/>
                <w:b/>
                <w:bCs/>
                <w:color w:val="000000" w:themeColor="text1"/>
                <w:sz w:val="20"/>
                <w:szCs w:val="20"/>
                <w:lang w:val="es-CO"/>
              </w:rPr>
            </w:pPr>
            <w:r w:rsidRPr="15DDA0A3">
              <w:rPr>
                <w:rFonts w:ascii="Calibri" w:eastAsia="Calibri" w:hAnsi="Calibri" w:cs="Calibri"/>
                <w:b/>
                <w:bCs/>
                <w:color w:val="000000" w:themeColor="text1"/>
                <w:sz w:val="20"/>
                <w:szCs w:val="20"/>
                <w:lang w:val="es-CO"/>
              </w:rPr>
              <w:lastRenderedPageBreak/>
              <w:t>Pregunta #1</w:t>
            </w:r>
            <w:r w:rsidR="71CB7BB6" w:rsidRPr="15DDA0A3">
              <w:rPr>
                <w:rFonts w:ascii="Calibri" w:eastAsia="Calibri" w:hAnsi="Calibri" w:cs="Calibri"/>
                <w:b/>
                <w:bCs/>
                <w:color w:val="000000" w:themeColor="text1"/>
                <w:sz w:val="20"/>
                <w:szCs w:val="20"/>
                <w:lang w:val="es-CO"/>
              </w:rPr>
              <w:t>1</w:t>
            </w:r>
          </w:p>
        </w:tc>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571B007F" w14:textId="7B75F625" w:rsidR="7D4CC6CF" w:rsidRDefault="639CBFF3" w:rsidP="0BA27503">
            <w:pPr>
              <w:spacing w:line="259" w:lineRule="auto"/>
              <w:rPr>
                <w:rFonts w:ascii="Calibri" w:eastAsia="Calibri" w:hAnsi="Calibri" w:cs="Calibri"/>
                <w:color w:val="000000" w:themeColor="text1"/>
                <w:sz w:val="20"/>
                <w:szCs w:val="20"/>
              </w:rPr>
            </w:pPr>
            <w:r w:rsidRPr="0BA27503">
              <w:rPr>
                <w:rFonts w:ascii="Calibri" w:eastAsia="Calibri" w:hAnsi="Calibri" w:cs="Calibri"/>
                <w:b/>
                <w:bCs/>
                <w:color w:val="000000" w:themeColor="text1"/>
                <w:sz w:val="20"/>
                <w:szCs w:val="20"/>
                <w:lang w:val="es-CO"/>
              </w:rPr>
              <w:t>Pregunta</w:t>
            </w:r>
          </w:p>
        </w:tc>
        <w:tc>
          <w:tcPr>
            <w:tcW w:w="66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CABF27" w14:textId="048A523D" w:rsidR="7D4CC6CF" w:rsidRDefault="60D0F6B8" w:rsidP="6F4D6B6F">
            <w:pPr>
              <w:spacing w:before="240" w:after="240" w:line="259" w:lineRule="auto"/>
              <w:jc w:val="both"/>
              <w:rPr>
                <w:rFonts w:ascii="Calibri" w:eastAsia="Calibri" w:hAnsi="Calibri" w:cs="Calibri"/>
                <w:color w:val="000000" w:themeColor="text1"/>
              </w:rPr>
            </w:pPr>
            <w:proofErr w:type="spellStart"/>
            <w:r w:rsidRPr="6F4D6B6F">
              <w:rPr>
                <w:rFonts w:ascii="Calibri" w:eastAsia="Calibri" w:hAnsi="Calibri" w:cs="Calibri"/>
                <w:color w:val="000000" w:themeColor="text1"/>
              </w:rPr>
              <w:t>Cristoph</w:t>
            </w:r>
            <w:proofErr w:type="spellEnd"/>
            <w:r w:rsidRPr="6F4D6B6F">
              <w:rPr>
                <w:rFonts w:ascii="Calibri" w:eastAsia="Calibri" w:hAnsi="Calibri" w:cs="Calibri"/>
                <w:color w:val="000000" w:themeColor="text1"/>
              </w:rPr>
              <w:t xml:space="preserve"> sintetizó un </w:t>
            </w:r>
            <w:r w:rsidR="6C2E4110" w:rsidRPr="6F4D6B6F">
              <w:rPr>
                <w:rFonts w:ascii="Calibri" w:eastAsia="Calibri" w:hAnsi="Calibri" w:cs="Calibri"/>
                <w:color w:val="000000" w:themeColor="text1"/>
              </w:rPr>
              <w:t>soporte (</w:t>
            </w:r>
            <w:proofErr w:type="spellStart"/>
            <w:r w:rsidRPr="6F4D6B6F">
              <w:rPr>
                <w:rFonts w:ascii="Calibri" w:eastAsia="Calibri" w:hAnsi="Calibri" w:cs="Calibri"/>
                <w:color w:val="000000" w:themeColor="text1"/>
              </w:rPr>
              <w:t>scaffold</w:t>
            </w:r>
            <w:proofErr w:type="spellEnd"/>
            <w:r w:rsidR="7F39AF39" w:rsidRPr="6F4D6B6F">
              <w:rPr>
                <w:rFonts w:ascii="Calibri" w:eastAsia="Calibri" w:hAnsi="Calibri" w:cs="Calibri"/>
                <w:color w:val="000000" w:themeColor="text1"/>
              </w:rPr>
              <w:t>)</w:t>
            </w:r>
            <w:r w:rsidRPr="6F4D6B6F">
              <w:rPr>
                <w:rFonts w:ascii="Calibri" w:eastAsia="Calibri" w:hAnsi="Calibri" w:cs="Calibri"/>
                <w:color w:val="000000" w:themeColor="text1"/>
              </w:rPr>
              <w:t xml:space="preserve"> para promover procesos de osteogénesis, el cual se compone principalmente de </w:t>
            </w:r>
            <w:proofErr w:type="spellStart"/>
            <w:r w:rsidRPr="6F4D6B6F">
              <w:rPr>
                <w:rFonts w:ascii="Calibri" w:eastAsia="Calibri" w:hAnsi="Calibri" w:cs="Calibri"/>
                <w:color w:val="000000" w:themeColor="text1"/>
              </w:rPr>
              <w:t>polidopamina</w:t>
            </w:r>
            <w:proofErr w:type="spellEnd"/>
            <w:r w:rsidRPr="6F4D6B6F">
              <w:rPr>
                <w:rFonts w:ascii="Calibri" w:eastAsia="Calibri" w:hAnsi="Calibri" w:cs="Calibri"/>
                <w:color w:val="000000" w:themeColor="text1"/>
              </w:rPr>
              <w:t xml:space="preserve"> (PDA, un biomaterial adhesivo), LYN (inhibidor de quinasas capaz de reprimir procesos de </w:t>
            </w:r>
            <w:proofErr w:type="spellStart"/>
            <w:r w:rsidRPr="6F4D6B6F">
              <w:rPr>
                <w:rFonts w:ascii="Calibri" w:eastAsia="Calibri" w:hAnsi="Calibri" w:cs="Calibri"/>
                <w:color w:val="000000" w:themeColor="text1"/>
              </w:rPr>
              <w:t>osteoclastogénesis</w:t>
            </w:r>
            <w:proofErr w:type="spellEnd"/>
            <w:r w:rsidRPr="6F4D6B6F">
              <w:rPr>
                <w:rFonts w:ascii="Calibri" w:eastAsia="Calibri" w:hAnsi="Calibri" w:cs="Calibri"/>
                <w:color w:val="000000" w:themeColor="text1"/>
              </w:rPr>
              <w:t xml:space="preserve">), e hidroxiapatita (HA). Posteriormente, </w:t>
            </w:r>
            <w:proofErr w:type="spellStart"/>
            <w:r w:rsidRPr="6F4D6B6F">
              <w:rPr>
                <w:rFonts w:ascii="Calibri" w:eastAsia="Calibri" w:hAnsi="Calibri" w:cs="Calibri"/>
                <w:color w:val="000000" w:themeColor="text1"/>
              </w:rPr>
              <w:t>Cristoph</w:t>
            </w:r>
            <w:proofErr w:type="spellEnd"/>
            <w:r w:rsidRPr="6F4D6B6F">
              <w:rPr>
                <w:rFonts w:ascii="Calibri" w:eastAsia="Calibri" w:hAnsi="Calibri" w:cs="Calibri"/>
                <w:color w:val="000000" w:themeColor="text1"/>
              </w:rPr>
              <w:t xml:space="preserve"> realizó la caracterización espectroscópica de su biomaterial mediante la técnica FTIR, como se muestra a continuación. Note que se evaluaron formulaciones con diferentes concentraciones de PDA.</w:t>
            </w:r>
          </w:p>
          <w:p w14:paraId="22A9F5B4" w14:textId="20029162" w:rsidR="7D4CC6CF" w:rsidRDefault="7D4CC6CF" w:rsidP="527D387B">
            <w:pPr>
              <w:spacing w:before="240" w:after="240" w:line="259" w:lineRule="auto"/>
              <w:jc w:val="both"/>
              <w:rPr>
                <w:rFonts w:ascii="Calibri" w:eastAsia="Calibri" w:hAnsi="Calibri" w:cs="Calibri"/>
                <w:color w:val="000000" w:themeColor="text1"/>
              </w:rPr>
            </w:pPr>
          </w:p>
          <w:p w14:paraId="329C98FA" w14:textId="304378BC" w:rsidR="7D4CC6CF" w:rsidRDefault="3F2C58A1" w:rsidP="527D387B">
            <w:pPr>
              <w:spacing w:before="240" w:after="240" w:line="259" w:lineRule="auto"/>
              <w:jc w:val="both"/>
              <w:rPr>
                <w:rFonts w:ascii="Calibri" w:eastAsia="Calibri" w:hAnsi="Calibri" w:cs="Calibri"/>
                <w:color w:val="000000" w:themeColor="text1"/>
              </w:rPr>
            </w:pPr>
            <w:r>
              <w:rPr>
                <w:noProof/>
              </w:rPr>
              <w:drawing>
                <wp:inline distT="0" distB="0" distL="0" distR="0" wp14:anchorId="680C0DF5" wp14:editId="11699231">
                  <wp:extent cx="2705100" cy="2352675"/>
                  <wp:effectExtent l="0" t="0" r="0" b="0"/>
                  <wp:docPr id="762115848" name="Imagen 762115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2352675"/>
                          </a:xfrm>
                          <a:prstGeom prst="rect">
                            <a:avLst/>
                          </a:prstGeom>
                        </pic:spPr>
                      </pic:pic>
                    </a:graphicData>
                  </a:graphic>
                </wp:inline>
              </w:drawing>
            </w:r>
          </w:p>
          <w:p w14:paraId="5AEA63DE" w14:textId="7BB99628" w:rsidR="7D4CC6CF" w:rsidRDefault="3F2C58A1" w:rsidP="527D387B">
            <w:pPr>
              <w:spacing w:before="240" w:after="240" w:line="259" w:lineRule="auto"/>
              <w:jc w:val="both"/>
              <w:rPr>
                <w:rFonts w:ascii="Calibri" w:eastAsia="Calibri" w:hAnsi="Calibri" w:cs="Calibri"/>
                <w:color w:val="000000" w:themeColor="text1"/>
              </w:rPr>
            </w:pPr>
            <w:proofErr w:type="spellStart"/>
            <w:r w:rsidRPr="527D387B">
              <w:rPr>
                <w:rFonts w:ascii="Calibri" w:eastAsia="Calibri" w:hAnsi="Calibri" w:cs="Calibri"/>
                <w:color w:val="000000" w:themeColor="text1"/>
              </w:rPr>
              <w:t>Cristoph</w:t>
            </w:r>
            <w:proofErr w:type="spellEnd"/>
            <w:r w:rsidRPr="527D387B">
              <w:rPr>
                <w:rFonts w:ascii="Calibri" w:eastAsia="Calibri" w:hAnsi="Calibri" w:cs="Calibri"/>
                <w:color w:val="000000" w:themeColor="text1"/>
              </w:rPr>
              <w:t xml:space="preserve"> afirma que el </w:t>
            </w:r>
            <w:r w:rsidRPr="527D387B">
              <w:rPr>
                <w:rFonts w:ascii="Calibri" w:eastAsia="Calibri" w:hAnsi="Calibri" w:cs="Calibri"/>
                <w:b/>
                <w:bCs/>
                <w:color w:val="000000" w:themeColor="text1"/>
              </w:rPr>
              <w:t>desplazamiento vertical</w:t>
            </w:r>
            <w:r w:rsidRPr="527D387B">
              <w:rPr>
                <w:rFonts w:ascii="Calibri" w:eastAsia="Calibri" w:hAnsi="Calibri" w:cs="Calibri"/>
                <w:color w:val="000000" w:themeColor="text1"/>
              </w:rPr>
              <w:t xml:space="preserve"> observado en las gráficas de FTIR se debe al incremento de la concentración de PDA en las muestras, lo cual se refleja en un aumento de la transmitancia.</w:t>
            </w:r>
          </w:p>
          <w:p w14:paraId="30500922" w14:textId="0ABAE7DA" w:rsidR="7D4CC6CF" w:rsidRDefault="3F2C58A1" w:rsidP="527D387B">
            <w:pPr>
              <w:spacing w:before="240" w:after="240" w:line="259" w:lineRule="auto"/>
              <w:jc w:val="both"/>
              <w:rPr>
                <w:rFonts w:ascii="Calibri" w:eastAsia="Calibri" w:hAnsi="Calibri" w:cs="Calibri"/>
                <w:color w:val="000000" w:themeColor="text1"/>
              </w:rPr>
            </w:pPr>
            <w:r w:rsidRPr="527D387B">
              <w:rPr>
                <w:rFonts w:ascii="Calibri" w:eastAsia="Calibri" w:hAnsi="Calibri" w:cs="Calibri"/>
                <w:b/>
                <w:bCs/>
                <w:color w:val="000000" w:themeColor="text1"/>
              </w:rPr>
              <w:t xml:space="preserve">Ante esta afirmación, ¿cuál sería su respuesta a </w:t>
            </w:r>
            <w:proofErr w:type="spellStart"/>
            <w:r w:rsidRPr="527D387B">
              <w:rPr>
                <w:rFonts w:ascii="Calibri" w:eastAsia="Calibri" w:hAnsi="Calibri" w:cs="Calibri"/>
                <w:b/>
                <w:bCs/>
                <w:color w:val="000000" w:themeColor="text1"/>
              </w:rPr>
              <w:t>Cristoph</w:t>
            </w:r>
            <w:proofErr w:type="spellEnd"/>
            <w:r w:rsidRPr="527D387B">
              <w:rPr>
                <w:rFonts w:ascii="Calibri" w:eastAsia="Calibri" w:hAnsi="Calibri" w:cs="Calibri"/>
                <w:b/>
                <w:bCs/>
                <w:color w:val="000000" w:themeColor="text1"/>
              </w:rPr>
              <w:t>?</w:t>
            </w:r>
          </w:p>
          <w:p w14:paraId="64FB8AA0" w14:textId="252A016F" w:rsidR="7D4CC6CF" w:rsidRDefault="7D4CC6CF" w:rsidP="527D387B">
            <w:pPr>
              <w:spacing w:before="240" w:after="240" w:line="259" w:lineRule="auto"/>
              <w:jc w:val="both"/>
              <w:rPr>
                <w:rFonts w:ascii="Calibri" w:eastAsia="Calibri" w:hAnsi="Calibri" w:cs="Calibri"/>
                <w:b/>
                <w:bCs/>
                <w:color w:val="000000" w:themeColor="text1"/>
              </w:rPr>
            </w:pPr>
          </w:p>
        </w:tc>
      </w:tr>
      <w:tr w:rsidR="7D4CC6CF" w14:paraId="296E5D38" w14:textId="77777777" w:rsidTr="6F4D6B6F">
        <w:trPr>
          <w:trHeight w:val="1920"/>
        </w:trPr>
        <w:tc>
          <w:tcPr>
            <w:tcW w:w="1073" w:type="dxa"/>
            <w:vMerge/>
            <w:vAlign w:val="center"/>
          </w:tcPr>
          <w:p w14:paraId="40ABAA8D" w14:textId="77777777" w:rsidR="00D67F8B" w:rsidRDefault="00D67F8B"/>
        </w:tc>
        <w:tc>
          <w:tcPr>
            <w:tcW w:w="1428"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65BE60C6" w14:textId="6D09B640" w:rsidR="7D4CC6CF" w:rsidRDefault="639CBFF3" w:rsidP="0BA27503">
            <w:pPr>
              <w:spacing w:line="259" w:lineRule="auto"/>
              <w:rPr>
                <w:rFonts w:ascii="Calibri" w:eastAsia="Calibri" w:hAnsi="Calibri" w:cs="Calibri"/>
                <w:color w:val="000000" w:themeColor="text1"/>
                <w:sz w:val="20"/>
                <w:szCs w:val="20"/>
              </w:rPr>
            </w:pPr>
            <w:r w:rsidRPr="0BA27503">
              <w:rPr>
                <w:rFonts w:ascii="Calibri" w:eastAsia="Calibri" w:hAnsi="Calibri" w:cs="Calibri"/>
                <w:b/>
                <w:bCs/>
                <w:color w:val="000000" w:themeColor="text1"/>
                <w:sz w:val="20"/>
                <w:szCs w:val="20"/>
                <w:lang w:val="es-CO"/>
              </w:rPr>
              <w:t>Opciones de Respuesta</w:t>
            </w:r>
          </w:p>
        </w:tc>
        <w:tc>
          <w:tcPr>
            <w:tcW w:w="66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C28539" w14:textId="5A32A699" w:rsidR="5BC1DD92" w:rsidRDefault="5BC1DD92" w:rsidP="00375964">
            <w:pPr>
              <w:pStyle w:val="Prrafodelista"/>
              <w:numPr>
                <w:ilvl w:val="0"/>
                <w:numId w:val="14"/>
              </w:numPr>
              <w:spacing w:line="259" w:lineRule="auto"/>
              <w:rPr>
                <w:rFonts w:ascii="Calibri" w:eastAsia="Calibri" w:hAnsi="Calibri" w:cs="Calibri"/>
                <w:color w:val="000000" w:themeColor="text1"/>
              </w:rPr>
            </w:pPr>
            <w:proofErr w:type="spellStart"/>
            <w:r w:rsidRPr="0CFC82AC">
              <w:rPr>
                <w:rFonts w:ascii="Calibri" w:eastAsia="Calibri" w:hAnsi="Calibri" w:cs="Calibri"/>
                <w:color w:val="000000" w:themeColor="text1"/>
              </w:rPr>
              <w:t>Cristoph</w:t>
            </w:r>
            <w:proofErr w:type="spellEnd"/>
            <w:r w:rsidRPr="0CFC82AC">
              <w:rPr>
                <w:rFonts w:ascii="Calibri" w:eastAsia="Calibri" w:hAnsi="Calibri" w:cs="Calibri"/>
                <w:color w:val="000000" w:themeColor="text1"/>
              </w:rPr>
              <w:t xml:space="preserve"> está en lo cierto, ya que el desplazamiento vertical en FTIR indica un aumento progresivo en la transmitancia absoluta del material. Esto significa que la muestra con mayor PDA absorbe menos radiación infrarroja, lo que refleja cambios estructurales en la red polimérica y una menor densidad de enlaces vibracionales.</w:t>
            </w:r>
          </w:p>
          <w:p w14:paraId="0E35DD75" w14:textId="6EEE643D" w:rsidR="5BC1DD92" w:rsidRDefault="5BC1DD92" w:rsidP="00375964">
            <w:pPr>
              <w:pStyle w:val="Prrafodelista"/>
              <w:numPr>
                <w:ilvl w:val="0"/>
                <w:numId w:val="14"/>
              </w:numPr>
              <w:spacing w:line="259" w:lineRule="auto"/>
              <w:rPr>
                <w:rFonts w:ascii="Calibri" w:eastAsia="Calibri" w:hAnsi="Calibri" w:cs="Calibri"/>
                <w:color w:val="000000" w:themeColor="text1"/>
                <w:lang w:val="es-CO"/>
              </w:rPr>
            </w:pPr>
            <w:proofErr w:type="spellStart"/>
            <w:r w:rsidRPr="0CFC82AC">
              <w:rPr>
                <w:lang w:val="es-CO"/>
              </w:rPr>
              <w:t>Cristoph</w:t>
            </w:r>
            <w:proofErr w:type="spellEnd"/>
            <w:r w:rsidRPr="0CFC82AC">
              <w:rPr>
                <w:lang w:val="es-CO"/>
              </w:rPr>
              <w:t xml:space="preserve"> está en lo cierto, ya que la transmitancia en FTIR es proporcional a la concentración de los analitos en la muestra. Al aumentar la concentración de PDA, hay menos interferencia en las vibraciones moleculares del resto de los componentes, lo que provoca un aumento global de la transmitancia en el espectro.</w:t>
            </w:r>
          </w:p>
          <w:p w14:paraId="35634F46" w14:textId="2C4244EB" w:rsidR="5BC1DD92" w:rsidRDefault="5BC1DD92" w:rsidP="00375964">
            <w:pPr>
              <w:pStyle w:val="Prrafodelista"/>
              <w:numPr>
                <w:ilvl w:val="0"/>
                <w:numId w:val="14"/>
              </w:numPr>
              <w:spacing w:line="259" w:lineRule="auto"/>
              <w:rPr>
                <w:highlight w:val="green"/>
                <w:lang w:val="es-CO"/>
              </w:rPr>
            </w:pPr>
            <w:proofErr w:type="spellStart"/>
            <w:r w:rsidRPr="0CFC82AC">
              <w:rPr>
                <w:highlight w:val="green"/>
                <w:lang w:val="es-CO"/>
              </w:rPr>
              <w:t>Cristoph</w:t>
            </w:r>
            <w:proofErr w:type="spellEnd"/>
            <w:r w:rsidRPr="0CFC82AC">
              <w:rPr>
                <w:highlight w:val="green"/>
                <w:lang w:val="es-CO"/>
              </w:rPr>
              <w:t xml:space="preserve"> está equivocado, ya que el desplazamiento vertical de las curvas en FTIR es un ajuste intencional para mejorar la visualización de los espectros y comparar diferencias en las bandas de absorción. Además, la espectroscopía FTIR no proporciona información cuantitativa precisa sobre la concentración de los componentes sin una calibración adecuada.</w:t>
            </w:r>
          </w:p>
          <w:p w14:paraId="5EC60C48" w14:textId="38024B16" w:rsidR="5BC1DD92" w:rsidRDefault="5BC1DD92" w:rsidP="00375964">
            <w:pPr>
              <w:pStyle w:val="Prrafodelista"/>
              <w:numPr>
                <w:ilvl w:val="0"/>
                <w:numId w:val="14"/>
              </w:numPr>
              <w:spacing w:line="259" w:lineRule="auto"/>
              <w:rPr>
                <w:rFonts w:ascii="Calibri" w:eastAsia="Calibri" w:hAnsi="Calibri" w:cs="Calibri"/>
                <w:color w:val="000000" w:themeColor="text1"/>
                <w:lang w:val="es-CO"/>
              </w:rPr>
            </w:pPr>
            <w:proofErr w:type="spellStart"/>
            <w:r w:rsidRPr="0CFC82AC">
              <w:rPr>
                <w:lang w:val="es-CO"/>
              </w:rPr>
              <w:t>Cristoph</w:t>
            </w:r>
            <w:proofErr w:type="spellEnd"/>
            <w:r w:rsidRPr="0CFC82AC">
              <w:rPr>
                <w:lang w:val="es-CO"/>
              </w:rPr>
              <w:t xml:space="preserve"> está equivocado, ya que el desplazamiento vertical en FTIR indica una alteración en la homogeneidad del material, lo que sugiere una redistribución de los enlaces moleculares en la matriz polimérica. Esto demuestra que la PDA no se incorporó uniformemente en la estructura del </w:t>
            </w:r>
            <w:proofErr w:type="spellStart"/>
            <w:r w:rsidRPr="0CFC82AC">
              <w:rPr>
                <w:lang w:val="es-CO"/>
              </w:rPr>
              <w:t>scaffold</w:t>
            </w:r>
            <w:proofErr w:type="spellEnd"/>
            <w:r w:rsidRPr="0CFC82AC">
              <w:rPr>
                <w:lang w:val="es-CO"/>
              </w:rPr>
              <w:t>, lo que influye en la transmitancia.</w:t>
            </w:r>
          </w:p>
          <w:p w14:paraId="5FB3BEA7" w14:textId="0CC3E321" w:rsidR="7D4CC6CF" w:rsidRDefault="7D4CC6CF" w:rsidP="0BA27503">
            <w:pPr>
              <w:spacing w:line="259" w:lineRule="auto"/>
              <w:rPr>
                <w:rFonts w:ascii="Calibri" w:eastAsia="Calibri" w:hAnsi="Calibri" w:cs="Calibri"/>
                <w:color w:val="000000" w:themeColor="text1"/>
                <w:sz w:val="20"/>
                <w:szCs w:val="20"/>
                <w:lang w:val="es-CO"/>
              </w:rPr>
            </w:pPr>
          </w:p>
        </w:tc>
      </w:tr>
      <w:tr w:rsidR="7D4CC6CF" w14:paraId="0DE3E957" w14:textId="77777777" w:rsidTr="6F4D6B6F">
        <w:trPr>
          <w:trHeight w:val="342"/>
        </w:trPr>
        <w:tc>
          <w:tcPr>
            <w:tcW w:w="107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15159593" w14:textId="544A27D7" w:rsidR="7D4CC6CF" w:rsidRDefault="7D4CC6CF" w:rsidP="0BA27503">
            <w:pPr>
              <w:spacing w:line="259" w:lineRule="auto"/>
              <w:jc w:val="center"/>
              <w:rPr>
                <w:rFonts w:ascii="Calibri" w:eastAsia="Calibri" w:hAnsi="Calibri" w:cs="Calibri"/>
                <w:b/>
                <w:bCs/>
                <w:color w:val="000000" w:themeColor="text1"/>
                <w:lang w:val="es-CO"/>
              </w:rPr>
            </w:pPr>
          </w:p>
          <w:p w14:paraId="5C16B943" w14:textId="3A300598" w:rsidR="7D4CC6CF" w:rsidRDefault="3D06100D" w:rsidP="59358B76">
            <w:pPr>
              <w:spacing w:line="259" w:lineRule="auto"/>
              <w:jc w:val="center"/>
              <w:rPr>
                <w:rFonts w:ascii="Calibri" w:eastAsia="Calibri" w:hAnsi="Calibri" w:cs="Calibri"/>
                <w:b/>
                <w:bCs/>
                <w:color w:val="000000" w:themeColor="text1"/>
                <w:lang w:val="es-CO"/>
              </w:rPr>
            </w:pPr>
            <w:r w:rsidRPr="15DDA0A3">
              <w:rPr>
                <w:rFonts w:ascii="Calibri" w:eastAsia="Calibri" w:hAnsi="Calibri" w:cs="Calibri"/>
                <w:b/>
                <w:bCs/>
                <w:color w:val="000000" w:themeColor="text1"/>
                <w:lang w:val="es-CO"/>
              </w:rPr>
              <w:t>Pregunta #1</w:t>
            </w:r>
            <w:r w:rsidR="508C2F06" w:rsidRPr="15DDA0A3">
              <w:rPr>
                <w:rFonts w:ascii="Calibri" w:eastAsia="Calibri" w:hAnsi="Calibri" w:cs="Calibri"/>
                <w:b/>
                <w:bCs/>
                <w:color w:val="000000" w:themeColor="text1"/>
                <w:lang w:val="es-CO"/>
              </w:rPr>
              <w:t>2</w:t>
            </w:r>
          </w:p>
          <w:p w14:paraId="3CCE927D" w14:textId="32D9C4EA" w:rsidR="7D4CC6CF" w:rsidRDefault="7D4CC6CF" w:rsidP="0BA27503">
            <w:pPr>
              <w:spacing w:line="259" w:lineRule="auto"/>
              <w:jc w:val="center"/>
              <w:rPr>
                <w:rFonts w:ascii="Calibri" w:eastAsia="Calibri" w:hAnsi="Calibri" w:cs="Calibri"/>
                <w:b/>
                <w:bCs/>
                <w:color w:val="000000" w:themeColor="text1"/>
                <w:lang w:val="es-CO"/>
              </w:rPr>
            </w:pPr>
          </w:p>
          <w:p w14:paraId="41FD9F8C" w14:textId="0FD2617F" w:rsidR="7D4CC6CF" w:rsidRDefault="7D4CC6CF" w:rsidP="0BA27503">
            <w:pPr>
              <w:spacing w:line="259" w:lineRule="auto"/>
              <w:jc w:val="center"/>
              <w:rPr>
                <w:rFonts w:ascii="Calibri" w:eastAsia="Calibri" w:hAnsi="Calibri" w:cs="Calibri"/>
                <w:b/>
                <w:bCs/>
                <w:color w:val="000000" w:themeColor="text1"/>
                <w:lang w:val="es-CO"/>
              </w:rPr>
            </w:pPr>
          </w:p>
          <w:p w14:paraId="01001692" w14:textId="7149374B" w:rsidR="7D4CC6CF" w:rsidRDefault="7D4CC6CF" w:rsidP="0BA27503">
            <w:pPr>
              <w:spacing w:line="259" w:lineRule="auto"/>
              <w:jc w:val="center"/>
              <w:rPr>
                <w:rFonts w:ascii="Calibri" w:eastAsia="Calibri" w:hAnsi="Calibri" w:cs="Calibri"/>
                <w:b/>
                <w:bCs/>
                <w:color w:val="000000" w:themeColor="text1"/>
                <w:lang w:val="es-CO"/>
              </w:rPr>
            </w:pPr>
          </w:p>
        </w:tc>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1F24E4F1" w14:textId="04EC4424" w:rsidR="7D4CC6CF" w:rsidRDefault="7D4CC6CF" w:rsidP="0BA27503">
            <w:pPr>
              <w:spacing w:line="259" w:lineRule="auto"/>
              <w:rPr>
                <w:rFonts w:eastAsiaTheme="minorEastAsia"/>
                <w:b/>
                <w:bCs/>
                <w:color w:val="000000" w:themeColor="text1"/>
                <w:lang w:val="es-CO"/>
              </w:rPr>
            </w:pPr>
          </w:p>
          <w:p w14:paraId="5AD048E7" w14:textId="5972159A" w:rsidR="7D4CC6CF" w:rsidRDefault="6EF1A11D" w:rsidP="0BA27503">
            <w:pPr>
              <w:spacing w:line="259" w:lineRule="auto"/>
              <w:rPr>
                <w:rFonts w:eastAsiaTheme="minorEastAsia"/>
                <w:color w:val="000000" w:themeColor="text1"/>
              </w:rPr>
            </w:pPr>
            <w:r w:rsidRPr="0BA27503">
              <w:rPr>
                <w:rFonts w:eastAsiaTheme="minorEastAsia"/>
                <w:b/>
                <w:bCs/>
                <w:color w:val="000000" w:themeColor="text1"/>
                <w:lang w:val="es-CO"/>
              </w:rPr>
              <w:t>Pregunta</w:t>
            </w:r>
          </w:p>
        </w:tc>
        <w:tc>
          <w:tcPr>
            <w:tcW w:w="66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99272B" w14:textId="332DDBC1" w:rsidR="7D4CC6CF" w:rsidRDefault="1CC1FA73" w:rsidP="527D387B">
            <w:pPr>
              <w:spacing w:before="240" w:after="240" w:line="259" w:lineRule="auto"/>
              <w:jc w:val="both"/>
              <w:rPr>
                <w:rFonts w:ascii="Calibri" w:eastAsia="Calibri" w:hAnsi="Calibri" w:cs="Calibri"/>
              </w:rPr>
            </w:pPr>
            <w:r w:rsidRPr="527D387B">
              <w:rPr>
                <w:rFonts w:ascii="Calibri" w:eastAsia="Calibri" w:hAnsi="Calibri" w:cs="Calibri"/>
                <w:color w:val="000000" w:themeColor="text1"/>
              </w:rPr>
              <w:t xml:space="preserve">Se propone </w:t>
            </w:r>
            <w:proofErr w:type="spellStart"/>
            <w:r w:rsidRPr="527D387B">
              <w:rPr>
                <w:rFonts w:ascii="Calibri" w:eastAsia="Calibri" w:hAnsi="Calibri" w:cs="Calibri"/>
                <w:color w:val="000000" w:themeColor="text1"/>
              </w:rPr>
              <w:t>funcionalizar</w:t>
            </w:r>
            <w:proofErr w:type="spellEnd"/>
            <w:r w:rsidRPr="527D387B">
              <w:rPr>
                <w:rFonts w:ascii="Calibri" w:eastAsia="Calibri" w:hAnsi="Calibri" w:cs="Calibri"/>
                <w:color w:val="000000" w:themeColor="text1"/>
              </w:rPr>
              <w:t xml:space="preserve"> nanopartículas de óxido de grafeno con polietilenglicol (PEG) para mejorar su estabilidad coloidal en solución. Tras realizar la síntesis, se procede a caracterizar las nanopartículas mediante análisis termogravimétrico (TGA). ¿Qué características específicas en la curva de TGA indicarían que la funcionalización con PEG fue exitosa?</w:t>
            </w:r>
          </w:p>
        </w:tc>
      </w:tr>
      <w:tr w:rsidR="7D4CC6CF" w14:paraId="1F557278" w14:textId="77777777" w:rsidTr="6F4D6B6F">
        <w:trPr>
          <w:trHeight w:val="1920"/>
        </w:trPr>
        <w:tc>
          <w:tcPr>
            <w:tcW w:w="1073" w:type="dxa"/>
            <w:vMerge/>
            <w:vAlign w:val="center"/>
          </w:tcPr>
          <w:p w14:paraId="621CA7BC" w14:textId="77777777" w:rsidR="00D67F8B" w:rsidRDefault="00D67F8B"/>
        </w:tc>
        <w:tc>
          <w:tcPr>
            <w:tcW w:w="1428"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3FE5C619" w14:textId="760D6D48" w:rsidR="7D4CC6CF" w:rsidRDefault="4E3A99F4" w:rsidP="199AED67">
            <w:pPr>
              <w:spacing w:line="259" w:lineRule="auto"/>
              <w:rPr>
                <w:rFonts w:eastAsiaTheme="minorEastAsia"/>
                <w:color w:val="000000" w:themeColor="text1"/>
              </w:rPr>
            </w:pPr>
            <w:r w:rsidRPr="199AED67">
              <w:rPr>
                <w:rFonts w:eastAsiaTheme="minorEastAsia"/>
                <w:b/>
                <w:bCs/>
                <w:color w:val="000000" w:themeColor="text1"/>
                <w:lang w:val="es-CO"/>
              </w:rPr>
              <w:t>Opciones de Respuesta</w:t>
            </w:r>
          </w:p>
        </w:tc>
        <w:tc>
          <w:tcPr>
            <w:tcW w:w="66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B3EB2D" w14:textId="7C94E2E3" w:rsidR="2CFD254A" w:rsidRDefault="2CFD254A" w:rsidP="00375964">
            <w:pPr>
              <w:pStyle w:val="Prrafodelista"/>
              <w:numPr>
                <w:ilvl w:val="0"/>
                <w:numId w:val="13"/>
              </w:numPr>
              <w:spacing w:line="259" w:lineRule="auto"/>
              <w:rPr>
                <w:rFonts w:ascii="Calibri" w:eastAsia="Calibri" w:hAnsi="Calibri" w:cs="Calibri"/>
                <w:color w:val="000000" w:themeColor="text1"/>
                <w:lang w:val="es-CO"/>
              </w:rPr>
            </w:pPr>
            <w:r w:rsidRPr="0CFC82AC">
              <w:rPr>
                <w:lang w:val="es-CO"/>
              </w:rPr>
              <w:t xml:space="preserve">Se esperaría que la curva TGA del óxido de grafeno </w:t>
            </w:r>
            <w:proofErr w:type="spellStart"/>
            <w:r w:rsidRPr="0CFC82AC">
              <w:rPr>
                <w:lang w:val="es-CO"/>
              </w:rPr>
              <w:t>funcionalizado</w:t>
            </w:r>
            <w:proofErr w:type="spellEnd"/>
            <w:r w:rsidRPr="0CFC82AC">
              <w:rPr>
                <w:lang w:val="es-CO"/>
              </w:rPr>
              <w:t xml:space="preserve"> con PEG presente un perfil casi idéntico al del óxido de grafeno sin funcionalización, ya que el PEG es un polímero biocompatible que forma una capa superficial sin alterar significativamente la estabilidad térmica del material.</w:t>
            </w:r>
          </w:p>
          <w:p w14:paraId="646FEF88" w14:textId="33584BC8" w:rsidR="7D4CC6CF" w:rsidRDefault="2CFD254A" w:rsidP="00375964">
            <w:pPr>
              <w:pStyle w:val="Prrafodelista"/>
              <w:numPr>
                <w:ilvl w:val="0"/>
                <w:numId w:val="13"/>
              </w:numPr>
              <w:spacing w:before="240" w:after="240" w:line="259" w:lineRule="auto"/>
              <w:rPr>
                <w:rFonts w:ascii="Calibri" w:eastAsia="Calibri" w:hAnsi="Calibri" w:cs="Calibri"/>
                <w:color w:val="000000" w:themeColor="text1"/>
                <w:lang w:val="es-CO"/>
              </w:rPr>
            </w:pPr>
            <w:r w:rsidRPr="0CFC82AC">
              <w:rPr>
                <w:lang w:val="es-CO"/>
              </w:rPr>
              <w:t xml:space="preserve">Se anticipa que la muestra con PEG muestre una pérdida de masa distribuida de manera uniforme en toda la curva de TGA, ya que las cadenas poliméricas del PEG se degradan progresivamente junto con la matriz de óxido de grafeno, sin generar transiciones térmicas </w:t>
            </w:r>
            <w:proofErr w:type="gramStart"/>
            <w:r w:rsidRPr="0CFC82AC">
              <w:rPr>
                <w:lang w:val="es-CO"/>
              </w:rPr>
              <w:t>diferenciables.</w:t>
            </w:r>
            <w:r w:rsidR="606ADE01" w:rsidRPr="0CFC82AC">
              <w:rPr>
                <w:rFonts w:ascii="Calibri" w:eastAsia="Calibri" w:hAnsi="Calibri" w:cs="Calibri"/>
                <w:color w:val="000000" w:themeColor="text1"/>
                <w:lang w:val="es-CO"/>
              </w:rPr>
              <w:t>.</w:t>
            </w:r>
            <w:proofErr w:type="gramEnd"/>
          </w:p>
          <w:p w14:paraId="25A66D1E" w14:textId="458E8CDE" w:rsidR="7D4CC6CF" w:rsidRDefault="606ADE01" w:rsidP="00375964">
            <w:pPr>
              <w:pStyle w:val="Prrafodelista"/>
              <w:numPr>
                <w:ilvl w:val="0"/>
                <w:numId w:val="13"/>
              </w:numPr>
              <w:spacing w:before="240" w:after="240" w:line="259" w:lineRule="auto"/>
              <w:rPr>
                <w:rFonts w:ascii="Calibri" w:eastAsia="Calibri" w:hAnsi="Calibri" w:cs="Calibri"/>
                <w:color w:val="000000" w:themeColor="text1"/>
                <w:highlight w:val="green"/>
                <w:lang w:val="es-CO"/>
              </w:rPr>
            </w:pPr>
            <w:r w:rsidRPr="0CFC82AC">
              <w:rPr>
                <w:rFonts w:ascii="Calibri" w:eastAsia="Calibri" w:hAnsi="Calibri" w:cs="Calibri"/>
                <w:color w:val="000000" w:themeColor="text1"/>
                <w:highlight w:val="green"/>
                <w:lang w:val="es-CO"/>
              </w:rPr>
              <w:lastRenderedPageBreak/>
              <w:t>Esperaría una etapa o caída adicional de pérdida de masa, atribuida al desprendimiento o degradación de las cadenas de PEG unidas al óxido de grafeno.</w:t>
            </w:r>
          </w:p>
          <w:p w14:paraId="7C5BA752" w14:textId="11FCD92D" w:rsidR="1D042649" w:rsidRDefault="1D042649" w:rsidP="00375964">
            <w:pPr>
              <w:pStyle w:val="Prrafodelista"/>
              <w:numPr>
                <w:ilvl w:val="0"/>
                <w:numId w:val="13"/>
              </w:numPr>
              <w:spacing w:before="240" w:after="240" w:line="259" w:lineRule="auto"/>
              <w:rPr>
                <w:rFonts w:ascii="Calibri" w:eastAsia="Calibri" w:hAnsi="Calibri" w:cs="Calibri"/>
                <w:color w:val="000000" w:themeColor="text1"/>
                <w:lang w:val="es-CO"/>
              </w:rPr>
            </w:pPr>
            <w:r w:rsidRPr="0CFC82AC">
              <w:rPr>
                <w:lang w:val="es-CO"/>
              </w:rPr>
              <w:t xml:space="preserve">El análisis TGA, al evaluar la estabilidad térmica del material, indicaría una reducción en la pérdida de masa a temperaturas elevadas en la muestra </w:t>
            </w:r>
            <w:proofErr w:type="spellStart"/>
            <w:r w:rsidRPr="0CFC82AC">
              <w:rPr>
                <w:lang w:val="es-CO"/>
              </w:rPr>
              <w:t>funcionalizada</w:t>
            </w:r>
            <w:proofErr w:type="spellEnd"/>
            <w:r w:rsidRPr="0CFC82AC">
              <w:rPr>
                <w:lang w:val="es-CO"/>
              </w:rPr>
              <w:t xml:space="preserve"> con PEG, lo que confirmaría una mayor resistencia térmica del sistema y, por lo tanto, la presencia del polímero en la superficie del óxido de grafeno.</w:t>
            </w:r>
          </w:p>
          <w:p w14:paraId="57DDDCE3" w14:textId="75124732" w:rsidR="7D4CC6CF" w:rsidRDefault="7D4CC6CF" w:rsidP="39D018CB">
            <w:pPr>
              <w:pStyle w:val="Prrafodelista"/>
              <w:spacing w:line="259" w:lineRule="auto"/>
              <w:rPr>
                <w:rFonts w:eastAsiaTheme="minorEastAsia"/>
                <w:color w:val="000000" w:themeColor="text1"/>
                <w:lang w:val="es-CO"/>
              </w:rPr>
            </w:pPr>
          </w:p>
        </w:tc>
      </w:tr>
      <w:tr w:rsidR="7D4CC6CF" w14:paraId="24ADEB6C" w14:textId="77777777" w:rsidTr="6F4D6B6F">
        <w:trPr>
          <w:trHeight w:val="300"/>
        </w:trPr>
        <w:tc>
          <w:tcPr>
            <w:tcW w:w="107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741A1280" w14:textId="5E1684B4" w:rsidR="7D4CC6CF" w:rsidRDefault="3D9331A6" w:rsidP="59358B76">
            <w:pPr>
              <w:spacing w:line="259" w:lineRule="auto"/>
              <w:jc w:val="center"/>
              <w:rPr>
                <w:rFonts w:ascii="Calibri" w:eastAsia="Calibri" w:hAnsi="Calibri" w:cs="Calibri"/>
                <w:b/>
                <w:bCs/>
                <w:color w:val="000000" w:themeColor="text1"/>
                <w:lang w:val="es-CO"/>
              </w:rPr>
            </w:pPr>
            <w:r w:rsidRPr="15DDA0A3">
              <w:rPr>
                <w:rFonts w:ascii="Calibri" w:eastAsia="Calibri" w:hAnsi="Calibri" w:cs="Calibri"/>
                <w:b/>
                <w:bCs/>
                <w:color w:val="000000" w:themeColor="text1"/>
                <w:lang w:val="es-CO"/>
              </w:rPr>
              <w:lastRenderedPageBreak/>
              <w:t>Pregunta #1</w:t>
            </w:r>
            <w:r w:rsidR="5D1BA7D2" w:rsidRPr="15DDA0A3">
              <w:rPr>
                <w:rFonts w:ascii="Calibri" w:eastAsia="Calibri" w:hAnsi="Calibri" w:cs="Calibri"/>
                <w:b/>
                <w:bCs/>
                <w:color w:val="000000" w:themeColor="text1"/>
                <w:lang w:val="es-CO"/>
              </w:rPr>
              <w:t>3</w:t>
            </w:r>
          </w:p>
        </w:tc>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26C102A9" w14:textId="78A77C04" w:rsidR="7D4CC6CF" w:rsidRDefault="7D4CC6CF" w:rsidP="7D4CC6CF">
            <w:pPr>
              <w:spacing w:line="259" w:lineRule="auto"/>
              <w:rPr>
                <w:rFonts w:ascii="Calibri" w:eastAsia="Calibri" w:hAnsi="Calibri" w:cs="Calibri"/>
                <w:color w:val="000000" w:themeColor="text1"/>
              </w:rPr>
            </w:pPr>
            <w:r w:rsidRPr="7D4CC6CF">
              <w:rPr>
                <w:rFonts w:ascii="Calibri" w:eastAsia="Calibri" w:hAnsi="Calibri" w:cs="Calibri"/>
                <w:b/>
                <w:bCs/>
                <w:color w:val="000000" w:themeColor="text1"/>
                <w:lang w:val="es-CO"/>
              </w:rPr>
              <w:t>Pregunta</w:t>
            </w:r>
          </w:p>
        </w:tc>
        <w:tc>
          <w:tcPr>
            <w:tcW w:w="66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1F448A" w14:textId="0536D44B" w:rsidR="7D4CC6CF" w:rsidRDefault="346DEDE5" w:rsidP="69000FDB">
            <w:pPr>
              <w:jc w:val="both"/>
              <w:rPr>
                <w:rFonts w:ascii="Calibri" w:eastAsia="Calibri" w:hAnsi="Calibri" w:cs="Calibri"/>
                <w:color w:val="000000" w:themeColor="text1"/>
              </w:rPr>
            </w:pPr>
            <w:r w:rsidRPr="69000FDB">
              <w:rPr>
                <w:rFonts w:ascii="Calibri" w:eastAsia="Calibri" w:hAnsi="Calibri" w:cs="Calibri"/>
                <w:color w:val="000000" w:themeColor="text1"/>
                <w:lang w:val="es-CO"/>
              </w:rPr>
              <w:t>Sobre la curva azul en el análisis termogravimétrico mostrado en la figura, es cierto que:</w:t>
            </w:r>
          </w:p>
          <w:p w14:paraId="38DCBC0D" w14:textId="2A2981D0" w:rsidR="7D4CC6CF" w:rsidRDefault="346DEDE5" w:rsidP="69000FDB">
            <w:pPr>
              <w:jc w:val="center"/>
              <w:rPr>
                <w:rFonts w:ascii="Calibri" w:eastAsia="Calibri" w:hAnsi="Calibri" w:cs="Calibri"/>
                <w:color w:val="000000" w:themeColor="text1"/>
              </w:rPr>
            </w:pPr>
            <w:r>
              <w:rPr>
                <w:noProof/>
              </w:rPr>
              <w:drawing>
                <wp:inline distT="0" distB="0" distL="0" distR="0" wp14:anchorId="2803DBE7" wp14:editId="23AE10E5">
                  <wp:extent cx="2628900" cy="2571750"/>
                  <wp:effectExtent l="0" t="0" r="0" b="0"/>
                  <wp:docPr id="729972073" name="Imagen 72997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8900" cy="2571750"/>
                          </a:xfrm>
                          <a:prstGeom prst="rect">
                            <a:avLst/>
                          </a:prstGeom>
                        </pic:spPr>
                      </pic:pic>
                    </a:graphicData>
                  </a:graphic>
                </wp:inline>
              </w:drawing>
            </w:r>
          </w:p>
          <w:p w14:paraId="25736B4A" w14:textId="47B38B38" w:rsidR="7D4CC6CF" w:rsidRDefault="7D4CC6CF" w:rsidP="39D018CB">
            <w:pPr>
              <w:spacing w:line="259" w:lineRule="auto"/>
              <w:jc w:val="both"/>
            </w:pPr>
          </w:p>
        </w:tc>
      </w:tr>
      <w:tr w:rsidR="7D4CC6CF" w14:paraId="011B2F76" w14:textId="77777777" w:rsidTr="6F4D6B6F">
        <w:trPr>
          <w:trHeight w:val="300"/>
        </w:trPr>
        <w:tc>
          <w:tcPr>
            <w:tcW w:w="1073" w:type="dxa"/>
            <w:vMerge/>
            <w:vAlign w:val="center"/>
          </w:tcPr>
          <w:p w14:paraId="414C4640" w14:textId="77777777" w:rsidR="00D67F8B" w:rsidRDefault="00D67F8B"/>
        </w:tc>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500D9B6B" w14:textId="7452C76F" w:rsidR="7D4CC6CF" w:rsidRDefault="7D4CC6CF" w:rsidP="7D4CC6CF">
            <w:pPr>
              <w:spacing w:line="259" w:lineRule="auto"/>
              <w:rPr>
                <w:rFonts w:ascii="Calibri" w:eastAsia="Calibri" w:hAnsi="Calibri" w:cs="Calibri"/>
                <w:color w:val="000000" w:themeColor="text1"/>
              </w:rPr>
            </w:pPr>
            <w:r w:rsidRPr="7D4CC6CF">
              <w:rPr>
                <w:rFonts w:ascii="Calibri" w:eastAsia="Calibri" w:hAnsi="Calibri" w:cs="Calibri"/>
                <w:b/>
                <w:bCs/>
                <w:color w:val="000000" w:themeColor="text1"/>
                <w:lang w:val="es-CO"/>
              </w:rPr>
              <w:t>Opciones de Respuesta</w:t>
            </w:r>
          </w:p>
        </w:tc>
        <w:tc>
          <w:tcPr>
            <w:tcW w:w="66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BE50FA" w14:textId="650EC1CF" w:rsidR="7244BB1E" w:rsidRDefault="7244BB1E" w:rsidP="00375964">
            <w:pPr>
              <w:pStyle w:val="Prrafodelista"/>
              <w:numPr>
                <w:ilvl w:val="0"/>
                <w:numId w:val="2"/>
              </w:numPr>
              <w:rPr>
                <w:rFonts w:ascii="Calibri" w:eastAsia="Calibri" w:hAnsi="Calibri" w:cs="Calibri"/>
                <w:lang w:val="es-CO"/>
              </w:rPr>
            </w:pPr>
            <w:r w:rsidRPr="0CFC82AC">
              <w:rPr>
                <w:rFonts w:ascii="Calibri" w:eastAsia="Calibri" w:hAnsi="Calibri" w:cs="Calibri"/>
                <w:lang w:val="es-CO"/>
              </w:rPr>
              <w:t>La curva azul debe corresponder a un hidrogel con una red polimérica altamente entrecruzada, ya que las interacciones estructurales restringen la movilidad de los segmentos y pueden retardar la evaporación de moléculas de agua atrapadas, disminuyendo la pérdida de masa observada en el análisis TGA, en 100°.</w:t>
            </w:r>
          </w:p>
          <w:p w14:paraId="20B70A8A" w14:textId="611CF7EC" w:rsidR="37A0BB02" w:rsidRDefault="37A0BB02" w:rsidP="00375964">
            <w:pPr>
              <w:pStyle w:val="Prrafodelista"/>
              <w:numPr>
                <w:ilvl w:val="0"/>
                <w:numId w:val="2"/>
              </w:numPr>
              <w:rPr>
                <w:rFonts w:ascii="Calibri" w:eastAsia="Calibri" w:hAnsi="Calibri" w:cs="Calibri"/>
                <w:color w:val="000000" w:themeColor="text1"/>
                <w:lang w:val="es-CO"/>
              </w:rPr>
            </w:pPr>
            <w:r w:rsidRPr="0CFC82AC">
              <w:rPr>
                <w:lang w:val="es-CO"/>
              </w:rPr>
              <w:t>La curva azul debe corresponder a un material con contenido residual de solventes de síntesis, ya que los solventes atrapados pueden disipar energía térmica de manera progresiva, reduciendo la velocidad de pérdida de masa al evaporarse gradualmente en lugar de degradarse abruptamente.</w:t>
            </w:r>
          </w:p>
          <w:p w14:paraId="6623566A" w14:textId="26C8EC36" w:rsidR="4C2ADE56" w:rsidRDefault="4C2ADE56" w:rsidP="00375964">
            <w:pPr>
              <w:pStyle w:val="Prrafodelista"/>
              <w:numPr>
                <w:ilvl w:val="0"/>
                <w:numId w:val="2"/>
              </w:numPr>
              <w:rPr>
                <w:rFonts w:ascii="Calibri" w:eastAsia="Calibri" w:hAnsi="Calibri" w:cs="Calibri"/>
                <w:color w:val="000000" w:themeColor="text1"/>
                <w:lang w:val="es-CO"/>
              </w:rPr>
            </w:pPr>
            <w:r w:rsidRPr="0CFC82AC">
              <w:rPr>
                <w:lang w:val="es-CO"/>
              </w:rPr>
              <w:t>La curva azul debe corresponder a una muestra hidratada, ya que los materiales con alto contenido de agua exhiben una menor pérdida de masa global debido a la retención de humedad estructural, lo que ralentiza la degradación térmica.</w:t>
            </w:r>
          </w:p>
          <w:p w14:paraId="1AB7D4CF" w14:textId="2FCFBA9D" w:rsidR="4C2ADE56" w:rsidRDefault="4C2ADE56" w:rsidP="00375964">
            <w:pPr>
              <w:pStyle w:val="Prrafodelista"/>
              <w:numPr>
                <w:ilvl w:val="0"/>
                <w:numId w:val="2"/>
              </w:numPr>
              <w:rPr>
                <w:highlight w:val="green"/>
                <w:lang w:val="es-CO"/>
              </w:rPr>
            </w:pPr>
            <w:r w:rsidRPr="0CFC82AC">
              <w:rPr>
                <w:highlight w:val="green"/>
                <w:lang w:val="es-CO"/>
              </w:rPr>
              <w:t>La curva azul debe corresponder a una muestra liofilizada, ya que la liofilización elimina la mayor parte del agua libre, lo que reduce significativamente la pérdida de masa inicial en la curva TGA y da lugar a un perfil más estable térmicamente</w:t>
            </w:r>
          </w:p>
          <w:p w14:paraId="59C3BD70" w14:textId="2AB85F71" w:rsidR="7D4CC6CF" w:rsidRDefault="7D4CC6CF" w:rsidP="39D018CB">
            <w:pPr>
              <w:spacing w:line="259" w:lineRule="auto"/>
              <w:ind w:left="708"/>
              <w:rPr>
                <w:rFonts w:ascii="Calibri" w:eastAsia="Calibri" w:hAnsi="Calibri" w:cs="Calibri"/>
                <w:color w:val="000000" w:themeColor="text1"/>
                <w:lang w:val="es-CO"/>
              </w:rPr>
            </w:pPr>
          </w:p>
        </w:tc>
      </w:tr>
    </w:tbl>
    <w:p w14:paraId="215F3037" w14:textId="6029605F" w:rsidR="419935BA" w:rsidRDefault="419935BA" w:rsidP="0BA27503">
      <w:pPr>
        <w:rPr>
          <w:rFonts w:ascii="Calibri" w:eastAsia="Calibri" w:hAnsi="Calibri" w:cs="Calibri"/>
          <w:color w:val="000000" w:themeColor="text1"/>
          <w:lang w:val="es-CO"/>
        </w:rPr>
      </w:pPr>
    </w:p>
    <w:p w14:paraId="427D6FA4" w14:textId="1000D0B1" w:rsidR="00D67F8B" w:rsidRDefault="05AB0410" w:rsidP="59358B76">
      <w:pPr>
        <w:rPr>
          <w:rFonts w:ascii="Calibri" w:eastAsia="Calibri" w:hAnsi="Calibri" w:cs="Calibri"/>
          <w:b/>
          <w:bCs/>
          <w:color w:val="000000" w:themeColor="text1"/>
          <w:lang w:val="es-CO"/>
        </w:rPr>
      </w:pPr>
      <w:r w:rsidRPr="59358B76">
        <w:rPr>
          <w:rFonts w:ascii="Calibri" w:eastAsia="Calibri" w:hAnsi="Calibri" w:cs="Calibri"/>
          <w:b/>
          <w:bCs/>
          <w:color w:val="000000" w:themeColor="text1"/>
          <w:u w:val="single"/>
          <w:lang w:val="es-CO"/>
        </w:rPr>
        <w:lastRenderedPageBreak/>
        <w:t xml:space="preserve">Semana 6 y 7: </w:t>
      </w:r>
      <w:r w:rsidRPr="59358B76">
        <w:rPr>
          <w:rFonts w:ascii="Calibri" w:eastAsia="Calibri" w:hAnsi="Calibri" w:cs="Calibri"/>
          <w:b/>
          <w:bCs/>
          <w:color w:val="000000" w:themeColor="text1"/>
          <w:lang w:val="es-CO"/>
        </w:rPr>
        <w:t xml:space="preserve"> </w:t>
      </w:r>
      <w:proofErr w:type="spellStart"/>
      <w:r w:rsidRPr="59358B76">
        <w:rPr>
          <w:rFonts w:ascii="Calibri" w:eastAsia="Calibri" w:hAnsi="Calibri" w:cs="Calibri"/>
          <w:b/>
          <w:bCs/>
          <w:color w:val="000000" w:themeColor="text1"/>
          <w:lang w:val="es-CO"/>
        </w:rPr>
        <w:t>Biocerámicos</w:t>
      </w:r>
      <w:proofErr w:type="spellEnd"/>
      <w:r w:rsidRPr="59358B76">
        <w:rPr>
          <w:rFonts w:ascii="Calibri" w:eastAsia="Calibri" w:hAnsi="Calibri" w:cs="Calibri"/>
          <w:b/>
          <w:bCs/>
          <w:color w:val="000000" w:themeColor="text1"/>
          <w:lang w:val="es-CO"/>
        </w:rPr>
        <w:t xml:space="preserve"> y </w:t>
      </w:r>
      <w:proofErr w:type="spellStart"/>
      <w:r w:rsidRPr="59358B76">
        <w:rPr>
          <w:rFonts w:ascii="Calibri" w:eastAsia="Calibri" w:hAnsi="Calibri" w:cs="Calibri"/>
          <w:b/>
          <w:bCs/>
          <w:color w:val="000000" w:themeColor="text1"/>
          <w:lang w:val="es-CO"/>
        </w:rPr>
        <w:t>Biometales</w:t>
      </w:r>
      <w:proofErr w:type="spellEnd"/>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73"/>
        <w:gridCol w:w="1522"/>
        <w:gridCol w:w="6421"/>
      </w:tblGrid>
      <w:tr w:rsidR="7D4CC6CF" w14:paraId="0052FA3C" w14:textId="77777777" w:rsidTr="0CFC82AC">
        <w:trPr>
          <w:trHeight w:val="675"/>
        </w:trPr>
        <w:tc>
          <w:tcPr>
            <w:tcW w:w="107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48430F74" w14:textId="030E5787" w:rsidR="7D4CC6CF" w:rsidRDefault="3D9331A6" w:rsidP="59358B76">
            <w:pPr>
              <w:spacing w:line="259" w:lineRule="auto"/>
              <w:jc w:val="center"/>
              <w:rPr>
                <w:rFonts w:ascii="Calibri" w:eastAsia="Calibri" w:hAnsi="Calibri" w:cs="Calibri"/>
                <w:b/>
                <w:bCs/>
                <w:color w:val="000000" w:themeColor="text1"/>
                <w:lang w:val="es-CO"/>
              </w:rPr>
            </w:pPr>
            <w:r w:rsidRPr="15DDA0A3">
              <w:rPr>
                <w:rFonts w:ascii="Calibri" w:eastAsia="Calibri" w:hAnsi="Calibri" w:cs="Calibri"/>
                <w:b/>
                <w:bCs/>
                <w:color w:val="000000" w:themeColor="text1"/>
                <w:lang w:val="es-CO"/>
              </w:rPr>
              <w:t>Pregunta #</w:t>
            </w:r>
            <w:r w:rsidR="024E3515" w:rsidRPr="15DDA0A3">
              <w:rPr>
                <w:rFonts w:ascii="Calibri" w:eastAsia="Calibri" w:hAnsi="Calibri" w:cs="Calibri"/>
                <w:b/>
                <w:bCs/>
                <w:color w:val="000000" w:themeColor="text1"/>
                <w:lang w:val="es-CO"/>
              </w:rPr>
              <w:t>1</w:t>
            </w:r>
            <w:r w:rsidR="1A3F3016" w:rsidRPr="15DDA0A3">
              <w:rPr>
                <w:rFonts w:ascii="Calibri" w:eastAsia="Calibri" w:hAnsi="Calibri" w:cs="Calibri"/>
                <w:b/>
                <w:bCs/>
                <w:color w:val="000000" w:themeColor="text1"/>
                <w:lang w:val="es-CO"/>
              </w:rPr>
              <w:t>4</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56BB1C4D" w14:textId="066AF50C" w:rsidR="7D4CC6CF" w:rsidRDefault="7D4CC6CF" w:rsidP="7D4CC6CF">
            <w:pPr>
              <w:spacing w:line="259" w:lineRule="auto"/>
              <w:rPr>
                <w:rFonts w:ascii="Calibri" w:eastAsia="Calibri" w:hAnsi="Calibri" w:cs="Calibri"/>
                <w:color w:val="000000" w:themeColor="text1"/>
              </w:rPr>
            </w:pPr>
            <w:r w:rsidRPr="7D4CC6CF">
              <w:rPr>
                <w:rFonts w:ascii="Calibri" w:eastAsia="Calibri" w:hAnsi="Calibri" w:cs="Calibri"/>
                <w:b/>
                <w:bCs/>
                <w:color w:val="000000" w:themeColor="text1"/>
                <w:lang w:val="es-CO"/>
              </w:rPr>
              <w:t>Pregunta</w:t>
            </w:r>
          </w:p>
        </w:tc>
        <w:tc>
          <w:tcPr>
            <w:tcW w:w="64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9346E9" w14:textId="5987D578" w:rsidR="7D4CC6CF" w:rsidRDefault="0206421B" w:rsidP="527D387B">
            <w:pPr>
              <w:spacing w:before="240" w:after="240" w:line="259" w:lineRule="auto"/>
              <w:rPr>
                <w:rFonts w:ascii="Calibri" w:eastAsia="Calibri" w:hAnsi="Calibri" w:cs="Calibri"/>
                <w:color w:val="000000" w:themeColor="text1"/>
              </w:rPr>
            </w:pPr>
            <w:r w:rsidRPr="527D387B">
              <w:rPr>
                <w:rFonts w:ascii="Calibri" w:eastAsia="Calibri" w:hAnsi="Calibri" w:cs="Calibri"/>
                <w:color w:val="000000" w:themeColor="text1"/>
              </w:rPr>
              <w:t xml:space="preserve">Usted había realizado la </w:t>
            </w:r>
            <w:proofErr w:type="spellStart"/>
            <w:r w:rsidRPr="527D387B">
              <w:rPr>
                <w:rFonts w:ascii="Calibri" w:eastAsia="Calibri" w:hAnsi="Calibri" w:cs="Calibri"/>
                <w:color w:val="000000" w:themeColor="text1"/>
              </w:rPr>
              <w:t>sintesis</w:t>
            </w:r>
            <w:proofErr w:type="spellEnd"/>
            <w:r w:rsidRPr="527D387B">
              <w:rPr>
                <w:rFonts w:ascii="Calibri" w:eastAsia="Calibri" w:hAnsi="Calibri" w:cs="Calibri"/>
                <w:color w:val="000000" w:themeColor="text1"/>
              </w:rPr>
              <w:t xml:space="preserve"> de unas </w:t>
            </w:r>
            <w:proofErr w:type="spellStart"/>
            <w:r w:rsidRPr="527D387B">
              <w:rPr>
                <w:rFonts w:ascii="Calibri" w:eastAsia="Calibri" w:hAnsi="Calibri" w:cs="Calibri"/>
                <w:color w:val="000000" w:themeColor="text1"/>
              </w:rPr>
              <w:t>particulas</w:t>
            </w:r>
            <w:proofErr w:type="spellEnd"/>
            <w:r w:rsidRPr="527D387B">
              <w:rPr>
                <w:rFonts w:ascii="Calibri" w:eastAsia="Calibri" w:hAnsi="Calibri" w:cs="Calibri"/>
                <w:color w:val="000000" w:themeColor="text1"/>
              </w:rPr>
              <w:t xml:space="preserve"> a base de magnetita, unas sin </w:t>
            </w:r>
            <w:proofErr w:type="spellStart"/>
            <w:r w:rsidRPr="527D387B">
              <w:rPr>
                <w:rFonts w:ascii="Calibri" w:eastAsia="Calibri" w:hAnsi="Calibri" w:cs="Calibri"/>
                <w:color w:val="000000" w:themeColor="text1"/>
              </w:rPr>
              <w:t>funcionalizar</w:t>
            </w:r>
            <w:proofErr w:type="spellEnd"/>
            <w:r w:rsidRPr="527D387B">
              <w:rPr>
                <w:rFonts w:ascii="Calibri" w:eastAsia="Calibri" w:hAnsi="Calibri" w:cs="Calibri"/>
                <w:color w:val="000000" w:themeColor="text1"/>
              </w:rPr>
              <w:t xml:space="preserve"> (Fe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 xml:space="preserve">), otras </w:t>
            </w:r>
            <w:proofErr w:type="spellStart"/>
            <w:r w:rsidRPr="527D387B">
              <w:rPr>
                <w:rFonts w:ascii="Calibri" w:eastAsia="Calibri" w:hAnsi="Calibri" w:cs="Calibri"/>
                <w:color w:val="000000" w:themeColor="text1"/>
              </w:rPr>
              <w:t>funcionalizadas</w:t>
            </w:r>
            <w:proofErr w:type="spellEnd"/>
            <w:r w:rsidRPr="527D387B">
              <w:rPr>
                <w:rFonts w:ascii="Calibri" w:eastAsia="Calibri" w:hAnsi="Calibri" w:cs="Calibri"/>
                <w:color w:val="000000" w:themeColor="text1"/>
              </w:rPr>
              <w:t xml:space="preserve"> con </w:t>
            </w:r>
            <w:proofErr w:type="spellStart"/>
            <w:r w:rsidRPr="527D387B">
              <w:rPr>
                <w:rFonts w:ascii="Calibri" w:eastAsia="Calibri" w:hAnsi="Calibri" w:cs="Calibri"/>
                <w:color w:val="000000" w:themeColor="text1"/>
              </w:rPr>
              <w:t>Polietilimina</w:t>
            </w:r>
            <w:proofErr w:type="spellEnd"/>
            <w:r w:rsidRPr="527D387B">
              <w:rPr>
                <w:rFonts w:ascii="Calibri" w:eastAsia="Calibri" w:hAnsi="Calibri" w:cs="Calibri"/>
                <w:color w:val="000000" w:themeColor="text1"/>
              </w:rPr>
              <w:t xml:space="preserve"> (Fe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-PEI)</w:t>
            </w:r>
            <w:r w:rsidRPr="527D387B">
              <w:rPr>
                <w:rFonts w:ascii="Calibri" w:eastAsia="Calibri" w:hAnsi="Calibri" w:cs="Calibri"/>
                <w:color w:val="000000" w:themeColor="text1"/>
                <w:vertAlign w:val="subscript"/>
              </w:rPr>
              <w:t xml:space="preserve"> </w:t>
            </w:r>
            <w:r w:rsidRPr="527D387B">
              <w:rPr>
                <w:rFonts w:ascii="Calibri" w:eastAsia="Calibri" w:hAnsi="Calibri" w:cs="Calibri"/>
                <w:color w:val="000000" w:themeColor="text1"/>
              </w:rPr>
              <w:t xml:space="preserve">y otras </w:t>
            </w:r>
            <w:proofErr w:type="spellStart"/>
            <w:r w:rsidRPr="527D387B">
              <w:rPr>
                <w:rFonts w:ascii="Calibri" w:eastAsia="Calibri" w:hAnsi="Calibri" w:cs="Calibri"/>
                <w:color w:val="000000" w:themeColor="text1"/>
              </w:rPr>
              <w:t>funcionalizadas</w:t>
            </w:r>
            <w:proofErr w:type="spellEnd"/>
            <w:r w:rsidRPr="527D387B">
              <w:rPr>
                <w:rFonts w:ascii="Calibri" w:eastAsia="Calibri" w:hAnsi="Calibri" w:cs="Calibri"/>
                <w:color w:val="000000" w:themeColor="text1"/>
              </w:rPr>
              <w:t xml:space="preserve"> con APTES (Fe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 xml:space="preserve">-APTES), no obstante, usted olvido marcar las muestras y ya no sabe identificarlas. Por lo mismo usted realiza una prueba de espectroscopía por FTIR para las 3 muestras, obteniendo la </w:t>
            </w:r>
            <w:proofErr w:type="spellStart"/>
            <w:r w:rsidRPr="527D387B">
              <w:rPr>
                <w:rFonts w:ascii="Calibri" w:eastAsia="Calibri" w:hAnsi="Calibri" w:cs="Calibri"/>
                <w:color w:val="000000" w:themeColor="text1"/>
              </w:rPr>
              <w:t>Fígura</w:t>
            </w:r>
            <w:proofErr w:type="spellEnd"/>
            <w:r w:rsidRPr="527D387B">
              <w:rPr>
                <w:rFonts w:ascii="Calibri" w:eastAsia="Calibri" w:hAnsi="Calibri" w:cs="Calibri"/>
                <w:color w:val="000000" w:themeColor="text1"/>
              </w:rPr>
              <w:t xml:space="preserve"> conjunta obtenida a continuación:  </w:t>
            </w:r>
            <w:r>
              <w:rPr>
                <w:noProof/>
              </w:rPr>
              <w:drawing>
                <wp:inline distT="0" distB="0" distL="0" distR="0" wp14:anchorId="119E397F" wp14:editId="45E94E64">
                  <wp:extent cx="3952875" cy="3152775"/>
                  <wp:effectExtent l="0" t="0" r="0" b="0"/>
                  <wp:docPr id="2139015168" name="Imagen 213901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52875" cy="3152775"/>
                          </a:xfrm>
                          <a:prstGeom prst="rect">
                            <a:avLst/>
                          </a:prstGeom>
                        </pic:spPr>
                      </pic:pic>
                    </a:graphicData>
                  </a:graphic>
                </wp:inline>
              </w:drawing>
            </w:r>
            <w:r w:rsidRPr="527D387B">
              <w:rPr>
                <w:rFonts w:ascii="Calibri" w:eastAsia="Calibri" w:hAnsi="Calibri" w:cs="Calibri"/>
                <w:color w:val="000000" w:themeColor="text1"/>
              </w:rPr>
              <w:t>Según esto, ¿</w:t>
            </w:r>
            <w:proofErr w:type="spellStart"/>
            <w:r w:rsidRPr="527D387B">
              <w:rPr>
                <w:rFonts w:ascii="Calibri" w:eastAsia="Calibri" w:hAnsi="Calibri" w:cs="Calibri"/>
                <w:color w:val="000000" w:themeColor="text1"/>
              </w:rPr>
              <w:t>cual</w:t>
            </w:r>
            <w:proofErr w:type="spellEnd"/>
            <w:r w:rsidRPr="527D387B">
              <w:rPr>
                <w:rFonts w:ascii="Calibri" w:eastAsia="Calibri" w:hAnsi="Calibri" w:cs="Calibri"/>
                <w:color w:val="000000" w:themeColor="text1"/>
              </w:rPr>
              <w:t xml:space="preserve"> es la muestra asociada a cada curva?</w:t>
            </w:r>
          </w:p>
          <w:p w14:paraId="7BBBA9C3" w14:textId="3BBF1ABE" w:rsidR="7D4CC6CF" w:rsidRDefault="0206421B" w:rsidP="527D387B">
            <w:pPr>
              <w:spacing w:before="240" w:after="240" w:line="259" w:lineRule="auto"/>
              <w:rPr>
                <w:rFonts w:ascii="Calibri" w:eastAsia="Calibri" w:hAnsi="Calibri" w:cs="Calibri"/>
                <w:color w:val="000000" w:themeColor="text1"/>
              </w:rPr>
            </w:pPr>
            <w:r w:rsidRPr="527D387B">
              <w:rPr>
                <w:rFonts w:ascii="Calibri" w:eastAsia="Calibri" w:hAnsi="Calibri" w:cs="Calibri"/>
                <w:color w:val="000000" w:themeColor="text1"/>
              </w:rPr>
              <w:t>Tenga en cuenta la estructura química del APTES y del PEI:</w:t>
            </w:r>
          </w:p>
          <w:p w14:paraId="05E96E52" w14:textId="08709A1D" w:rsidR="7D4CC6CF" w:rsidRDefault="7D4CC6CF" w:rsidP="527D387B">
            <w:pPr>
              <w:spacing w:before="240" w:after="240" w:line="259" w:lineRule="auto"/>
              <w:rPr>
                <w:rFonts w:ascii="Calibri" w:eastAsia="Calibri" w:hAnsi="Calibri" w:cs="Calibri"/>
                <w:color w:val="000000" w:themeColor="text1"/>
              </w:rPr>
            </w:pPr>
          </w:p>
          <w:p w14:paraId="30CB5BAB" w14:textId="1947F776" w:rsidR="7D4CC6CF" w:rsidRDefault="0206421B" w:rsidP="527D387B">
            <w:pPr>
              <w:spacing w:before="240" w:after="240" w:line="259" w:lineRule="auto"/>
              <w:rPr>
                <w:rFonts w:ascii="Calibri" w:eastAsia="Calibri" w:hAnsi="Calibri" w:cs="Calibri"/>
                <w:color w:val="000000" w:themeColor="text1"/>
              </w:rPr>
            </w:pPr>
            <w:r w:rsidRPr="527D387B">
              <w:rPr>
                <w:rFonts w:ascii="Calibri" w:eastAsia="Calibri" w:hAnsi="Calibri" w:cs="Calibri"/>
                <w:color w:val="000000" w:themeColor="text1"/>
              </w:rPr>
              <w:t>PEI:</w:t>
            </w:r>
          </w:p>
          <w:p w14:paraId="549128FE" w14:textId="47881BFA" w:rsidR="7D4CC6CF" w:rsidRDefault="7D4CC6CF" w:rsidP="527D387B">
            <w:pPr>
              <w:spacing w:before="240" w:after="240" w:line="259" w:lineRule="auto"/>
              <w:rPr>
                <w:rFonts w:ascii="Calibri" w:eastAsia="Calibri" w:hAnsi="Calibri" w:cs="Calibri"/>
                <w:color w:val="000000" w:themeColor="text1"/>
              </w:rPr>
            </w:pPr>
          </w:p>
          <w:p w14:paraId="5D808FE3" w14:textId="17C5E594" w:rsidR="7D4CC6CF" w:rsidRDefault="0206421B" w:rsidP="527D387B">
            <w:pPr>
              <w:spacing w:before="240" w:after="240" w:line="259" w:lineRule="auto"/>
              <w:rPr>
                <w:rFonts w:ascii="Calibri" w:eastAsia="Calibri" w:hAnsi="Calibri" w:cs="Calibri"/>
                <w:color w:val="000000" w:themeColor="text1"/>
              </w:rPr>
            </w:pPr>
            <w:r>
              <w:rPr>
                <w:noProof/>
              </w:rPr>
              <w:drawing>
                <wp:inline distT="0" distB="0" distL="0" distR="0" wp14:anchorId="6D29669A" wp14:editId="44DAFDC6">
                  <wp:extent cx="3152775" cy="1447800"/>
                  <wp:effectExtent l="0" t="0" r="0" b="0"/>
                  <wp:docPr id="1514360610" name="Imagen 1514360610" descr="Polyethylenimi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52775" cy="1447800"/>
                          </a:xfrm>
                          <a:prstGeom prst="rect">
                            <a:avLst/>
                          </a:prstGeom>
                        </pic:spPr>
                      </pic:pic>
                    </a:graphicData>
                  </a:graphic>
                </wp:inline>
              </w:drawing>
            </w:r>
          </w:p>
          <w:p w14:paraId="3E973735" w14:textId="69EFD86C" w:rsidR="7D4CC6CF" w:rsidRDefault="0206421B" w:rsidP="527D387B">
            <w:pPr>
              <w:spacing w:before="240" w:after="240" w:line="259" w:lineRule="auto"/>
              <w:rPr>
                <w:rFonts w:ascii="Calibri" w:eastAsia="Calibri" w:hAnsi="Calibri" w:cs="Calibri"/>
                <w:color w:val="000000" w:themeColor="text1"/>
              </w:rPr>
            </w:pPr>
            <w:r w:rsidRPr="527D387B">
              <w:rPr>
                <w:rFonts w:ascii="Calibri" w:eastAsia="Calibri" w:hAnsi="Calibri" w:cs="Calibri"/>
                <w:color w:val="000000" w:themeColor="text1"/>
              </w:rPr>
              <w:t>APTES:</w:t>
            </w:r>
          </w:p>
          <w:p w14:paraId="672BDA43" w14:textId="68F5B0DD" w:rsidR="7D4CC6CF" w:rsidRDefault="7D4CC6CF" w:rsidP="527D387B">
            <w:pPr>
              <w:spacing w:before="240" w:after="240" w:line="259" w:lineRule="auto"/>
              <w:rPr>
                <w:rFonts w:ascii="Calibri" w:eastAsia="Calibri" w:hAnsi="Calibri" w:cs="Calibri"/>
                <w:color w:val="000000" w:themeColor="text1"/>
              </w:rPr>
            </w:pPr>
          </w:p>
          <w:p w14:paraId="23B545DB" w14:textId="6B8E2667" w:rsidR="7D4CC6CF" w:rsidRDefault="0206421B" w:rsidP="527D387B">
            <w:pPr>
              <w:spacing w:before="240" w:after="240" w:line="259" w:lineRule="auto"/>
              <w:rPr>
                <w:rFonts w:ascii="Calibri" w:eastAsia="Calibri" w:hAnsi="Calibri" w:cs="Calibri"/>
                <w:color w:val="000000" w:themeColor="text1"/>
              </w:rPr>
            </w:pPr>
            <w:r>
              <w:rPr>
                <w:noProof/>
              </w:rPr>
              <w:drawing>
                <wp:inline distT="0" distB="0" distL="0" distR="0" wp14:anchorId="611AD5DA" wp14:editId="46858C9B">
                  <wp:extent cx="3629025" cy="2867025"/>
                  <wp:effectExtent l="0" t="0" r="0" b="0"/>
                  <wp:docPr id="1983262362" name="Imagen 198326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29025" cy="2867025"/>
                          </a:xfrm>
                          <a:prstGeom prst="rect">
                            <a:avLst/>
                          </a:prstGeom>
                        </pic:spPr>
                      </pic:pic>
                    </a:graphicData>
                  </a:graphic>
                </wp:inline>
              </w:drawing>
            </w:r>
          </w:p>
          <w:p w14:paraId="29467A6B" w14:textId="72B0C1DD" w:rsidR="7D4CC6CF" w:rsidRDefault="7D4CC6CF" w:rsidP="527D387B">
            <w:pPr>
              <w:pStyle w:val="Prrafodelista"/>
              <w:spacing w:before="240" w:after="240" w:line="259" w:lineRule="auto"/>
              <w:jc w:val="both"/>
              <w:rPr>
                <w:rFonts w:ascii="Calibri" w:eastAsia="Calibri" w:hAnsi="Calibri" w:cs="Calibri"/>
              </w:rPr>
            </w:pPr>
          </w:p>
        </w:tc>
      </w:tr>
      <w:tr w:rsidR="7D4CC6CF" w14:paraId="52E1208A" w14:textId="77777777" w:rsidTr="0CFC82AC">
        <w:trPr>
          <w:trHeight w:val="1458"/>
        </w:trPr>
        <w:tc>
          <w:tcPr>
            <w:tcW w:w="1073" w:type="dxa"/>
            <w:vMerge/>
            <w:vAlign w:val="center"/>
          </w:tcPr>
          <w:p w14:paraId="32A32D5A" w14:textId="77777777" w:rsidR="00D67F8B" w:rsidRDefault="00D67F8B"/>
        </w:tc>
        <w:tc>
          <w:tcPr>
            <w:tcW w:w="1522" w:type="dxa"/>
            <w:tcBorders>
              <w:top w:val="single" w:sz="6" w:space="0" w:color="000000" w:themeColor="text1"/>
              <w:left w:val="nil"/>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7B2106B2" w14:textId="0293B794" w:rsidR="7D4CC6CF" w:rsidRDefault="7D4CC6CF" w:rsidP="7D4CC6CF">
            <w:pPr>
              <w:spacing w:line="259" w:lineRule="auto"/>
              <w:rPr>
                <w:rFonts w:ascii="Calibri" w:eastAsia="Calibri" w:hAnsi="Calibri" w:cs="Calibri"/>
                <w:color w:val="000000" w:themeColor="text1"/>
              </w:rPr>
            </w:pPr>
            <w:r w:rsidRPr="7D4CC6CF">
              <w:rPr>
                <w:rFonts w:ascii="Calibri" w:eastAsia="Calibri" w:hAnsi="Calibri" w:cs="Calibri"/>
                <w:b/>
                <w:bCs/>
                <w:color w:val="000000" w:themeColor="text1"/>
                <w:lang w:val="es-CO"/>
              </w:rPr>
              <w:t>Opciones de Respuesta</w:t>
            </w:r>
          </w:p>
        </w:tc>
        <w:tc>
          <w:tcPr>
            <w:tcW w:w="64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B538D4" w14:textId="6D64AEAA" w:rsidR="7D4CC6CF" w:rsidRDefault="7250D6A2" w:rsidP="00375964">
            <w:pPr>
              <w:pStyle w:val="Prrafodelista"/>
              <w:numPr>
                <w:ilvl w:val="0"/>
                <w:numId w:val="12"/>
              </w:numPr>
              <w:spacing w:line="259" w:lineRule="auto"/>
              <w:rPr>
                <w:rFonts w:ascii="Calibri" w:eastAsia="Calibri" w:hAnsi="Calibri" w:cs="Calibri"/>
                <w:color w:val="000000" w:themeColor="text1"/>
              </w:rPr>
            </w:pPr>
            <w:r w:rsidRPr="527D387B">
              <w:rPr>
                <w:rFonts w:ascii="Calibri" w:eastAsia="Calibri" w:hAnsi="Calibri" w:cs="Calibri"/>
                <w:color w:val="000000" w:themeColor="text1"/>
                <w:lang w:val="es-CO"/>
              </w:rPr>
              <w:t xml:space="preserve">A -&gt; </w:t>
            </w:r>
            <w:r w:rsidRPr="527D387B">
              <w:rPr>
                <w:rFonts w:ascii="Calibri" w:eastAsia="Calibri" w:hAnsi="Calibri" w:cs="Calibri"/>
                <w:color w:val="000000" w:themeColor="text1"/>
              </w:rPr>
              <w:t>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w:t>
            </w:r>
            <w:proofErr w:type="gramStart"/>
            <w:r w:rsidRPr="527D387B">
              <w:rPr>
                <w:rFonts w:ascii="Calibri" w:eastAsia="Calibri" w:hAnsi="Calibri" w:cs="Calibri"/>
                <w:color w:val="000000" w:themeColor="text1"/>
              </w:rPr>
              <w:t>APTES ,</w:t>
            </w:r>
            <w:proofErr w:type="gramEnd"/>
            <w:r w:rsidRPr="527D387B">
              <w:rPr>
                <w:rFonts w:ascii="Calibri" w:eastAsia="Calibri" w:hAnsi="Calibri" w:cs="Calibri"/>
                <w:color w:val="000000" w:themeColor="text1"/>
              </w:rPr>
              <w:t xml:space="preserve"> B -&gt; 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 xml:space="preserve"> , C -&gt; 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-PEI</w:t>
            </w:r>
          </w:p>
          <w:p w14:paraId="486A34C2" w14:textId="3465048A" w:rsidR="7D4CC6CF" w:rsidRDefault="7D4CC6CF" w:rsidP="527D387B">
            <w:pPr>
              <w:spacing w:line="259" w:lineRule="auto"/>
              <w:rPr>
                <w:rFonts w:ascii="Calibri" w:eastAsia="Calibri" w:hAnsi="Calibri" w:cs="Calibri"/>
                <w:color w:val="000000" w:themeColor="text1"/>
              </w:rPr>
            </w:pPr>
          </w:p>
          <w:p w14:paraId="21C6A049" w14:textId="0C79680C" w:rsidR="7D4CC6CF" w:rsidRDefault="7250D6A2" w:rsidP="00375964">
            <w:pPr>
              <w:pStyle w:val="Prrafodelista"/>
              <w:numPr>
                <w:ilvl w:val="0"/>
                <w:numId w:val="12"/>
              </w:numPr>
              <w:spacing w:line="259" w:lineRule="auto"/>
              <w:rPr>
                <w:rFonts w:ascii="Calibri" w:eastAsia="Calibri" w:hAnsi="Calibri" w:cs="Calibri"/>
                <w:color w:val="000000" w:themeColor="text1"/>
              </w:rPr>
            </w:pPr>
            <w:r w:rsidRPr="527D387B">
              <w:rPr>
                <w:rFonts w:ascii="Calibri" w:eastAsia="Calibri" w:hAnsi="Calibri" w:cs="Calibri"/>
                <w:color w:val="000000" w:themeColor="text1"/>
                <w:lang w:val="es-CO"/>
              </w:rPr>
              <w:t xml:space="preserve">A -&gt; </w:t>
            </w:r>
            <w:r w:rsidRPr="527D387B">
              <w:rPr>
                <w:rFonts w:ascii="Calibri" w:eastAsia="Calibri" w:hAnsi="Calibri" w:cs="Calibri"/>
                <w:color w:val="000000" w:themeColor="text1"/>
              </w:rPr>
              <w:t>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w:t>
            </w:r>
            <w:proofErr w:type="gramStart"/>
            <w:r w:rsidRPr="527D387B">
              <w:rPr>
                <w:rFonts w:ascii="Calibri" w:eastAsia="Calibri" w:hAnsi="Calibri" w:cs="Calibri"/>
                <w:color w:val="000000" w:themeColor="text1"/>
              </w:rPr>
              <w:t>PEI ,</w:t>
            </w:r>
            <w:proofErr w:type="gramEnd"/>
            <w:r w:rsidRPr="527D387B">
              <w:rPr>
                <w:rFonts w:ascii="Calibri" w:eastAsia="Calibri" w:hAnsi="Calibri" w:cs="Calibri"/>
                <w:color w:val="000000" w:themeColor="text1"/>
              </w:rPr>
              <w:t xml:space="preserve"> B -&gt; 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 xml:space="preserve"> , C -&gt; 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-APTES</w:t>
            </w:r>
          </w:p>
          <w:p w14:paraId="6DA97229" w14:textId="4F675DD8" w:rsidR="7D4CC6CF" w:rsidRDefault="7D4CC6CF" w:rsidP="527D387B">
            <w:pPr>
              <w:spacing w:line="259" w:lineRule="auto"/>
              <w:rPr>
                <w:rFonts w:ascii="Calibri" w:eastAsia="Calibri" w:hAnsi="Calibri" w:cs="Calibri"/>
                <w:color w:val="000000" w:themeColor="text1"/>
              </w:rPr>
            </w:pPr>
          </w:p>
          <w:p w14:paraId="22E99A1A" w14:textId="076A9D87" w:rsidR="7D4CC6CF" w:rsidRDefault="7250D6A2" w:rsidP="00375964">
            <w:pPr>
              <w:pStyle w:val="Prrafodelista"/>
              <w:numPr>
                <w:ilvl w:val="0"/>
                <w:numId w:val="12"/>
              </w:numPr>
              <w:spacing w:line="259" w:lineRule="auto"/>
              <w:rPr>
                <w:rFonts w:ascii="Calibri" w:eastAsia="Calibri" w:hAnsi="Calibri" w:cs="Calibri"/>
                <w:color w:val="000000" w:themeColor="text1"/>
                <w:highlight w:val="green"/>
              </w:rPr>
            </w:pPr>
            <w:r w:rsidRPr="527D387B">
              <w:rPr>
                <w:rFonts w:ascii="Calibri" w:eastAsia="Calibri" w:hAnsi="Calibri" w:cs="Calibri"/>
                <w:color w:val="000000" w:themeColor="text1"/>
                <w:highlight w:val="green"/>
                <w:lang w:val="es-CO"/>
              </w:rPr>
              <w:t xml:space="preserve">A -&gt; </w:t>
            </w:r>
            <w:r w:rsidRPr="527D387B">
              <w:rPr>
                <w:rFonts w:ascii="Calibri" w:eastAsia="Calibri" w:hAnsi="Calibri" w:cs="Calibri"/>
                <w:color w:val="000000" w:themeColor="text1"/>
                <w:highlight w:val="green"/>
              </w:rPr>
              <w:t>Fe</w:t>
            </w:r>
            <w:r w:rsidRPr="527D387B">
              <w:rPr>
                <w:rFonts w:ascii="Calibri" w:eastAsia="Calibri" w:hAnsi="Calibri" w:cs="Calibri"/>
                <w:color w:val="000000" w:themeColor="text1"/>
                <w:highlight w:val="green"/>
                <w:vertAlign w:val="subscript"/>
              </w:rPr>
              <w:t>3</w:t>
            </w:r>
            <w:r w:rsidRPr="527D387B">
              <w:rPr>
                <w:rFonts w:ascii="Calibri" w:eastAsia="Calibri" w:hAnsi="Calibri" w:cs="Calibri"/>
                <w:color w:val="000000" w:themeColor="text1"/>
                <w:highlight w:val="green"/>
              </w:rPr>
              <w:t>O</w:t>
            </w:r>
            <w:proofErr w:type="gramStart"/>
            <w:r w:rsidRPr="527D387B">
              <w:rPr>
                <w:rFonts w:ascii="Calibri" w:eastAsia="Calibri" w:hAnsi="Calibri" w:cs="Calibri"/>
                <w:color w:val="000000" w:themeColor="text1"/>
                <w:highlight w:val="green"/>
                <w:vertAlign w:val="subscript"/>
              </w:rPr>
              <w:t>4</w:t>
            </w:r>
            <w:r w:rsidRPr="527D387B">
              <w:rPr>
                <w:rFonts w:ascii="Calibri" w:eastAsia="Calibri" w:hAnsi="Calibri" w:cs="Calibri"/>
                <w:color w:val="000000" w:themeColor="text1"/>
                <w:highlight w:val="green"/>
              </w:rPr>
              <w:t xml:space="preserve"> ,</w:t>
            </w:r>
            <w:proofErr w:type="gramEnd"/>
            <w:r w:rsidRPr="527D387B">
              <w:rPr>
                <w:rFonts w:ascii="Calibri" w:eastAsia="Calibri" w:hAnsi="Calibri" w:cs="Calibri"/>
                <w:color w:val="000000" w:themeColor="text1"/>
                <w:highlight w:val="green"/>
              </w:rPr>
              <w:t xml:space="preserve"> B -&gt; Fe</w:t>
            </w:r>
            <w:r w:rsidRPr="527D387B">
              <w:rPr>
                <w:rFonts w:ascii="Calibri" w:eastAsia="Calibri" w:hAnsi="Calibri" w:cs="Calibri"/>
                <w:color w:val="000000" w:themeColor="text1"/>
                <w:highlight w:val="green"/>
                <w:vertAlign w:val="subscript"/>
              </w:rPr>
              <w:t>3</w:t>
            </w:r>
            <w:r w:rsidRPr="527D387B">
              <w:rPr>
                <w:rFonts w:ascii="Calibri" w:eastAsia="Calibri" w:hAnsi="Calibri" w:cs="Calibri"/>
                <w:color w:val="000000" w:themeColor="text1"/>
                <w:highlight w:val="green"/>
              </w:rPr>
              <w:t>O</w:t>
            </w:r>
            <w:r w:rsidRPr="527D387B">
              <w:rPr>
                <w:rFonts w:ascii="Calibri" w:eastAsia="Calibri" w:hAnsi="Calibri" w:cs="Calibri"/>
                <w:color w:val="000000" w:themeColor="text1"/>
                <w:highlight w:val="green"/>
                <w:vertAlign w:val="subscript"/>
              </w:rPr>
              <w:t>4</w:t>
            </w:r>
            <w:r w:rsidRPr="527D387B">
              <w:rPr>
                <w:rFonts w:ascii="Calibri" w:eastAsia="Calibri" w:hAnsi="Calibri" w:cs="Calibri"/>
                <w:color w:val="000000" w:themeColor="text1"/>
                <w:highlight w:val="green"/>
              </w:rPr>
              <w:t>-PEI , C -&gt; Fe</w:t>
            </w:r>
            <w:r w:rsidRPr="527D387B">
              <w:rPr>
                <w:rFonts w:ascii="Calibri" w:eastAsia="Calibri" w:hAnsi="Calibri" w:cs="Calibri"/>
                <w:color w:val="000000" w:themeColor="text1"/>
                <w:highlight w:val="green"/>
                <w:vertAlign w:val="subscript"/>
              </w:rPr>
              <w:t>3</w:t>
            </w:r>
            <w:r w:rsidRPr="527D387B">
              <w:rPr>
                <w:rFonts w:ascii="Calibri" w:eastAsia="Calibri" w:hAnsi="Calibri" w:cs="Calibri"/>
                <w:color w:val="000000" w:themeColor="text1"/>
                <w:highlight w:val="green"/>
              </w:rPr>
              <w:t>O</w:t>
            </w:r>
            <w:r w:rsidRPr="527D387B">
              <w:rPr>
                <w:rFonts w:ascii="Calibri" w:eastAsia="Calibri" w:hAnsi="Calibri" w:cs="Calibri"/>
                <w:color w:val="000000" w:themeColor="text1"/>
                <w:highlight w:val="green"/>
                <w:vertAlign w:val="subscript"/>
              </w:rPr>
              <w:t>4</w:t>
            </w:r>
            <w:r w:rsidRPr="527D387B">
              <w:rPr>
                <w:rFonts w:ascii="Calibri" w:eastAsia="Calibri" w:hAnsi="Calibri" w:cs="Calibri"/>
                <w:color w:val="000000" w:themeColor="text1"/>
                <w:highlight w:val="green"/>
              </w:rPr>
              <w:t>-APTES</w:t>
            </w:r>
          </w:p>
          <w:p w14:paraId="7AEB2960" w14:textId="72E2301B" w:rsidR="7D4CC6CF" w:rsidRDefault="7D4CC6CF" w:rsidP="527D387B">
            <w:pPr>
              <w:spacing w:line="259" w:lineRule="auto"/>
              <w:rPr>
                <w:rFonts w:ascii="Calibri" w:eastAsia="Calibri" w:hAnsi="Calibri" w:cs="Calibri"/>
                <w:color w:val="000000" w:themeColor="text1"/>
              </w:rPr>
            </w:pPr>
          </w:p>
          <w:p w14:paraId="6A8B5D76" w14:textId="03E3DACE" w:rsidR="7D4CC6CF" w:rsidRDefault="7250D6A2" w:rsidP="00375964">
            <w:pPr>
              <w:pStyle w:val="Prrafodelista"/>
              <w:numPr>
                <w:ilvl w:val="0"/>
                <w:numId w:val="12"/>
              </w:numPr>
              <w:spacing w:line="259" w:lineRule="auto"/>
              <w:rPr>
                <w:rFonts w:ascii="Calibri" w:eastAsia="Calibri" w:hAnsi="Calibri" w:cs="Calibri"/>
                <w:color w:val="000000" w:themeColor="text1"/>
              </w:rPr>
            </w:pPr>
            <w:r w:rsidRPr="527D387B">
              <w:rPr>
                <w:rFonts w:ascii="Calibri" w:eastAsia="Calibri" w:hAnsi="Calibri" w:cs="Calibri"/>
                <w:color w:val="000000" w:themeColor="text1"/>
                <w:lang w:val="es-CO"/>
              </w:rPr>
              <w:t xml:space="preserve">A -&gt; </w:t>
            </w:r>
            <w:r w:rsidRPr="527D387B">
              <w:rPr>
                <w:rFonts w:ascii="Calibri" w:eastAsia="Calibri" w:hAnsi="Calibri" w:cs="Calibri"/>
                <w:color w:val="000000" w:themeColor="text1"/>
              </w:rPr>
              <w:t>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 B -&gt; 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-APTES, C -&gt; Fe</w:t>
            </w:r>
            <w:r w:rsidRPr="527D387B">
              <w:rPr>
                <w:rFonts w:ascii="Calibri" w:eastAsia="Calibri" w:hAnsi="Calibri" w:cs="Calibri"/>
                <w:color w:val="000000" w:themeColor="text1"/>
                <w:vertAlign w:val="subscript"/>
              </w:rPr>
              <w:t>3</w:t>
            </w:r>
            <w:r w:rsidRPr="527D387B">
              <w:rPr>
                <w:rFonts w:ascii="Calibri" w:eastAsia="Calibri" w:hAnsi="Calibri" w:cs="Calibri"/>
                <w:color w:val="000000" w:themeColor="text1"/>
              </w:rPr>
              <w:t>O</w:t>
            </w:r>
            <w:r w:rsidRPr="527D387B">
              <w:rPr>
                <w:rFonts w:ascii="Calibri" w:eastAsia="Calibri" w:hAnsi="Calibri" w:cs="Calibri"/>
                <w:color w:val="000000" w:themeColor="text1"/>
                <w:vertAlign w:val="subscript"/>
              </w:rPr>
              <w:t>4</w:t>
            </w:r>
            <w:r w:rsidRPr="527D387B">
              <w:rPr>
                <w:rFonts w:ascii="Calibri" w:eastAsia="Calibri" w:hAnsi="Calibri" w:cs="Calibri"/>
                <w:color w:val="000000" w:themeColor="text1"/>
              </w:rPr>
              <w:t>-PEI</w:t>
            </w:r>
          </w:p>
          <w:p w14:paraId="01CC0D04" w14:textId="626EBCA2" w:rsidR="7D4CC6CF" w:rsidRDefault="7D4CC6CF" w:rsidP="67EC998E">
            <w:pPr>
              <w:spacing w:line="259" w:lineRule="auto"/>
              <w:rPr>
                <w:sz w:val="20"/>
                <w:szCs w:val="20"/>
              </w:rPr>
            </w:pPr>
          </w:p>
        </w:tc>
      </w:tr>
      <w:tr w:rsidR="7D4CC6CF" w14:paraId="7E0DF492" w14:textId="77777777" w:rsidTr="0CFC82AC">
        <w:trPr>
          <w:trHeight w:val="1875"/>
        </w:trPr>
        <w:tc>
          <w:tcPr>
            <w:tcW w:w="107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5E0B3" w:themeFill="accent6" w:themeFillTint="66"/>
            <w:tcMar>
              <w:left w:w="105" w:type="dxa"/>
              <w:right w:w="105" w:type="dxa"/>
            </w:tcMar>
          </w:tcPr>
          <w:p w14:paraId="115917D6" w14:textId="3224135C" w:rsidR="67EC998E" w:rsidRDefault="1D391202" w:rsidP="59358B76">
            <w:pPr>
              <w:spacing w:line="259" w:lineRule="auto"/>
              <w:jc w:val="center"/>
              <w:rPr>
                <w:rFonts w:ascii="Calibri" w:eastAsia="Calibri" w:hAnsi="Calibri" w:cs="Calibri"/>
                <w:b/>
                <w:bCs/>
                <w:color w:val="000000" w:themeColor="text1"/>
                <w:lang w:val="es-CO"/>
              </w:rPr>
            </w:pPr>
            <w:r w:rsidRPr="15DDA0A3">
              <w:rPr>
                <w:rFonts w:ascii="Calibri" w:eastAsia="Calibri" w:hAnsi="Calibri" w:cs="Calibri"/>
                <w:b/>
                <w:bCs/>
                <w:color w:val="000000" w:themeColor="text1"/>
                <w:lang w:val="es-CO"/>
              </w:rPr>
              <w:t>Pregunta #1</w:t>
            </w:r>
            <w:r w:rsidR="3FC4B4A6" w:rsidRPr="15DDA0A3">
              <w:rPr>
                <w:rFonts w:ascii="Calibri" w:eastAsia="Calibri" w:hAnsi="Calibri" w:cs="Calibri"/>
                <w:b/>
                <w:bCs/>
                <w:color w:val="000000" w:themeColor="text1"/>
                <w:lang w:val="es-CO"/>
              </w:rPr>
              <w:t>5</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4F5BCB95" w14:textId="066AF50C" w:rsidR="67EC998E" w:rsidRDefault="67EC998E" w:rsidP="67EC998E">
            <w:pPr>
              <w:spacing w:line="259" w:lineRule="auto"/>
              <w:rPr>
                <w:rFonts w:ascii="Calibri" w:eastAsia="Calibri" w:hAnsi="Calibri" w:cs="Calibri"/>
                <w:color w:val="000000" w:themeColor="text1"/>
              </w:rPr>
            </w:pPr>
            <w:r w:rsidRPr="67EC998E">
              <w:rPr>
                <w:rFonts w:ascii="Calibri" w:eastAsia="Calibri" w:hAnsi="Calibri" w:cs="Calibri"/>
                <w:b/>
                <w:bCs/>
                <w:color w:val="000000" w:themeColor="text1"/>
                <w:lang w:val="es-CO"/>
              </w:rPr>
              <w:t>Pregunta</w:t>
            </w:r>
          </w:p>
        </w:tc>
        <w:tc>
          <w:tcPr>
            <w:tcW w:w="64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9BCA9F" w14:textId="08E13269" w:rsidR="42D6C368" w:rsidRDefault="42D6C368" w:rsidP="0CFC82AC">
            <w:pPr>
              <w:spacing w:before="240" w:after="240" w:line="259" w:lineRule="auto"/>
              <w:jc w:val="both"/>
            </w:pPr>
            <w:r w:rsidRPr="0CFC82AC">
              <w:rPr>
                <w:rFonts w:ascii="Calibri" w:eastAsia="Calibri" w:hAnsi="Calibri" w:cs="Calibri"/>
                <w:sz w:val="20"/>
                <w:szCs w:val="20"/>
              </w:rPr>
              <w:t xml:space="preserve">En el diseño de implantes biomédicos, la selección del tipo de </w:t>
            </w:r>
            <w:proofErr w:type="spellStart"/>
            <w:r w:rsidRPr="0CFC82AC">
              <w:rPr>
                <w:rFonts w:ascii="Calibri" w:eastAsia="Calibri" w:hAnsi="Calibri" w:cs="Calibri"/>
                <w:sz w:val="20"/>
                <w:szCs w:val="20"/>
              </w:rPr>
              <w:t>biocerámico</w:t>
            </w:r>
            <w:proofErr w:type="spellEnd"/>
            <w:r w:rsidRPr="0CFC82AC">
              <w:rPr>
                <w:rFonts w:ascii="Calibri" w:eastAsia="Calibri" w:hAnsi="Calibri" w:cs="Calibri"/>
                <w:sz w:val="20"/>
                <w:szCs w:val="20"/>
              </w:rPr>
              <w:t xml:space="preserve"> depende de su interacción con el tejido. ¿Cuál de las siguientes afirmaciones describe correctamente el mecanismo de integración del </w:t>
            </w:r>
            <w:r w:rsidRPr="0CFC82AC">
              <w:rPr>
                <w:rFonts w:ascii="Calibri" w:eastAsia="Calibri" w:hAnsi="Calibri" w:cs="Calibri"/>
                <w:b/>
                <w:bCs/>
                <w:sz w:val="20"/>
                <w:szCs w:val="20"/>
              </w:rPr>
              <w:t>Tipo III</w:t>
            </w:r>
          </w:p>
          <w:p w14:paraId="4CA3D479" w14:textId="6A10843B" w:rsidR="67EC998E" w:rsidRDefault="67EC998E" w:rsidP="67EC998E">
            <w:pPr>
              <w:spacing w:before="240" w:after="240" w:line="259" w:lineRule="auto"/>
              <w:jc w:val="both"/>
              <w:rPr>
                <w:rFonts w:ascii="Calibri" w:eastAsia="Calibri" w:hAnsi="Calibri" w:cs="Calibri"/>
                <w:sz w:val="20"/>
                <w:szCs w:val="20"/>
              </w:rPr>
            </w:pPr>
          </w:p>
        </w:tc>
      </w:tr>
      <w:tr w:rsidR="67EC998E" w14:paraId="1AF524B4" w14:textId="77777777" w:rsidTr="0CFC82AC">
        <w:trPr>
          <w:trHeight w:val="300"/>
        </w:trPr>
        <w:tc>
          <w:tcPr>
            <w:tcW w:w="1073" w:type="dxa"/>
            <w:vMerge/>
            <w:tcMar>
              <w:left w:w="105" w:type="dxa"/>
              <w:right w:w="105" w:type="dxa"/>
            </w:tcMar>
          </w:tcPr>
          <w:p w14:paraId="78DE7087" w14:textId="77777777" w:rsidR="006368DF" w:rsidRDefault="006368DF"/>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38135" w:themeFill="accent6" w:themeFillShade="BF"/>
            <w:tcMar>
              <w:left w:w="105" w:type="dxa"/>
              <w:right w:w="105" w:type="dxa"/>
            </w:tcMar>
          </w:tcPr>
          <w:p w14:paraId="09287917" w14:textId="0293B794" w:rsidR="67EC998E" w:rsidRDefault="67EC998E" w:rsidP="67EC998E">
            <w:pPr>
              <w:spacing w:line="259" w:lineRule="auto"/>
              <w:rPr>
                <w:rFonts w:ascii="Calibri" w:eastAsia="Calibri" w:hAnsi="Calibri" w:cs="Calibri"/>
                <w:color w:val="000000" w:themeColor="text1"/>
              </w:rPr>
            </w:pPr>
            <w:r w:rsidRPr="67EC998E">
              <w:rPr>
                <w:rFonts w:ascii="Calibri" w:eastAsia="Calibri" w:hAnsi="Calibri" w:cs="Calibri"/>
                <w:b/>
                <w:bCs/>
                <w:color w:val="000000" w:themeColor="text1"/>
                <w:lang w:val="es-CO"/>
              </w:rPr>
              <w:t>Opciones de Respuesta</w:t>
            </w:r>
          </w:p>
        </w:tc>
        <w:tc>
          <w:tcPr>
            <w:tcW w:w="64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DB8911" w14:textId="6654F507" w:rsidR="1B19186C" w:rsidRDefault="1B19186C" w:rsidP="00375964">
            <w:pPr>
              <w:pStyle w:val="Prrafodelista"/>
              <w:numPr>
                <w:ilvl w:val="0"/>
                <w:numId w:val="7"/>
              </w:numPr>
              <w:spacing w:line="259" w:lineRule="auto"/>
              <w:rPr>
                <w:rFonts w:ascii="Calibri" w:eastAsia="Calibri" w:hAnsi="Calibri" w:cs="Calibri"/>
                <w:color w:val="000000" w:themeColor="text1"/>
                <w:sz w:val="20"/>
                <w:szCs w:val="20"/>
                <w:highlight w:val="green"/>
              </w:rPr>
            </w:pPr>
            <w:r w:rsidRPr="0CFC82AC">
              <w:t>Forman una matriz inerte donde el tejido óseo se adhiere solo por interacción mecánica, sin reacciones químicas significativas.</w:t>
            </w:r>
          </w:p>
          <w:p w14:paraId="03AA8D73" w14:textId="22C9E80C" w:rsidR="1B19186C" w:rsidRDefault="1B19186C" w:rsidP="00375964">
            <w:pPr>
              <w:pStyle w:val="Prrafodelista"/>
              <w:numPr>
                <w:ilvl w:val="0"/>
                <w:numId w:val="7"/>
              </w:numPr>
              <w:spacing w:before="240" w:after="240"/>
            </w:pPr>
            <w:r w:rsidRPr="0CFC82AC">
              <w:t>Se degradan completamente con el tiempo y son reemplazados por tejido natural, sin dejar residuos estructurales del material original.</w:t>
            </w:r>
          </w:p>
          <w:p w14:paraId="5BBA8247" w14:textId="2D6C72E6" w:rsidR="1B19186C" w:rsidRDefault="1B19186C" w:rsidP="00375964">
            <w:pPr>
              <w:pStyle w:val="Prrafodelista"/>
              <w:numPr>
                <w:ilvl w:val="0"/>
                <w:numId w:val="7"/>
              </w:numPr>
              <w:spacing w:before="240" w:after="240"/>
              <w:rPr>
                <w:highlight w:val="yellow"/>
              </w:rPr>
            </w:pPr>
            <w:r w:rsidRPr="0CFC82AC">
              <w:rPr>
                <w:highlight w:val="yellow"/>
              </w:rPr>
              <w:t>Interactúan con el tejido formando un enlace químico a través de una capa bioactiva que favorece la unión con la hidroxiapatita del hueso.</w:t>
            </w:r>
          </w:p>
          <w:p w14:paraId="188C6BBB" w14:textId="3041A583" w:rsidR="2959596C" w:rsidRDefault="2959596C" w:rsidP="00375964">
            <w:pPr>
              <w:pStyle w:val="Prrafodelista"/>
              <w:numPr>
                <w:ilvl w:val="0"/>
                <w:numId w:val="7"/>
              </w:numPr>
              <w:spacing w:before="240" w:after="240"/>
            </w:pPr>
            <w:r w:rsidRPr="0CFC82AC">
              <w:t>La bioactividad de estos materiales se debe a la presencia de poros interconectados, los cuales permiten el crecimiento del tejido sin necesidad de reacciones químicas en la superficie.</w:t>
            </w:r>
          </w:p>
          <w:p w14:paraId="2B78ABFB" w14:textId="28F1864A" w:rsidR="67EC998E" w:rsidRDefault="67EC998E" w:rsidP="15DDA0A3">
            <w:pPr>
              <w:spacing w:line="259" w:lineRule="auto"/>
            </w:pPr>
          </w:p>
        </w:tc>
      </w:tr>
    </w:tbl>
    <w:p w14:paraId="6BF3A5C7" w14:textId="2800ABA4" w:rsidR="001F2F2E" w:rsidRDefault="001F2F2E" w:rsidP="7FB403F9">
      <w:pPr>
        <w:rPr>
          <w:rFonts w:ascii="Calibri" w:eastAsia="Calibri" w:hAnsi="Calibri" w:cs="Calibri"/>
          <w:color w:val="000000" w:themeColor="text1"/>
        </w:rPr>
      </w:pPr>
      <w:r w:rsidRPr="67EC998E">
        <w:rPr>
          <w:rFonts w:ascii="Calibri" w:eastAsia="Calibri" w:hAnsi="Calibri" w:cs="Calibri"/>
          <w:color w:val="000000" w:themeColor="text1"/>
        </w:rPr>
        <w:lastRenderedPageBreak/>
        <w:t>´</w:t>
      </w:r>
    </w:p>
    <w:sectPr w:rsidR="001F2F2E">
      <w:pgSz w:w="11906" w:h="16838"/>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01A0789" w16cex:dateUtc="2024-09-24T22:00: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a7iY1rOQT/Hv3" int2:id="avFvYbET">
      <int2:state int2:type="AugLoop_Text_Critique" int2:value="Rejected"/>
    </int2:textHash>
    <int2:textHash int2:hashCode="PVktgFSL9SnEG/" int2:id="2AmOEhvK">
      <int2:state int2:type="AugLoop_Text_Critique" int2:value="Rejected"/>
    </int2:textHash>
    <int2:textHash int2:hashCode="M/aTyIqv174RNs" int2:id="4cGLfN6e">
      <int2:state int2:type="AugLoop_Text_Critique" int2:value="Rejected"/>
    </int2:textHash>
    <int2:textHash int2:hashCode="UibxyQvP2zvK92" int2:id="TckIC7Lx">
      <int2:state int2:type="AugLoop_Text_Critique" int2:value="Rejected"/>
    </int2:textHash>
    <int2:textHash int2:hashCode="lMiagau/V0Fa1/" int2:id="f0L3mCJq">
      <int2:state int2:type="AugLoop_Text_Critique" int2:value="Rejected"/>
    </int2:textHash>
    <int2:textHash int2:hashCode="r5dxq9M1ObDjQ4" int2:id="oOWyQMJs">
      <int2:state int2:type="AugLoop_Text_Critique" int2:value="Rejected"/>
    </int2:textHash>
    <int2:textHash int2:hashCode="CXFlW8dPgXbM4x" int2:id="xuYeRK6z">
      <int2:state int2:type="AugLoop_Text_Critique" int2:value="Rejected"/>
    </int2:textHash>
    <int2:textHash int2:hashCode="E2SDsn6F8LNfsi" int2:id="zV0Vt6xi">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8C2"/>
    <w:multiLevelType w:val="hybridMultilevel"/>
    <w:tmpl w:val="89065562"/>
    <w:lvl w:ilvl="0" w:tplc="E176F7D8">
      <w:start w:val="1"/>
      <w:numFmt w:val="lowerLetter"/>
      <w:lvlText w:val="%1)"/>
      <w:lvlJc w:val="left"/>
      <w:pPr>
        <w:ind w:left="720" w:hanging="360"/>
      </w:pPr>
      <w:rPr>
        <w:rFonts w:ascii="Calibri" w:hAnsi="Calibri" w:hint="default"/>
      </w:rPr>
    </w:lvl>
    <w:lvl w:ilvl="1" w:tplc="BABE88F6">
      <w:start w:val="1"/>
      <w:numFmt w:val="lowerLetter"/>
      <w:lvlText w:val="%2."/>
      <w:lvlJc w:val="left"/>
      <w:pPr>
        <w:ind w:left="1440" w:hanging="360"/>
      </w:pPr>
    </w:lvl>
    <w:lvl w:ilvl="2" w:tplc="B85401F8">
      <w:start w:val="1"/>
      <w:numFmt w:val="lowerRoman"/>
      <w:lvlText w:val="%3."/>
      <w:lvlJc w:val="right"/>
      <w:pPr>
        <w:ind w:left="2160" w:hanging="180"/>
      </w:pPr>
    </w:lvl>
    <w:lvl w:ilvl="3" w:tplc="C77EE64A">
      <w:start w:val="1"/>
      <w:numFmt w:val="decimal"/>
      <w:lvlText w:val="%4."/>
      <w:lvlJc w:val="left"/>
      <w:pPr>
        <w:ind w:left="2880" w:hanging="360"/>
      </w:pPr>
    </w:lvl>
    <w:lvl w:ilvl="4" w:tplc="5B14826A">
      <w:start w:val="1"/>
      <w:numFmt w:val="lowerLetter"/>
      <w:lvlText w:val="%5."/>
      <w:lvlJc w:val="left"/>
      <w:pPr>
        <w:ind w:left="3600" w:hanging="360"/>
      </w:pPr>
    </w:lvl>
    <w:lvl w:ilvl="5" w:tplc="B630F9FC">
      <w:start w:val="1"/>
      <w:numFmt w:val="lowerRoman"/>
      <w:lvlText w:val="%6."/>
      <w:lvlJc w:val="right"/>
      <w:pPr>
        <w:ind w:left="4320" w:hanging="180"/>
      </w:pPr>
    </w:lvl>
    <w:lvl w:ilvl="6" w:tplc="C1A6A932">
      <w:start w:val="1"/>
      <w:numFmt w:val="decimal"/>
      <w:lvlText w:val="%7."/>
      <w:lvlJc w:val="left"/>
      <w:pPr>
        <w:ind w:left="5040" w:hanging="360"/>
      </w:pPr>
    </w:lvl>
    <w:lvl w:ilvl="7" w:tplc="81E4851C">
      <w:start w:val="1"/>
      <w:numFmt w:val="lowerLetter"/>
      <w:lvlText w:val="%8."/>
      <w:lvlJc w:val="left"/>
      <w:pPr>
        <w:ind w:left="5760" w:hanging="360"/>
      </w:pPr>
    </w:lvl>
    <w:lvl w:ilvl="8" w:tplc="E7DC7A90">
      <w:start w:val="1"/>
      <w:numFmt w:val="lowerRoman"/>
      <w:lvlText w:val="%9."/>
      <w:lvlJc w:val="right"/>
      <w:pPr>
        <w:ind w:left="6480" w:hanging="180"/>
      </w:pPr>
    </w:lvl>
  </w:abstractNum>
  <w:abstractNum w:abstractNumId="1" w15:restartNumberingAfterBreak="0">
    <w:nsid w:val="1DDB015E"/>
    <w:multiLevelType w:val="hybridMultilevel"/>
    <w:tmpl w:val="0268BF88"/>
    <w:lvl w:ilvl="0" w:tplc="5D9E03DE">
      <w:start w:val="1"/>
      <w:numFmt w:val="lowerLetter"/>
      <w:lvlText w:val="%1."/>
      <w:lvlJc w:val="left"/>
      <w:pPr>
        <w:ind w:left="720" w:hanging="360"/>
      </w:pPr>
    </w:lvl>
    <w:lvl w:ilvl="1" w:tplc="C8A610AA">
      <w:start w:val="1"/>
      <w:numFmt w:val="lowerLetter"/>
      <w:lvlText w:val="%2."/>
      <w:lvlJc w:val="left"/>
      <w:pPr>
        <w:ind w:left="1440" w:hanging="360"/>
      </w:pPr>
    </w:lvl>
    <w:lvl w:ilvl="2" w:tplc="984656D6">
      <w:start w:val="1"/>
      <w:numFmt w:val="lowerRoman"/>
      <w:lvlText w:val="%3."/>
      <w:lvlJc w:val="right"/>
      <w:pPr>
        <w:ind w:left="2160" w:hanging="180"/>
      </w:pPr>
    </w:lvl>
    <w:lvl w:ilvl="3" w:tplc="CFC2F0E6">
      <w:start w:val="1"/>
      <w:numFmt w:val="decimal"/>
      <w:lvlText w:val="%4."/>
      <w:lvlJc w:val="left"/>
      <w:pPr>
        <w:ind w:left="2880" w:hanging="360"/>
      </w:pPr>
    </w:lvl>
    <w:lvl w:ilvl="4" w:tplc="57048FD8">
      <w:start w:val="1"/>
      <w:numFmt w:val="lowerLetter"/>
      <w:lvlText w:val="%5."/>
      <w:lvlJc w:val="left"/>
      <w:pPr>
        <w:ind w:left="3600" w:hanging="360"/>
      </w:pPr>
    </w:lvl>
    <w:lvl w:ilvl="5" w:tplc="E0CA22D8">
      <w:start w:val="1"/>
      <w:numFmt w:val="lowerRoman"/>
      <w:lvlText w:val="%6."/>
      <w:lvlJc w:val="right"/>
      <w:pPr>
        <w:ind w:left="4320" w:hanging="180"/>
      </w:pPr>
    </w:lvl>
    <w:lvl w:ilvl="6" w:tplc="02FCC020">
      <w:start w:val="1"/>
      <w:numFmt w:val="decimal"/>
      <w:lvlText w:val="%7."/>
      <w:lvlJc w:val="left"/>
      <w:pPr>
        <w:ind w:left="5040" w:hanging="360"/>
      </w:pPr>
    </w:lvl>
    <w:lvl w:ilvl="7" w:tplc="12C458DC">
      <w:start w:val="1"/>
      <w:numFmt w:val="lowerLetter"/>
      <w:lvlText w:val="%8."/>
      <w:lvlJc w:val="left"/>
      <w:pPr>
        <w:ind w:left="5760" w:hanging="360"/>
      </w:pPr>
    </w:lvl>
    <w:lvl w:ilvl="8" w:tplc="7B701048">
      <w:start w:val="1"/>
      <w:numFmt w:val="lowerRoman"/>
      <w:lvlText w:val="%9."/>
      <w:lvlJc w:val="right"/>
      <w:pPr>
        <w:ind w:left="6480" w:hanging="180"/>
      </w:pPr>
    </w:lvl>
  </w:abstractNum>
  <w:abstractNum w:abstractNumId="2" w15:restartNumberingAfterBreak="0">
    <w:nsid w:val="2CB9DC9D"/>
    <w:multiLevelType w:val="hybridMultilevel"/>
    <w:tmpl w:val="FFFFFFFF"/>
    <w:lvl w:ilvl="0" w:tplc="875C3C38">
      <w:start w:val="1"/>
      <w:numFmt w:val="bullet"/>
      <w:lvlText w:val=""/>
      <w:lvlJc w:val="left"/>
      <w:pPr>
        <w:ind w:left="720" w:hanging="360"/>
      </w:pPr>
      <w:rPr>
        <w:rFonts w:ascii="Symbol" w:hAnsi="Symbol" w:hint="default"/>
      </w:rPr>
    </w:lvl>
    <w:lvl w:ilvl="1" w:tplc="B7526CFC">
      <w:start w:val="1"/>
      <w:numFmt w:val="bullet"/>
      <w:lvlText w:val="o"/>
      <w:lvlJc w:val="left"/>
      <w:pPr>
        <w:ind w:left="1440" w:hanging="360"/>
      </w:pPr>
      <w:rPr>
        <w:rFonts w:ascii="Courier New" w:hAnsi="Courier New" w:hint="default"/>
      </w:rPr>
    </w:lvl>
    <w:lvl w:ilvl="2" w:tplc="7C0C625A">
      <w:start w:val="1"/>
      <w:numFmt w:val="bullet"/>
      <w:lvlText w:val=""/>
      <w:lvlJc w:val="left"/>
      <w:pPr>
        <w:ind w:left="2160" w:hanging="360"/>
      </w:pPr>
      <w:rPr>
        <w:rFonts w:ascii="Wingdings" w:hAnsi="Wingdings" w:hint="default"/>
      </w:rPr>
    </w:lvl>
    <w:lvl w:ilvl="3" w:tplc="925C8138">
      <w:start w:val="1"/>
      <w:numFmt w:val="bullet"/>
      <w:lvlText w:val=""/>
      <w:lvlJc w:val="left"/>
      <w:pPr>
        <w:ind w:left="2880" w:hanging="360"/>
      </w:pPr>
      <w:rPr>
        <w:rFonts w:ascii="Symbol" w:hAnsi="Symbol" w:hint="default"/>
      </w:rPr>
    </w:lvl>
    <w:lvl w:ilvl="4" w:tplc="A05423C4">
      <w:start w:val="1"/>
      <w:numFmt w:val="bullet"/>
      <w:lvlText w:val="o"/>
      <w:lvlJc w:val="left"/>
      <w:pPr>
        <w:ind w:left="3600" w:hanging="360"/>
      </w:pPr>
      <w:rPr>
        <w:rFonts w:ascii="Courier New" w:hAnsi="Courier New" w:hint="default"/>
      </w:rPr>
    </w:lvl>
    <w:lvl w:ilvl="5" w:tplc="8E90B29A">
      <w:start w:val="1"/>
      <w:numFmt w:val="bullet"/>
      <w:lvlText w:val=""/>
      <w:lvlJc w:val="left"/>
      <w:pPr>
        <w:ind w:left="4320" w:hanging="360"/>
      </w:pPr>
      <w:rPr>
        <w:rFonts w:ascii="Wingdings" w:hAnsi="Wingdings" w:hint="default"/>
      </w:rPr>
    </w:lvl>
    <w:lvl w:ilvl="6" w:tplc="3EAA7FC6">
      <w:start w:val="1"/>
      <w:numFmt w:val="bullet"/>
      <w:lvlText w:val=""/>
      <w:lvlJc w:val="left"/>
      <w:pPr>
        <w:ind w:left="5040" w:hanging="360"/>
      </w:pPr>
      <w:rPr>
        <w:rFonts w:ascii="Symbol" w:hAnsi="Symbol" w:hint="default"/>
      </w:rPr>
    </w:lvl>
    <w:lvl w:ilvl="7" w:tplc="58F08B98">
      <w:start w:val="1"/>
      <w:numFmt w:val="bullet"/>
      <w:lvlText w:val="o"/>
      <w:lvlJc w:val="left"/>
      <w:pPr>
        <w:ind w:left="5760" w:hanging="360"/>
      </w:pPr>
      <w:rPr>
        <w:rFonts w:ascii="Courier New" w:hAnsi="Courier New" w:hint="default"/>
      </w:rPr>
    </w:lvl>
    <w:lvl w:ilvl="8" w:tplc="C8C82242">
      <w:start w:val="1"/>
      <w:numFmt w:val="bullet"/>
      <w:lvlText w:val=""/>
      <w:lvlJc w:val="left"/>
      <w:pPr>
        <w:ind w:left="6480" w:hanging="360"/>
      </w:pPr>
      <w:rPr>
        <w:rFonts w:ascii="Wingdings" w:hAnsi="Wingdings" w:hint="default"/>
      </w:rPr>
    </w:lvl>
  </w:abstractNum>
  <w:abstractNum w:abstractNumId="3" w15:restartNumberingAfterBreak="0">
    <w:nsid w:val="34921BA6"/>
    <w:multiLevelType w:val="hybridMultilevel"/>
    <w:tmpl w:val="90684D6E"/>
    <w:lvl w:ilvl="0" w:tplc="FE3C082A">
      <w:start w:val="1"/>
      <w:numFmt w:val="lowerLetter"/>
      <w:lvlText w:val="%1."/>
      <w:lvlJc w:val="left"/>
      <w:pPr>
        <w:ind w:left="720" w:hanging="360"/>
      </w:pPr>
    </w:lvl>
    <w:lvl w:ilvl="1" w:tplc="B37C5446">
      <w:start w:val="1"/>
      <w:numFmt w:val="lowerLetter"/>
      <w:lvlText w:val="%2."/>
      <w:lvlJc w:val="left"/>
      <w:pPr>
        <w:ind w:left="1440" w:hanging="360"/>
      </w:pPr>
    </w:lvl>
    <w:lvl w:ilvl="2" w:tplc="5970B74A">
      <w:start w:val="1"/>
      <w:numFmt w:val="lowerRoman"/>
      <w:lvlText w:val="%3."/>
      <w:lvlJc w:val="right"/>
      <w:pPr>
        <w:ind w:left="2160" w:hanging="180"/>
      </w:pPr>
    </w:lvl>
    <w:lvl w:ilvl="3" w:tplc="2C16A15A">
      <w:start w:val="1"/>
      <w:numFmt w:val="decimal"/>
      <w:lvlText w:val="%4."/>
      <w:lvlJc w:val="left"/>
      <w:pPr>
        <w:ind w:left="2880" w:hanging="360"/>
      </w:pPr>
    </w:lvl>
    <w:lvl w:ilvl="4" w:tplc="87600B9C">
      <w:start w:val="1"/>
      <w:numFmt w:val="lowerLetter"/>
      <w:lvlText w:val="%5."/>
      <w:lvlJc w:val="left"/>
      <w:pPr>
        <w:ind w:left="3600" w:hanging="360"/>
      </w:pPr>
    </w:lvl>
    <w:lvl w:ilvl="5" w:tplc="9F4A588C">
      <w:start w:val="1"/>
      <w:numFmt w:val="lowerRoman"/>
      <w:lvlText w:val="%6."/>
      <w:lvlJc w:val="right"/>
      <w:pPr>
        <w:ind w:left="4320" w:hanging="180"/>
      </w:pPr>
    </w:lvl>
    <w:lvl w:ilvl="6" w:tplc="600E785E">
      <w:start w:val="1"/>
      <w:numFmt w:val="decimal"/>
      <w:lvlText w:val="%7."/>
      <w:lvlJc w:val="left"/>
      <w:pPr>
        <w:ind w:left="5040" w:hanging="360"/>
      </w:pPr>
    </w:lvl>
    <w:lvl w:ilvl="7" w:tplc="30C8E158">
      <w:start w:val="1"/>
      <w:numFmt w:val="lowerLetter"/>
      <w:lvlText w:val="%8."/>
      <w:lvlJc w:val="left"/>
      <w:pPr>
        <w:ind w:left="5760" w:hanging="360"/>
      </w:pPr>
    </w:lvl>
    <w:lvl w:ilvl="8" w:tplc="AA74A994">
      <w:start w:val="1"/>
      <w:numFmt w:val="lowerRoman"/>
      <w:lvlText w:val="%9."/>
      <w:lvlJc w:val="right"/>
      <w:pPr>
        <w:ind w:left="6480" w:hanging="180"/>
      </w:pPr>
    </w:lvl>
  </w:abstractNum>
  <w:abstractNum w:abstractNumId="4" w15:restartNumberingAfterBreak="0">
    <w:nsid w:val="37075370"/>
    <w:multiLevelType w:val="hybridMultilevel"/>
    <w:tmpl w:val="1520AE98"/>
    <w:lvl w:ilvl="0" w:tplc="A204199E">
      <w:start w:val="1"/>
      <w:numFmt w:val="upperLetter"/>
      <w:lvlText w:val="%1)"/>
      <w:lvlJc w:val="left"/>
      <w:pPr>
        <w:ind w:left="720" w:hanging="360"/>
      </w:pPr>
      <w:rPr>
        <w:rFonts w:ascii="Calibri" w:hAnsi="Calibri" w:hint="default"/>
      </w:rPr>
    </w:lvl>
    <w:lvl w:ilvl="1" w:tplc="2F4CD912">
      <w:start w:val="1"/>
      <w:numFmt w:val="lowerLetter"/>
      <w:lvlText w:val="%2."/>
      <w:lvlJc w:val="left"/>
      <w:pPr>
        <w:ind w:left="1440" w:hanging="360"/>
      </w:pPr>
    </w:lvl>
    <w:lvl w:ilvl="2" w:tplc="2F786932">
      <w:start w:val="1"/>
      <w:numFmt w:val="lowerRoman"/>
      <w:lvlText w:val="%3."/>
      <w:lvlJc w:val="right"/>
      <w:pPr>
        <w:ind w:left="2160" w:hanging="180"/>
      </w:pPr>
    </w:lvl>
    <w:lvl w:ilvl="3" w:tplc="15E433B6">
      <w:start w:val="1"/>
      <w:numFmt w:val="decimal"/>
      <w:lvlText w:val="%4."/>
      <w:lvlJc w:val="left"/>
      <w:pPr>
        <w:ind w:left="2880" w:hanging="360"/>
      </w:pPr>
    </w:lvl>
    <w:lvl w:ilvl="4" w:tplc="34A61D98">
      <w:start w:val="1"/>
      <w:numFmt w:val="lowerLetter"/>
      <w:lvlText w:val="%5."/>
      <w:lvlJc w:val="left"/>
      <w:pPr>
        <w:ind w:left="3600" w:hanging="360"/>
      </w:pPr>
    </w:lvl>
    <w:lvl w:ilvl="5" w:tplc="D8B2D790">
      <w:start w:val="1"/>
      <w:numFmt w:val="lowerRoman"/>
      <w:lvlText w:val="%6."/>
      <w:lvlJc w:val="right"/>
      <w:pPr>
        <w:ind w:left="4320" w:hanging="180"/>
      </w:pPr>
    </w:lvl>
    <w:lvl w:ilvl="6" w:tplc="480EB802">
      <w:start w:val="1"/>
      <w:numFmt w:val="decimal"/>
      <w:lvlText w:val="%7."/>
      <w:lvlJc w:val="left"/>
      <w:pPr>
        <w:ind w:left="5040" w:hanging="360"/>
      </w:pPr>
    </w:lvl>
    <w:lvl w:ilvl="7" w:tplc="937212E0">
      <w:start w:val="1"/>
      <w:numFmt w:val="lowerLetter"/>
      <w:lvlText w:val="%8."/>
      <w:lvlJc w:val="left"/>
      <w:pPr>
        <w:ind w:left="5760" w:hanging="360"/>
      </w:pPr>
    </w:lvl>
    <w:lvl w:ilvl="8" w:tplc="671E68DC">
      <w:start w:val="1"/>
      <w:numFmt w:val="lowerRoman"/>
      <w:lvlText w:val="%9."/>
      <w:lvlJc w:val="right"/>
      <w:pPr>
        <w:ind w:left="6480" w:hanging="180"/>
      </w:pPr>
    </w:lvl>
  </w:abstractNum>
  <w:abstractNum w:abstractNumId="5" w15:restartNumberingAfterBreak="0">
    <w:nsid w:val="389F3043"/>
    <w:multiLevelType w:val="hybridMultilevel"/>
    <w:tmpl w:val="5804293E"/>
    <w:lvl w:ilvl="0" w:tplc="89D672B4">
      <w:start w:val="1"/>
      <w:numFmt w:val="upperLetter"/>
      <w:lvlText w:val="%1."/>
      <w:lvlJc w:val="left"/>
      <w:pPr>
        <w:ind w:left="720" w:hanging="360"/>
      </w:pPr>
    </w:lvl>
    <w:lvl w:ilvl="1" w:tplc="D966DC30">
      <w:start w:val="1"/>
      <w:numFmt w:val="lowerLetter"/>
      <w:lvlText w:val="%2."/>
      <w:lvlJc w:val="left"/>
      <w:pPr>
        <w:ind w:left="1440" w:hanging="360"/>
      </w:pPr>
    </w:lvl>
    <w:lvl w:ilvl="2" w:tplc="AC9A3594">
      <w:start w:val="1"/>
      <w:numFmt w:val="lowerRoman"/>
      <w:lvlText w:val="%3."/>
      <w:lvlJc w:val="right"/>
      <w:pPr>
        <w:ind w:left="2160" w:hanging="180"/>
      </w:pPr>
    </w:lvl>
    <w:lvl w:ilvl="3" w:tplc="DEFAC5B8">
      <w:start w:val="1"/>
      <w:numFmt w:val="decimal"/>
      <w:lvlText w:val="%4."/>
      <w:lvlJc w:val="left"/>
      <w:pPr>
        <w:ind w:left="2880" w:hanging="360"/>
      </w:pPr>
    </w:lvl>
    <w:lvl w:ilvl="4" w:tplc="B62C39D2">
      <w:start w:val="1"/>
      <w:numFmt w:val="lowerLetter"/>
      <w:lvlText w:val="%5."/>
      <w:lvlJc w:val="left"/>
      <w:pPr>
        <w:ind w:left="3600" w:hanging="360"/>
      </w:pPr>
    </w:lvl>
    <w:lvl w:ilvl="5" w:tplc="75C21040">
      <w:start w:val="1"/>
      <w:numFmt w:val="lowerRoman"/>
      <w:lvlText w:val="%6."/>
      <w:lvlJc w:val="right"/>
      <w:pPr>
        <w:ind w:left="4320" w:hanging="180"/>
      </w:pPr>
    </w:lvl>
    <w:lvl w:ilvl="6" w:tplc="D3AAB008">
      <w:start w:val="1"/>
      <w:numFmt w:val="decimal"/>
      <w:lvlText w:val="%7."/>
      <w:lvlJc w:val="left"/>
      <w:pPr>
        <w:ind w:left="5040" w:hanging="360"/>
      </w:pPr>
    </w:lvl>
    <w:lvl w:ilvl="7" w:tplc="919446EE">
      <w:start w:val="1"/>
      <w:numFmt w:val="lowerLetter"/>
      <w:lvlText w:val="%8."/>
      <w:lvlJc w:val="left"/>
      <w:pPr>
        <w:ind w:left="5760" w:hanging="360"/>
      </w:pPr>
    </w:lvl>
    <w:lvl w:ilvl="8" w:tplc="72349510">
      <w:start w:val="1"/>
      <w:numFmt w:val="lowerRoman"/>
      <w:lvlText w:val="%9."/>
      <w:lvlJc w:val="right"/>
      <w:pPr>
        <w:ind w:left="6480" w:hanging="180"/>
      </w:pPr>
    </w:lvl>
  </w:abstractNum>
  <w:abstractNum w:abstractNumId="6" w15:restartNumberingAfterBreak="0">
    <w:nsid w:val="3DA42F30"/>
    <w:multiLevelType w:val="hybridMultilevel"/>
    <w:tmpl w:val="D9A2D7C2"/>
    <w:lvl w:ilvl="0" w:tplc="D1D205BA">
      <w:start w:val="1"/>
      <w:numFmt w:val="upperLetter"/>
      <w:lvlText w:val="%1)"/>
      <w:lvlJc w:val="left"/>
      <w:pPr>
        <w:ind w:left="720" w:hanging="360"/>
      </w:pPr>
    </w:lvl>
    <w:lvl w:ilvl="1" w:tplc="F618B294">
      <w:start w:val="1"/>
      <w:numFmt w:val="lowerLetter"/>
      <w:lvlText w:val="%2."/>
      <w:lvlJc w:val="left"/>
      <w:pPr>
        <w:ind w:left="1440" w:hanging="360"/>
      </w:pPr>
    </w:lvl>
    <w:lvl w:ilvl="2" w:tplc="63564AF8">
      <w:start w:val="1"/>
      <w:numFmt w:val="lowerRoman"/>
      <w:lvlText w:val="%3."/>
      <w:lvlJc w:val="right"/>
      <w:pPr>
        <w:ind w:left="2160" w:hanging="180"/>
      </w:pPr>
    </w:lvl>
    <w:lvl w:ilvl="3" w:tplc="87A41292">
      <w:start w:val="1"/>
      <w:numFmt w:val="decimal"/>
      <w:lvlText w:val="%4."/>
      <w:lvlJc w:val="left"/>
      <w:pPr>
        <w:ind w:left="2880" w:hanging="360"/>
      </w:pPr>
    </w:lvl>
    <w:lvl w:ilvl="4" w:tplc="CF06CB9C">
      <w:start w:val="1"/>
      <w:numFmt w:val="lowerLetter"/>
      <w:lvlText w:val="%5."/>
      <w:lvlJc w:val="left"/>
      <w:pPr>
        <w:ind w:left="3600" w:hanging="360"/>
      </w:pPr>
    </w:lvl>
    <w:lvl w:ilvl="5" w:tplc="CC5461EE">
      <w:start w:val="1"/>
      <w:numFmt w:val="lowerRoman"/>
      <w:lvlText w:val="%6."/>
      <w:lvlJc w:val="right"/>
      <w:pPr>
        <w:ind w:left="4320" w:hanging="180"/>
      </w:pPr>
    </w:lvl>
    <w:lvl w:ilvl="6" w:tplc="762871BA">
      <w:start w:val="1"/>
      <w:numFmt w:val="decimal"/>
      <w:lvlText w:val="%7."/>
      <w:lvlJc w:val="left"/>
      <w:pPr>
        <w:ind w:left="5040" w:hanging="360"/>
      </w:pPr>
    </w:lvl>
    <w:lvl w:ilvl="7" w:tplc="575AACC0">
      <w:start w:val="1"/>
      <w:numFmt w:val="lowerLetter"/>
      <w:lvlText w:val="%8."/>
      <w:lvlJc w:val="left"/>
      <w:pPr>
        <w:ind w:left="5760" w:hanging="360"/>
      </w:pPr>
    </w:lvl>
    <w:lvl w:ilvl="8" w:tplc="B8529488">
      <w:start w:val="1"/>
      <w:numFmt w:val="lowerRoman"/>
      <w:lvlText w:val="%9."/>
      <w:lvlJc w:val="right"/>
      <w:pPr>
        <w:ind w:left="6480" w:hanging="180"/>
      </w:pPr>
    </w:lvl>
  </w:abstractNum>
  <w:abstractNum w:abstractNumId="7" w15:restartNumberingAfterBreak="0">
    <w:nsid w:val="3EF2BE21"/>
    <w:multiLevelType w:val="hybridMultilevel"/>
    <w:tmpl w:val="9B965590"/>
    <w:lvl w:ilvl="0" w:tplc="10526BEC">
      <w:start w:val="1"/>
      <w:numFmt w:val="upperLetter"/>
      <w:lvlText w:val="%1)"/>
      <w:lvlJc w:val="left"/>
      <w:pPr>
        <w:ind w:left="720" w:hanging="360"/>
      </w:pPr>
    </w:lvl>
    <w:lvl w:ilvl="1" w:tplc="C19894AC">
      <w:start w:val="1"/>
      <w:numFmt w:val="lowerLetter"/>
      <w:lvlText w:val="%2."/>
      <w:lvlJc w:val="left"/>
      <w:pPr>
        <w:ind w:left="1440" w:hanging="360"/>
      </w:pPr>
    </w:lvl>
    <w:lvl w:ilvl="2" w:tplc="01EC26F4">
      <w:start w:val="1"/>
      <w:numFmt w:val="lowerRoman"/>
      <w:lvlText w:val="%3."/>
      <w:lvlJc w:val="right"/>
      <w:pPr>
        <w:ind w:left="2160" w:hanging="180"/>
      </w:pPr>
    </w:lvl>
    <w:lvl w:ilvl="3" w:tplc="B32ADB82">
      <w:start w:val="1"/>
      <w:numFmt w:val="decimal"/>
      <w:lvlText w:val="%4."/>
      <w:lvlJc w:val="left"/>
      <w:pPr>
        <w:ind w:left="2880" w:hanging="360"/>
      </w:pPr>
    </w:lvl>
    <w:lvl w:ilvl="4" w:tplc="8DEC2F88">
      <w:start w:val="1"/>
      <w:numFmt w:val="lowerLetter"/>
      <w:lvlText w:val="%5."/>
      <w:lvlJc w:val="left"/>
      <w:pPr>
        <w:ind w:left="3600" w:hanging="360"/>
      </w:pPr>
    </w:lvl>
    <w:lvl w:ilvl="5" w:tplc="CBB43106">
      <w:start w:val="1"/>
      <w:numFmt w:val="lowerRoman"/>
      <w:lvlText w:val="%6."/>
      <w:lvlJc w:val="right"/>
      <w:pPr>
        <w:ind w:left="4320" w:hanging="180"/>
      </w:pPr>
    </w:lvl>
    <w:lvl w:ilvl="6" w:tplc="0EA64EA0">
      <w:start w:val="1"/>
      <w:numFmt w:val="decimal"/>
      <w:lvlText w:val="%7."/>
      <w:lvlJc w:val="left"/>
      <w:pPr>
        <w:ind w:left="5040" w:hanging="360"/>
      </w:pPr>
    </w:lvl>
    <w:lvl w:ilvl="7" w:tplc="E89A0836">
      <w:start w:val="1"/>
      <w:numFmt w:val="lowerLetter"/>
      <w:lvlText w:val="%8."/>
      <w:lvlJc w:val="left"/>
      <w:pPr>
        <w:ind w:left="5760" w:hanging="360"/>
      </w:pPr>
    </w:lvl>
    <w:lvl w:ilvl="8" w:tplc="76AAEBAC">
      <w:start w:val="1"/>
      <w:numFmt w:val="lowerRoman"/>
      <w:lvlText w:val="%9."/>
      <w:lvlJc w:val="right"/>
      <w:pPr>
        <w:ind w:left="6480" w:hanging="180"/>
      </w:pPr>
    </w:lvl>
  </w:abstractNum>
  <w:abstractNum w:abstractNumId="8" w15:restartNumberingAfterBreak="0">
    <w:nsid w:val="49D1A818"/>
    <w:multiLevelType w:val="hybridMultilevel"/>
    <w:tmpl w:val="AFDE828E"/>
    <w:lvl w:ilvl="0" w:tplc="20C206C0">
      <w:start w:val="1"/>
      <w:numFmt w:val="upperLetter"/>
      <w:lvlText w:val="%1)"/>
      <w:lvlJc w:val="left"/>
      <w:pPr>
        <w:ind w:left="720" w:hanging="360"/>
      </w:pPr>
    </w:lvl>
    <w:lvl w:ilvl="1" w:tplc="3536CD1C">
      <w:start w:val="1"/>
      <w:numFmt w:val="lowerLetter"/>
      <w:lvlText w:val="%2."/>
      <w:lvlJc w:val="left"/>
      <w:pPr>
        <w:ind w:left="1440" w:hanging="360"/>
      </w:pPr>
    </w:lvl>
    <w:lvl w:ilvl="2" w:tplc="535A3988">
      <w:start w:val="1"/>
      <w:numFmt w:val="lowerRoman"/>
      <w:lvlText w:val="%3."/>
      <w:lvlJc w:val="right"/>
      <w:pPr>
        <w:ind w:left="2160" w:hanging="180"/>
      </w:pPr>
    </w:lvl>
    <w:lvl w:ilvl="3" w:tplc="A0F0A2F8">
      <w:start w:val="1"/>
      <w:numFmt w:val="decimal"/>
      <w:lvlText w:val="%4."/>
      <w:lvlJc w:val="left"/>
      <w:pPr>
        <w:ind w:left="2880" w:hanging="360"/>
      </w:pPr>
    </w:lvl>
    <w:lvl w:ilvl="4" w:tplc="987A033C">
      <w:start w:val="1"/>
      <w:numFmt w:val="lowerLetter"/>
      <w:lvlText w:val="%5."/>
      <w:lvlJc w:val="left"/>
      <w:pPr>
        <w:ind w:left="3600" w:hanging="360"/>
      </w:pPr>
    </w:lvl>
    <w:lvl w:ilvl="5" w:tplc="807A31F2">
      <w:start w:val="1"/>
      <w:numFmt w:val="lowerRoman"/>
      <w:lvlText w:val="%6."/>
      <w:lvlJc w:val="right"/>
      <w:pPr>
        <w:ind w:left="4320" w:hanging="180"/>
      </w:pPr>
    </w:lvl>
    <w:lvl w:ilvl="6" w:tplc="69C2B574">
      <w:start w:val="1"/>
      <w:numFmt w:val="decimal"/>
      <w:lvlText w:val="%7."/>
      <w:lvlJc w:val="left"/>
      <w:pPr>
        <w:ind w:left="5040" w:hanging="360"/>
      </w:pPr>
    </w:lvl>
    <w:lvl w:ilvl="7" w:tplc="A58EB0FC">
      <w:start w:val="1"/>
      <w:numFmt w:val="lowerLetter"/>
      <w:lvlText w:val="%8."/>
      <w:lvlJc w:val="left"/>
      <w:pPr>
        <w:ind w:left="5760" w:hanging="360"/>
      </w:pPr>
    </w:lvl>
    <w:lvl w:ilvl="8" w:tplc="2ACC1B8E">
      <w:start w:val="1"/>
      <w:numFmt w:val="lowerRoman"/>
      <w:lvlText w:val="%9."/>
      <w:lvlJc w:val="right"/>
      <w:pPr>
        <w:ind w:left="6480" w:hanging="180"/>
      </w:pPr>
    </w:lvl>
  </w:abstractNum>
  <w:abstractNum w:abstractNumId="9" w15:restartNumberingAfterBreak="0">
    <w:nsid w:val="4A39DD3A"/>
    <w:multiLevelType w:val="hybridMultilevel"/>
    <w:tmpl w:val="2D06A566"/>
    <w:lvl w:ilvl="0" w:tplc="EE609E4C">
      <w:start w:val="1"/>
      <w:numFmt w:val="lowerLetter"/>
      <w:lvlText w:val="%1."/>
      <w:lvlJc w:val="left"/>
      <w:pPr>
        <w:ind w:left="720" w:hanging="360"/>
      </w:pPr>
    </w:lvl>
    <w:lvl w:ilvl="1" w:tplc="66009E78">
      <w:start w:val="1"/>
      <w:numFmt w:val="lowerLetter"/>
      <w:lvlText w:val="%2."/>
      <w:lvlJc w:val="left"/>
      <w:pPr>
        <w:ind w:left="1440" w:hanging="360"/>
      </w:pPr>
    </w:lvl>
    <w:lvl w:ilvl="2" w:tplc="DAB00C8C">
      <w:start w:val="1"/>
      <w:numFmt w:val="lowerRoman"/>
      <w:lvlText w:val="%3."/>
      <w:lvlJc w:val="right"/>
      <w:pPr>
        <w:ind w:left="2160" w:hanging="180"/>
      </w:pPr>
    </w:lvl>
    <w:lvl w:ilvl="3" w:tplc="99608A82">
      <w:start w:val="1"/>
      <w:numFmt w:val="decimal"/>
      <w:lvlText w:val="%4."/>
      <w:lvlJc w:val="left"/>
      <w:pPr>
        <w:ind w:left="2880" w:hanging="360"/>
      </w:pPr>
    </w:lvl>
    <w:lvl w:ilvl="4" w:tplc="1A4421F4">
      <w:start w:val="1"/>
      <w:numFmt w:val="lowerLetter"/>
      <w:lvlText w:val="%5."/>
      <w:lvlJc w:val="left"/>
      <w:pPr>
        <w:ind w:left="3600" w:hanging="360"/>
      </w:pPr>
    </w:lvl>
    <w:lvl w:ilvl="5" w:tplc="F7E4813C">
      <w:start w:val="1"/>
      <w:numFmt w:val="lowerRoman"/>
      <w:lvlText w:val="%6."/>
      <w:lvlJc w:val="right"/>
      <w:pPr>
        <w:ind w:left="4320" w:hanging="180"/>
      </w:pPr>
    </w:lvl>
    <w:lvl w:ilvl="6" w:tplc="4F70CCA8">
      <w:start w:val="1"/>
      <w:numFmt w:val="decimal"/>
      <w:lvlText w:val="%7."/>
      <w:lvlJc w:val="left"/>
      <w:pPr>
        <w:ind w:left="5040" w:hanging="360"/>
      </w:pPr>
    </w:lvl>
    <w:lvl w:ilvl="7" w:tplc="EBC0AEF8">
      <w:start w:val="1"/>
      <w:numFmt w:val="lowerLetter"/>
      <w:lvlText w:val="%8."/>
      <w:lvlJc w:val="left"/>
      <w:pPr>
        <w:ind w:left="5760" w:hanging="360"/>
      </w:pPr>
    </w:lvl>
    <w:lvl w:ilvl="8" w:tplc="DFA8DC8E">
      <w:start w:val="1"/>
      <w:numFmt w:val="lowerRoman"/>
      <w:lvlText w:val="%9."/>
      <w:lvlJc w:val="right"/>
      <w:pPr>
        <w:ind w:left="6480" w:hanging="180"/>
      </w:pPr>
    </w:lvl>
  </w:abstractNum>
  <w:abstractNum w:abstractNumId="10" w15:restartNumberingAfterBreak="0">
    <w:nsid w:val="5259E323"/>
    <w:multiLevelType w:val="hybridMultilevel"/>
    <w:tmpl w:val="E6E8E81A"/>
    <w:lvl w:ilvl="0" w:tplc="E8603F5E">
      <w:start w:val="1"/>
      <w:numFmt w:val="decimal"/>
      <w:lvlText w:val="%1."/>
      <w:lvlJc w:val="left"/>
      <w:pPr>
        <w:ind w:left="720" w:hanging="360"/>
      </w:pPr>
      <w:rPr>
        <w:rFonts w:ascii="Calibri" w:hAnsi="Calibri" w:hint="default"/>
      </w:rPr>
    </w:lvl>
    <w:lvl w:ilvl="1" w:tplc="84F88A9E">
      <w:start w:val="1"/>
      <w:numFmt w:val="lowerLetter"/>
      <w:lvlText w:val="%2."/>
      <w:lvlJc w:val="left"/>
      <w:pPr>
        <w:ind w:left="1440" w:hanging="360"/>
      </w:pPr>
    </w:lvl>
    <w:lvl w:ilvl="2" w:tplc="406A88E0">
      <w:start w:val="1"/>
      <w:numFmt w:val="lowerRoman"/>
      <w:lvlText w:val="%3."/>
      <w:lvlJc w:val="right"/>
      <w:pPr>
        <w:ind w:left="2160" w:hanging="180"/>
      </w:pPr>
    </w:lvl>
    <w:lvl w:ilvl="3" w:tplc="5964C850">
      <w:start w:val="1"/>
      <w:numFmt w:val="decimal"/>
      <w:lvlText w:val="%4."/>
      <w:lvlJc w:val="left"/>
      <w:pPr>
        <w:ind w:left="2880" w:hanging="360"/>
      </w:pPr>
    </w:lvl>
    <w:lvl w:ilvl="4" w:tplc="5CB02342">
      <w:start w:val="1"/>
      <w:numFmt w:val="lowerLetter"/>
      <w:lvlText w:val="%5."/>
      <w:lvlJc w:val="left"/>
      <w:pPr>
        <w:ind w:left="3600" w:hanging="360"/>
      </w:pPr>
    </w:lvl>
    <w:lvl w:ilvl="5" w:tplc="11761A36">
      <w:start w:val="1"/>
      <w:numFmt w:val="lowerRoman"/>
      <w:lvlText w:val="%6."/>
      <w:lvlJc w:val="right"/>
      <w:pPr>
        <w:ind w:left="4320" w:hanging="180"/>
      </w:pPr>
    </w:lvl>
    <w:lvl w:ilvl="6" w:tplc="E612E5E0">
      <w:start w:val="1"/>
      <w:numFmt w:val="decimal"/>
      <w:lvlText w:val="%7."/>
      <w:lvlJc w:val="left"/>
      <w:pPr>
        <w:ind w:left="5040" w:hanging="360"/>
      </w:pPr>
    </w:lvl>
    <w:lvl w:ilvl="7" w:tplc="41524D0E">
      <w:start w:val="1"/>
      <w:numFmt w:val="lowerLetter"/>
      <w:lvlText w:val="%8."/>
      <w:lvlJc w:val="left"/>
      <w:pPr>
        <w:ind w:left="5760" w:hanging="360"/>
      </w:pPr>
    </w:lvl>
    <w:lvl w:ilvl="8" w:tplc="895648AE">
      <w:start w:val="1"/>
      <w:numFmt w:val="lowerRoman"/>
      <w:lvlText w:val="%9."/>
      <w:lvlJc w:val="right"/>
      <w:pPr>
        <w:ind w:left="6480" w:hanging="180"/>
      </w:pPr>
    </w:lvl>
  </w:abstractNum>
  <w:abstractNum w:abstractNumId="11" w15:restartNumberingAfterBreak="0">
    <w:nsid w:val="53B84CA7"/>
    <w:multiLevelType w:val="hybridMultilevel"/>
    <w:tmpl w:val="92ECDC20"/>
    <w:lvl w:ilvl="0" w:tplc="773481C4">
      <w:start w:val="1"/>
      <w:numFmt w:val="upperLetter"/>
      <w:lvlText w:val="%1."/>
      <w:lvlJc w:val="left"/>
      <w:pPr>
        <w:ind w:left="720" w:hanging="360"/>
      </w:pPr>
      <w:rPr>
        <w:rFonts w:ascii="Calibri" w:hAnsi="Calibri" w:hint="default"/>
      </w:rPr>
    </w:lvl>
    <w:lvl w:ilvl="1" w:tplc="C50CFDE2">
      <w:start w:val="1"/>
      <w:numFmt w:val="lowerLetter"/>
      <w:lvlText w:val="%2."/>
      <w:lvlJc w:val="left"/>
      <w:pPr>
        <w:ind w:left="1440" w:hanging="360"/>
      </w:pPr>
    </w:lvl>
    <w:lvl w:ilvl="2" w:tplc="6308B1A0">
      <w:start w:val="1"/>
      <w:numFmt w:val="lowerRoman"/>
      <w:lvlText w:val="%3."/>
      <w:lvlJc w:val="right"/>
      <w:pPr>
        <w:ind w:left="2160" w:hanging="180"/>
      </w:pPr>
    </w:lvl>
    <w:lvl w:ilvl="3" w:tplc="CC266C92">
      <w:start w:val="1"/>
      <w:numFmt w:val="decimal"/>
      <w:lvlText w:val="%4."/>
      <w:lvlJc w:val="left"/>
      <w:pPr>
        <w:ind w:left="2880" w:hanging="360"/>
      </w:pPr>
    </w:lvl>
    <w:lvl w:ilvl="4" w:tplc="968CE3AE">
      <w:start w:val="1"/>
      <w:numFmt w:val="lowerLetter"/>
      <w:lvlText w:val="%5."/>
      <w:lvlJc w:val="left"/>
      <w:pPr>
        <w:ind w:left="3600" w:hanging="360"/>
      </w:pPr>
    </w:lvl>
    <w:lvl w:ilvl="5" w:tplc="0674EE04">
      <w:start w:val="1"/>
      <w:numFmt w:val="lowerRoman"/>
      <w:lvlText w:val="%6."/>
      <w:lvlJc w:val="right"/>
      <w:pPr>
        <w:ind w:left="4320" w:hanging="180"/>
      </w:pPr>
    </w:lvl>
    <w:lvl w:ilvl="6" w:tplc="D41008A0">
      <w:start w:val="1"/>
      <w:numFmt w:val="decimal"/>
      <w:lvlText w:val="%7."/>
      <w:lvlJc w:val="left"/>
      <w:pPr>
        <w:ind w:left="5040" w:hanging="360"/>
      </w:pPr>
    </w:lvl>
    <w:lvl w:ilvl="7" w:tplc="1F4851C0">
      <w:start w:val="1"/>
      <w:numFmt w:val="lowerLetter"/>
      <w:lvlText w:val="%8."/>
      <w:lvlJc w:val="left"/>
      <w:pPr>
        <w:ind w:left="5760" w:hanging="360"/>
      </w:pPr>
    </w:lvl>
    <w:lvl w:ilvl="8" w:tplc="95F677BA">
      <w:start w:val="1"/>
      <w:numFmt w:val="lowerRoman"/>
      <w:lvlText w:val="%9."/>
      <w:lvlJc w:val="right"/>
      <w:pPr>
        <w:ind w:left="6480" w:hanging="180"/>
      </w:pPr>
    </w:lvl>
  </w:abstractNum>
  <w:abstractNum w:abstractNumId="12" w15:restartNumberingAfterBreak="0">
    <w:nsid w:val="62828E45"/>
    <w:multiLevelType w:val="hybridMultilevel"/>
    <w:tmpl w:val="7736B08A"/>
    <w:lvl w:ilvl="0" w:tplc="09E6FCD0">
      <w:start w:val="1"/>
      <w:numFmt w:val="upperLetter"/>
      <w:lvlText w:val="%1."/>
      <w:lvlJc w:val="left"/>
      <w:pPr>
        <w:ind w:left="720" w:hanging="360"/>
      </w:pPr>
      <w:rPr>
        <w:rFonts w:ascii="Calibri" w:hAnsi="Calibri" w:hint="default"/>
      </w:rPr>
    </w:lvl>
    <w:lvl w:ilvl="1" w:tplc="75A47B66">
      <w:start w:val="1"/>
      <w:numFmt w:val="lowerLetter"/>
      <w:lvlText w:val="%2."/>
      <w:lvlJc w:val="left"/>
      <w:pPr>
        <w:ind w:left="1440" w:hanging="360"/>
      </w:pPr>
    </w:lvl>
    <w:lvl w:ilvl="2" w:tplc="59C8C304">
      <w:start w:val="1"/>
      <w:numFmt w:val="lowerRoman"/>
      <w:lvlText w:val="%3."/>
      <w:lvlJc w:val="right"/>
      <w:pPr>
        <w:ind w:left="2160" w:hanging="180"/>
      </w:pPr>
    </w:lvl>
    <w:lvl w:ilvl="3" w:tplc="0EA883A2">
      <w:start w:val="1"/>
      <w:numFmt w:val="decimal"/>
      <w:lvlText w:val="%4."/>
      <w:lvlJc w:val="left"/>
      <w:pPr>
        <w:ind w:left="2880" w:hanging="360"/>
      </w:pPr>
    </w:lvl>
    <w:lvl w:ilvl="4" w:tplc="7C98314E">
      <w:start w:val="1"/>
      <w:numFmt w:val="lowerLetter"/>
      <w:lvlText w:val="%5."/>
      <w:lvlJc w:val="left"/>
      <w:pPr>
        <w:ind w:left="3600" w:hanging="360"/>
      </w:pPr>
    </w:lvl>
    <w:lvl w:ilvl="5" w:tplc="CED425B4">
      <w:start w:val="1"/>
      <w:numFmt w:val="lowerRoman"/>
      <w:lvlText w:val="%6."/>
      <w:lvlJc w:val="right"/>
      <w:pPr>
        <w:ind w:left="4320" w:hanging="180"/>
      </w:pPr>
    </w:lvl>
    <w:lvl w:ilvl="6" w:tplc="D9AC42C2">
      <w:start w:val="1"/>
      <w:numFmt w:val="decimal"/>
      <w:lvlText w:val="%7."/>
      <w:lvlJc w:val="left"/>
      <w:pPr>
        <w:ind w:left="5040" w:hanging="360"/>
      </w:pPr>
    </w:lvl>
    <w:lvl w:ilvl="7" w:tplc="73144962">
      <w:start w:val="1"/>
      <w:numFmt w:val="lowerLetter"/>
      <w:lvlText w:val="%8."/>
      <w:lvlJc w:val="left"/>
      <w:pPr>
        <w:ind w:left="5760" w:hanging="360"/>
      </w:pPr>
    </w:lvl>
    <w:lvl w:ilvl="8" w:tplc="9CACF570">
      <w:start w:val="1"/>
      <w:numFmt w:val="lowerRoman"/>
      <w:lvlText w:val="%9."/>
      <w:lvlJc w:val="right"/>
      <w:pPr>
        <w:ind w:left="6480" w:hanging="180"/>
      </w:pPr>
    </w:lvl>
  </w:abstractNum>
  <w:abstractNum w:abstractNumId="13" w15:restartNumberingAfterBreak="0">
    <w:nsid w:val="71FC1142"/>
    <w:multiLevelType w:val="hybridMultilevel"/>
    <w:tmpl w:val="369A108A"/>
    <w:lvl w:ilvl="0" w:tplc="C76284F6">
      <w:start w:val="1"/>
      <w:numFmt w:val="lowerLetter"/>
      <w:lvlText w:val="%1)"/>
      <w:lvlJc w:val="left"/>
      <w:pPr>
        <w:ind w:left="720" w:hanging="360"/>
      </w:pPr>
    </w:lvl>
    <w:lvl w:ilvl="1" w:tplc="3B78F3D0">
      <w:start w:val="1"/>
      <w:numFmt w:val="lowerLetter"/>
      <w:lvlText w:val="%2."/>
      <w:lvlJc w:val="left"/>
      <w:pPr>
        <w:ind w:left="1440" w:hanging="360"/>
      </w:pPr>
    </w:lvl>
    <w:lvl w:ilvl="2" w:tplc="26BAF028">
      <w:start w:val="1"/>
      <w:numFmt w:val="lowerRoman"/>
      <w:lvlText w:val="%3."/>
      <w:lvlJc w:val="right"/>
      <w:pPr>
        <w:ind w:left="2160" w:hanging="180"/>
      </w:pPr>
    </w:lvl>
    <w:lvl w:ilvl="3" w:tplc="DB44802A">
      <w:start w:val="1"/>
      <w:numFmt w:val="decimal"/>
      <w:lvlText w:val="%4."/>
      <w:lvlJc w:val="left"/>
      <w:pPr>
        <w:ind w:left="2880" w:hanging="360"/>
      </w:pPr>
    </w:lvl>
    <w:lvl w:ilvl="4" w:tplc="45683958">
      <w:start w:val="1"/>
      <w:numFmt w:val="lowerLetter"/>
      <w:lvlText w:val="%5."/>
      <w:lvlJc w:val="left"/>
      <w:pPr>
        <w:ind w:left="3600" w:hanging="360"/>
      </w:pPr>
    </w:lvl>
    <w:lvl w:ilvl="5" w:tplc="70806DB4">
      <w:start w:val="1"/>
      <w:numFmt w:val="lowerRoman"/>
      <w:lvlText w:val="%6."/>
      <w:lvlJc w:val="right"/>
      <w:pPr>
        <w:ind w:left="4320" w:hanging="180"/>
      </w:pPr>
    </w:lvl>
    <w:lvl w:ilvl="6" w:tplc="F67EC0C8">
      <w:start w:val="1"/>
      <w:numFmt w:val="decimal"/>
      <w:lvlText w:val="%7."/>
      <w:lvlJc w:val="left"/>
      <w:pPr>
        <w:ind w:left="5040" w:hanging="360"/>
      </w:pPr>
    </w:lvl>
    <w:lvl w:ilvl="7" w:tplc="29A04108">
      <w:start w:val="1"/>
      <w:numFmt w:val="lowerLetter"/>
      <w:lvlText w:val="%8."/>
      <w:lvlJc w:val="left"/>
      <w:pPr>
        <w:ind w:left="5760" w:hanging="360"/>
      </w:pPr>
    </w:lvl>
    <w:lvl w:ilvl="8" w:tplc="661C9682">
      <w:start w:val="1"/>
      <w:numFmt w:val="lowerRoman"/>
      <w:lvlText w:val="%9."/>
      <w:lvlJc w:val="right"/>
      <w:pPr>
        <w:ind w:left="6480" w:hanging="180"/>
      </w:pPr>
    </w:lvl>
  </w:abstractNum>
  <w:abstractNum w:abstractNumId="14" w15:restartNumberingAfterBreak="0">
    <w:nsid w:val="78C07985"/>
    <w:multiLevelType w:val="hybridMultilevel"/>
    <w:tmpl w:val="AC70EEAA"/>
    <w:lvl w:ilvl="0" w:tplc="764CDE90">
      <w:start w:val="1"/>
      <w:numFmt w:val="lowerLetter"/>
      <w:lvlText w:val="%1)"/>
      <w:lvlJc w:val="left"/>
      <w:pPr>
        <w:ind w:left="720" w:hanging="360"/>
      </w:pPr>
    </w:lvl>
    <w:lvl w:ilvl="1" w:tplc="E962E3F0">
      <w:start w:val="1"/>
      <w:numFmt w:val="lowerLetter"/>
      <w:lvlText w:val="%2."/>
      <w:lvlJc w:val="left"/>
      <w:pPr>
        <w:ind w:left="1440" w:hanging="360"/>
      </w:pPr>
    </w:lvl>
    <w:lvl w:ilvl="2" w:tplc="EAD459C6">
      <w:start w:val="1"/>
      <w:numFmt w:val="lowerRoman"/>
      <w:lvlText w:val="%3."/>
      <w:lvlJc w:val="right"/>
      <w:pPr>
        <w:ind w:left="2160" w:hanging="180"/>
      </w:pPr>
    </w:lvl>
    <w:lvl w:ilvl="3" w:tplc="5EB24F10">
      <w:start w:val="1"/>
      <w:numFmt w:val="decimal"/>
      <w:lvlText w:val="%4."/>
      <w:lvlJc w:val="left"/>
      <w:pPr>
        <w:ind w:left="2880" w:hanging="360"/>
      </w:pPr>
    </w:lvl>
    <w:lvl w:ilvl="4" w:tplc="A762C99C">
      <w:start w:val="1"/>
      <w:numFmt w:val="lowerLetter"/>
      <w:lvlText w:val="%5."/>
      <w:lvlJc w:val="left"/>
      <w:pPr>
        <w:ind w:left="3600" w:hanging="360"/>
      </w:pPr>
    </w:lvl>
    <w:lvl w:ilvl="5" w:tplc="E1B69A3C">
      <w:start w:val="1"/>
      <w:numFmt w:val="lowerRoman"/>
      <w:lvlText w:val="%6."/>
      <w:lvlJc w:val="right"/>
      <w:pPr>
        <w:ind w:left="4320" w:hanging="180"/>
      </w:pPr>
    </w:lvl>
    <w:lvl w:ilvl="6" w:tplc="64D49526">
      <w:start w:val="1"/>
      <w:numFmt w:val="decimal"/>
      <w:lvlText w:val="%7."/>
      <w:lvlJc w:val="left"/>
      <w:pPr>
        <w:ind w:left="5040" w:hanging="360"/>
      </w:pPr>
    </w:lvl>
    <w:lvl w:ilvl="7" w:tplc="60C24A4C">
      <w:start w:val="1"/>
      <w:numFmt w:val="lowerLetter"/>
      <w:lvlText w:val="%8."/>
      <w:lvlJc w:val="left"/>
      <w:pPr>
        <w:ind w:left="5760" w:hanging="360"/>
      </w:pPr>
    </w:lvl>
    <w:lvl w:ilvl="8" w:tplc="B8146C08">
      <w:start w:val="1"/>
      <w:numFmt w:val="lowerRoman"/>
      <w:lvlText w:val="%9."/>
      <w:lvlJc w:val="right"/>
      <w:pPr>
        <w:ind w:left="6480" w:hanging="180"/>
      </w:pPr>
    </w:lvl>
  </w:abstractNum>
  <w:abstractNum w:abstractNumId="15" w15:restartNumberingAfterBreak="0">
    <w:nsid w:val="7E486381"/>
    <w:multiLevelType w:val="hybridMultilevel"/>
    <w:tmpl w:val="D2C096D0"/>
    <w:lvl w:ilvl="0" w:tplc="3A983BA6">
      <w:start w:val="1"/>
      <w:numFmt w:val="upperLetter"/>
      <w:lvlText w:val="%1)"/>
      <w:lvlJc w:val="left"/>
      <w:pPr>
        <w:ind w:left="720" w:hanging="360"/>
      </w:pPr>
    </w:lvl>
    <w:lvl w:ilvl="1" w:tplc="C9008B40">
      <w:start w:val="1"/>
      <w:numFmt w:val="lowerLetter"/>
      <w:lvlText w:val="%2."/>
      <w:lvlJc w:val="left"/>
      <w:pPr>
        <w:ind w:left="1440" w:hanging="360"/>
      </w:pPr>
    </w:lvl>
    <w:lvl w:ilvl="2" w:tplc="B5B450EA">
      <w:start w:val="1"/>
      <w:numFmt w:val="lowerRoman"/>
      <w:lvlText w:val="%3."/>
      <w:lvlJc w:val="right"/>
      <w:pPr>
        <w:ind w:left="2160" w:hanging="180"/>
      </w:pPr>
    </w:lvl>
    <w:lvl w:ilvl="3" w:tplc="A580BE54">
      <w:start w:val="1"/>
      <w:numFmt w:val="decimal"/>
      <w:lvlText w:val="%4."/>
      <w:lvlJc w:val="left"/>
      <w:pPr>
        <w:ind w:left="2880" w:hanging="360"/>
      </w:pPr>
    </w:lvl>
    <w:lvl w:ilvl="4" w:tplc="1EF280E4">
      <w:start w:val="1"/>
      <w:numFmt w:val="lowerLetter"/>
      <w:lvlText w:val="%5."/>
      <w:lvlJc w:val="left"/>
      <w:pPr>
        <w:ind w:left="3600" w:hanging="360"/>
      </w:pPr>
    </w:lvl>
    <w:lvl w:ilvl="5" w:tplc="2F7C331A">
      <w:start w:val="1"/>
      <w:numFmt w:val="lowerRoman"/>
      <w:lvlText w:val="%6."/>
      <w:lvlJc w:val="right"/>
      <w:pPr>
        <w:ind w:left="4320" w:hanging="180"/>
      </w:pPr>
    </w:lvl>
    <w:lvl w:ilvl="6" w:tplc="D7C64554">
      <w:start w:val="1"/>
      <w:numFmt w:val="decimal"/>
      <w:lvlText w:val="%7."/>
      <w:lvlJc w:val="left"/>
      <w:pPr>
        <w:ind w:left="5040" w:hanging="360"/>
      </w:pPr>
    </w:lvl>
    <w:lvl w:ilvl="7" w:tplc="FCB66C2C">
      <w:start w:val="1"/>
      <w:numFmt w:val="lowerLetter"/>
      <w:lvlText w:val="%8."/>
      <w:lvlJc w:val="left"/>
      <w:pPr>
        <w:ind w:left="5760" w:hanging="360"/>
      </w:pPr>
    </w:lvl>
    <w:lvl w:ilvl="8" w:tplc="628886FA">
      <w:start w:val="1"/>
      <w:numFmt w:val="lowerRoman"/>
      <w:lvlText w:val="%9."/>
      <w:lvlJc w:val="right"/>
      <w:pPr>
        <w:ind w:left="6480" w:hanging="180"/>
      </w:pPr>
    </w:lvl>
  </w:abstractNum>
  <w:abstractNum w:abstractNumId="16" w15:restartNumberingAfterBreak="0">
    <w:nsid w:val="7F18C7D0"/>
    <w:multiLevelType w:val="hybridMultilevel"/>
    <w:tmpl w:val="2A4ADEF6"/>
    <w:lvl w:ilvl="0" w:tplc="2348D19A">
      <w:start w:val="1"/>
      <w:numFmt w:val="lowerLetter"/>
      <w:lvlText w:val="%1."/>
      <w:lvlJc w:val="left"/>
      <w:pPr>
        <w:ind w:left="720" w:hanging="360"/>
      </w:pPr>
    </w:lvl>
    <w:lvl w:ilvl="1" w:tplc="A1ACBF3E">
      <w:start w:val="1"/>
      <w:numFmt w:val="lowerLetter"/>
      <w:lvlText w:val="%2."/>
      <w:lvlJc w:val="left"/>
      <w:pPr>
        <w:ind w:left="1440" w:hanging="360"/>
      </w:pPr>
    </w:lvl>
    <w:lvl w:ilvl="2" w:tplc="332A2328">
      <w:start w:val="1"/>
      <w:numFmt w:val="lowerRoman"/>
      <w:lvlText w:val="%3."/>
      <w:lvlJc w:val="right"/>
      <w:pPr>
        <w:ind w:left="2160" w:hanging="180"/>
      </w:pPr>
    </w:lvl>
    <w:lvl w:ilvl="3" w:tplc="2738E0F0">
      <w:start w:val="1"/>
      <w:numFmt w:val="decimal"/>
      <w:lvlText w:val="%4."/>
      <w:lvlJc w:val="left"/>
      <w:pPr>
        <w:ind w:left="2880" w:hanging="360"/>
      </w:pPr>
    </w:lvl>
    <w:lvl w:ilvl="4" w:tplc="0FF0E50A">
      <w:start w:val="1"/>
      <w:numFmt w:val="lowerLetter"/>
      <w:lvlText w:val="%5."/>
      <w:lvlJc w:val="left"/>
      <w:pPr>
        <w:ind w:left="3600" w:hanging="360"/>
      </w:pPr>
    </w:lvl>
    <w:lvl w:ilvl="5" w:tplc="765AE6F6">
      <w:start w:val="1"/>
      <w:numFmt w:val="lowerRoman"/>
      <w:lvlText w:val="%6."/>
      <w:lvlJc w:val="right"/>
      <w:pPr>
        <w:ind w:left="4320" w:hanging="180"/>
      </w:pPr>
    </w:lvl>
    <w:lvl w:ilvl="6" w:tplc="2DB844E4">
      <w:start w:val="1"/>
      <w:numFmt w:val="decimal"/>
      <w:lvlText w:val="%7."/>
      <w:lvlJc w:val="left"/>
      <w:pPr>
        <w:ind w:left="5040" w:hanging="360"/>
      </w:pPr>
    </w:lvl>
    <w:lvl w:ilvl="7" w:tplc="326A94E2">
      <w:start w:val="1"/>
      <w:numFmt w:val="lowerLetter"/>
      <w:lvlText w:val="%8."/>
      <w:lvlJc w:val="left"/>
      <w:pPr>
        <w:ind w:left="5760" w:hanging="360"/>
      </w:pPr>
    </w:lvl>
    <w:lvl w:ilvl="8" w:tplc="2370EC88">
      <w:start w:val="1"/>
      <w:numFmt w:val="lowerRoman"/>
      <w:lvlText w:val="%9."/>
      <w:lvlJc w:val="right"/>
      <w:pPr>
        <w:ind w:left="6480" w:hanging="180"/>
      </w:pPr>
    </w:lvl>
  </w:abstractNum>
  <w:num w:numId="1">
    <w:abstractNumId w:val="6"/>
  </w:num>
  <w:num w:numId="2">
    <w:abstractNumId w:val="7"/>
  </w:num>
  <w:num w:numId="3">
    <w:abstractNumId w:val="15"/>
  </w:num>
  <w:num w:numId="4">
    <w:abstractNumId w:val="3"/>
  </w:num>
  <w:num w:numId="5">
    <w:abstractNumId w:val="9"/>
  </w:num>
  <w:num w:numId="6">
    <w:abstractNumId w:val="8"/>
  </w:num>
  <w:num w:numId="7">
    <w:abstractNumId w:val="5"/>
  </w:num>
  <w:num w:numId="8">
    <w:abstractNumId w:val="16"/>
  </w:num>
  <w:num w:numId="9">
    <w:abstractNumId w:val="10"/>
  </w:num>
  <w:num w:numId="10">
    <w:abstractNumId w:val="14"/>
  </w:num>
  <w:num w:numId="11">
    <w:abstractNumId w:val="1"/>
  </w:num>
  <w:num w:numId="12">
    <w:abstractNumId w:val="4"/>
  </w:num>
  <w:num w:numId="13">
    <w:abstractNumId w:val="13"/>
  </w:num>
  <w:num w:numId="14">
    <w:abstractNumId w:val="0"/>
  </w:num>
  <w:num w:numId="15">
    <w:abstractNumId w:val="12"/>
  </w:num>
  <w:num w:numId="16">
    <w:abstractNumId w:val="11"/>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BF1191"/>
    <w:rsid w:val="000076C7"/>
    <w:rsid w:val="000420B4"/>
    <w:rsid w:val="0007670B"/>
    <w:rsid w:val="000A301E"/>
    <w:rsid w:val="000D7210"/>
    <w:rsid w:val="000FB0E5"/>
    <w:rsid w:val="001778CE"/>
    <w:rsid w:val="001A32AB"/>
    <w:rsid w:val="001E70F5"/>
    <w:rsid w:val="001F2F2E"/>
    <w:rsid w:val="00252369"/>
    <w:rsid w:val="0028124E"/>
    <w:rsid w:val="002F4988"/>
    <w:rsid w:val="0030651C"/>
    <w:rsid w:val="0032213F"/>
    <w:rsid w:val="00326278"/>
    <w:rsid w:val="00375964"/>
    <w:rsid w:val="00387306"/>
    <w:rsid w:val="003B103A"/>
    <w:rsid w:val="00428834"/>
    <w:rsid w:val="00441F1D"/>
    <w:rsid w:val="00442535"/>
    <w:rsid w:val="00466222"/>
    <w:rsid w:val="00466B1A"/>
    <w:rsid w:val="0049347E"/>
    <w:rsid w:val="004A1492"/>
    <w:rsid w:val="004A3D3C"/>
    <w:rsid w:val="004B3C22"/>
    <w:rsid w:val="004D35BC"/>
    <w:rsid w:val="004F0729"/>
    <w:rsid w:val="005427AB"/>
    <w:rsid w:val="00542849"/>
    <w:rsid w:val="00543EF5"/>
    <w:rsid w:val="005A3091"/>
    <w:rsid w:val="005C568E"/>
    <w:rsid w:val="005C7B0E"/>
    <w:rsid w:val="005CA6EC"/>
    <w:rsid w:val="005E4137"/>
    <w:rsid w:val="005F32D0"/>
    <w:rsid w:val="006368DF"/>
    <w:rsid w:val="00686B6E"/>
    <w:rsid w:val="006921C0"/>
    <w:rsid w:val="00743552"/>
    <w:rsid w:val="007584A4"/>
    <w:rsid w:val="007E2A4A"/>
    <w:rsid w:val="007F33BA"/>
    <w:rsid w:val="008009CD"/>
    <w:rsid w:val="008235C4"/>
    <w:rsid w:val="008267F5"/>
    <w:rsid w:val="008629A1"/>
    <w:rsid w:val="008D5D97"/>
    <w:rsid w:val="008E70DB"/>
    <w:rsid w:val="008F6D39"/>
    <w:rsid w:val="00960AF1"/>
    <w:rsid w:val="00973FEE"/>
    <w:rsid w:val="00982E6D"/>
    <w:rsid w:val="00991DC4"/>
    <w:rsid w:val="00994F03"/>
    <w:rsid w:val="009BFE9E"/>
    <w:rsid w:val="009C3B52"/>
    <w:rsid w:val="009C4912"/>
    <w:rsid w:val="009E4076"/>
    <w:rsid w:val="009EE6D0"/>
    <w:rsid w:val="009F4876"/>
    <w:rsid w:val="00A670CB"/>
    <w:rsid w:val="00A77FB7"/>
    <w:rsid w:val="00A80CAD"/>
    <w:rsid w:val="00AB2A1E"/>
    <w:rsid w:val="00AB3BDC"/>
    <w:rsid w:val="00AD755B"/>
    <w:rsid w:val="00AE2A34"/>
    <w:rsid w:val="00B02BCA"/>
    <w:rsid w:val="00B17DCB"/>
    <w:rsid w:val="00B46FBA"/>
    <w:rsid w:val="00B75919"/>
    <w:rsid w:val="00B84B0F"/>
    <w:rsid w:val="00B962CD"/>
    <w:rsid w:val="00C24E96"/>
    <w:rsid w:val="00C29987"/>
    <w:rsid w:val="00C35A9C"/>
    <w:rsid w:val="00C91E3F"/>
    <w:rsid w:val="00CC35C7"/>
    <w:rsid w:val="00CF2B2A"/>
    <w:rsid w:val="00D210B2"/>
    <w:rsid w:val="00D349C7"/>
    <w:rsid w:val="00D53BEB"/>
    <w:rsid w:val="00D67F8B"/>
    <w:rsid w:val="00D93382"/>
    <w:rsid w:val="00DB28CD"/>
    <w:rsid w:val="00E464E7"/>
    <w:rsid w:val="00E56979"/>
    <w:rsid w:val="00E917D0"/>
    <w:rsid w:val="00E94169"/>
    <w:rsid w:val="00EE00F8"/>
    <w:rsid w:val="00EE0FF7"/>
    <w:rsid w:val="00F03925"/>
    <w:rsid w:val="00F957C0"/>
    <w:rsid w:val="00FA3364"/>
    <w:rsid w:val="00FB43E3"/>
    <w:rsid w:val="00FC77CA"/>
    <w:rsid w:val="00FD38F1"/>
    <w:rsid w:val="0102E1A9"/>
    <w:rsid w:val="010C133D"/>
    <w:rsid w:val="01152FE7"/>
    <w:rsid w:val="011B851F"/>
    <w:rsid w:val="01262669"/>
    <w:rsid w:val="012A69F8"/>
    <w:rsid w:val="012F0E52"/>
    <w:rsid w:val="012F0E6A"/>
    <w:rsid w:val="01326468"/>
    <w:rsid w:val="013F5578"/>
    <w:rsid w:val="0148410A"/>
    <w:rsid w:val="014A8626"/>
    <w:rsid w:val="014CA1C0"/>
    <w:rsid w:val="015A3267"/>
    <w:rsid w:val="016443AC"/>
    <w:rsid w:val="0169B9CF"/>
    <w:rsid w:val="016D4764"/>
    <w:rsid w:val="017B9082"/>
    <w:rsid w:val="01803E31"/>
    <w:rsid w:val="018166C9"/>
    <w:rsid w:val="0182866F"/>
    <w:rsid w:val="0189CDB6"/>
    <w:rsid w:val="018EBB39"/>
    <w:rsid w:val="019AFC5E"/>
    <w:rsid w:val="019F4C11"/>
    <w:rsid w:val="01A5D8C7"/>
    <w:rsid w:val="01ADDEA5"/>
    <w:rsid w:val="01B02339"/>
    <w:rsid w:val="01B383B1"/>
    <w:rsid w:val="01B4F5F1"/>
    <w:rsid w:val="01B50A7C"/>
    <w:rsid w:val="01B652B0"/>
    <w:rsid w:val="01B8D947"/>
    <w:rsid w:val="01C79F42"/>
    <w:rsid w:val="01C85940"/>
    <w:rsid w:val="01CD4A6A"/>
    <w:rsid w:val="01E60CA8"/>
    <w:rsid w:val="01FDAF6E"/>
    <w:rsid w:val="0206421B"/>
    <w:rsid w:val="020FD4A4"/>
    <w:rsid w:val="021E17AB"/>
    <w:rsid w:val="022613E8"/>
    <w:rsid w:val="02262686"/>
    <w:rsid w:val="02278679"/>
    <w:rsid w:val="02281076"/>
    <w:rsid w:val="022B3F43"/>
    <w:rsid w:val="02313AD2"/>
    <w:rsid w:val="0238772D"/>
    <w:rsid w:val="02441830"/>
    <w:rsid w:val="024BF424"/>
    <w:rsid w:val="024E3515"/>
    <w:rsid w:val="0259EA3B"/>
    <w:rsid w:val="025AD707"/>
    <w:rsid w:val="025C36F0"/>
    <w:rsid w:val="0265B834"/>
    <w:rsid w:val="0279362A"/>
    <w:rsid w:val="027D517A"/>
    <w:rsid w:val="02847EA2"/>
    <w:rsid w:val="02881B20"/>
    <w:rsid w:val="02888352"/>
    <w:rsid w:val="02908599"/>
    <w:rsid w:val="029A54C9"/>
    <w:rsid w:val="02ABEDA0"/>
    <w:rsid w:val="02ADE0A0"/>
    <w:rsid w:val="02CC0839"/>
    <w:rsid w:val="02CDE1C2"/>
    <w:rsid w:val="02D9A17C"/>
    <w:rsid w:val="02DCDCCC"/>
    <w:rsid w:val="02E8D041"/>
    <w:rsid w:val="02FDC120"/>
    <w:rsid w:val="03003B2A"/>
    <w:rsid w:val="03005715"/>
    <w:rsid w:val="0306DCF8"/>
    <w:rsid w:val="0307F3E3"/>
    <w:rsid w:val="031DC60F"/>
    <w:rsid w:val="034818FB"/>
    <w:rsid w:val="034F5412"/>
    <w:rsid w:val="0350DADD"/>
    <w:rsid w:val="0355C66D"/>
    <w:rsid w:val="03562F08"/>
    <w:rsid w:val="035A3ED6"/>
    <w:rsid w:val="03611E53"/>
    <w:rsid w:val="03831E62"/>
    <w:rsid w:val="0384FF79"/>
    <w:rsid w:val="03872B91"/>
    <w:rsid w:val="0389B2E8"/>
    <w:rsid w:val="03AD08BD"/>
    <w:rsid w:val="03AD6D28"/>
    <w:rsid w:val="03CE3842"/>
    <w:rsid w:val="03CE930F"/>
    <w:rsid w:val="03D07A93"/>
    <w:rsid w:val="03D55AC7"/>
    <w:rsid w:val="0404A2D5"/>
    <w:rsid w:val="0406C86E"/>
    <w:rsid w:val="04378C88"/>
    <w:rsid w:val="0438FE70"/>
    <w:rsid w:val="0447EB17"/>
    <w:rsid w:val="045E6906"/>
    <w:rsid w:val="0464BCA7"/>
    <w:rsid w:val="047D08B4"/>
    <w:rsid w:val="04873A09"/>
    <w:rsid w:val="04A82008"/>
    <w:rsid w:val="04A9F201"/>
    <w:rsid w:val="04B210E8"/>
    <w:rsid w:val="04B77C00"/>
    <w:rsid w:val="04BA2958"/>
    <w:rsid w:val="04BA4191"/>
    <w:rsid w:val="04C012EA"/>
    <w:rsid w:val="04C33561"/>
    <w:rsid w:val="04DD9638"/>
    <w:rsid w:val="04EE90D3"/>
    <w:rsid w:val="04F67D55"/>
    <w:rsid w:val="04F7E059"/>
    <w:rsid w:val="05062B3E"/>
    <w:rsid w:val="05387969"/>
    <w:rsid w:val="05391C9B"/>
    <w:rsid w:val="054C96F6"/>
    <w:rsid w:val="05571551"/>
    <w:rsid w:val="05640986"/>
    <w:rsid w:val="056AA57E"/>
    <w:rsid w:val="05837819"/>
    <w:rsid w:val="058A4F96"/>
    <w:rsid w:val="0590195E"/>
    <w:rsid w:val="059E6FF7"/>
    <w:rsid w:val="05A24D85"/>
    <w:rsid w:val="05AB0410"/>
    <w:rsid w:val="05AD874F"/>
    <w:rsid w:val="05B3DC21"/>
    <w:rsid w:val="05C4939E"/>
    <w:rsid w:val="05C5BB01"/>
    <w:rsid w:val="05C76243"/>
    <w:rsid w:val="05D2DAAF"/>
    <w:rsid w:val="05E74452"/>
    <w:rsid w:val="05F9895E"/>
    <w:rsid w:val="06000763"/>
    <w:rsid w:val="0606B0BF"/>
    <w:rsid w:val="060B8E4A"/>
    <w:rsid w:val="06136B07"/>
    <w:rsid w:val="061CE8BD"/>
    <w:rsid w:val="062482F6"/>
    <w:rsid w:val="0630CF35"/>
    <w:rsid w:val="063A1A59"/>
    <w:rsid w:val="0647CD0C"/>
    <w:rsid w:val="065CCB92"/>
    <w:rsid w:val="065F05C2"/>
    <w:rsid w:val="0666D2B0"/>
    <w:rsid w:val="0666F4E6"/>
    <w:rsid w:val="06887B9F"/>
    <w:rsid w:val="06931F73"/>
    <w:rsid w:val="069BC5BB"/>
    <w:rsid w:val="069DE099"/>
    <w:rsid w:val="069ED677"/>
    <w:rsid w:val="06B1980E"/>
    <w:rsid w:val="06BDA69E"/>
    <w:rsid w:val="06C3D7EB"/>
    <w:rsid w:val="06C869C3"/>
    <w:rsid w:val="06D16893"/>
    <w:rsid w:val="06EA4219"/>
    <w:rsid w:val="06F1D605"/>
    <w:rsid w:val="06F553BC"/>
    <w:rsid w:val="06F6C11D"/>
    <w:rsid w:val="07064F2D"/>
    <w:rsid w:val="07119C9E"/>
    <w:rsid w:val="0716746D"/>
    <w:rsid w:val="071F74B4"/>
    <w:rsid w:val="072164D6"/>
    <w:rsid w:val="072B2586"/>
    <w:rsid w:val="072E10D2"/>
    <w:rsid w:val="073069FD"/>
    <w:rsid w:val="0735DF58"/>
    <w:rsid w:val="0745D86F"/>
    <w:rsid w:val="075DBC9E"/>
    <w:rsid w:val="0762EE9F"/>
    <w:rsid w:val="076665AD"/>
    <w:rsid w:val="076A355E"/>
    <w:rsid w:val="07894F1B"/>
    <w:rsid w:val="0789B946"/>
    <w:rsid w:val="07908C41"/>
    <w:rsid w:val="07925AE7"/>
    <w:rsid w:val="07984E04"/>
    <w:rsid w:val="079A7169"/>
    <w:rsid w:val="07ADB439"/>
    <w:rsid w:val="07B1BA6A"/>
    <w:rsid w:val="07B91F53"/>
    <w:rsid w:val="07C647EB"/>
    <w:rsid w:val="07CBBC6C"/>
    <w:rsid w:val="07D0EF1D"/>
    <w:rsid w:val="07ECED12"/>
    <w:rsid w:val="08022FE6"/>
    <w:rsid w:val="0805EF6E"/>
    <w:rsid w:val="081DC01D"/>
    <w:rsid w:val="0824EB50"/>
    <w:rsid w:val="0831892F"/>
    <w:rsid w:val="083F7FAB"/>
    <w:rsid w:val="0840FBA0"/>
    <w:rsid w:val="08448A69"/>
    <w:rsid w:val="085041BC"/>
    <w:rsid w:val="085A7427"/>
    <w:rsid w:val="08618AEC"/>
    <w:rsid w:val="086269E7"/>
    <w:rsid w:val="0862F438"/>
    <w:rsid w:val="0874E290"/>
    <w:rsid w:val="088A490F"/>
    <w:rsid w:val="089CCC6A"/>
    <w:rsid w:val="08A8E62C"/>
    <w:rsid w:val="08AA933B"/>
    <w:rsid w:val="08AC70BC"/>
    <w:rsid w:val="08B291D8"/>
    <w:rsid w:val="08BBF247"/>
    <w:rsid w:val="08C8ED11"/>
    <w:rsid w:val="08DE2300"/>
    <w:rsid w:val="08EEB181"/>
    <w:rsid w:val="08FC5D9A"/>
    <w:rsid w:val="0901C416"/>
    <w:rsid w:val="090B0DC1"/>
    <w:rsid w:val="09184FB7"/>
    <w:rsid w:val="091E1E48"/>
    <w:rsid w:val="092C04FA"/>
    <w:rsid w:val="092DAD5A"/>
    <w:rsid w:val="092E04A5"/>
    <w:rsid w:val="093950CF"/>
    <w:rsid w:val="09477AA2"/>
    <w:rsid w:val="095335FE"/>
    <w:rsid w:val="09578ECF"/>
    <w:rsid w:val="0965F781"/>
    <w:rsid w:val="096C1A95"/>
    <w:rsid w:val="096C2D95"/>
    <w:rsid w:val="0982838A"/>
    <w:rsid w:val="0985335F"/>
    <w:rsid w:val="099AB21E"/>
    <w:rsid w:val="09A3BF15"/>
    <w:rsid w:val="09A993C8"/>
    <w:rsid w:val="09B256DE"/>
    <w:rsid w:val="09B4DBBB"/>
    <w:rsid w:val="09C044D3"/>
    <w:rsid w:val="09CDF733"/>
    <w:rsid w:val="0A159C45"/>
    <w:rsid w:val="0A1CDE7E"/>
    <w:rsid w:val="0A1E01F7"/>
    <w:rsid w:val="0A2683E3"/>
    <w:rsid w:val="0A31C214"/>
    <w:rsid w:val="0A3B043B"/>
    <w:rsid w:val="0A3F0EC5"/>
    <w:rsid w:val="0A43C8A9"/>
    <w:rsid w:val="0A4E0FC8"/>
    <w:rsid w:val="0A6CAEFE"/>
    <w:rsid w:val="0A6D44E8"/>
    <w:rsid w:val="0A8357D3"/>
    <w:rsid w:val="0A842084"/>
    <w:rsid w:val="0A877EFD"/>
    <w:rsid w:val="0A8806B6"/>
    <w:rsid w:val="0A958E2C"/>
    <w:rsid w:val="0A9FC098"/>
    <w:rsid w:val="0AA622A8"/>
    <w:rsid w:val="0AA7220C"/>
    <w:rsid w:val="0AAFD982"/>
    <w:rsid w:val="0ABAEFFD"/>
    <w:rsid w:val="0AC3B965"/>
    <w:rsid w:val="0AC73B31"/>
    <w:rsid w:val="0AD2D44E"/>
    <w:rsid w:val="0AD49387"/>
    <w:rsid w:val="0ADA7EEF"/>
    <w:rsid w:val="0AE101B1"/>
    <w:rsid w:val="0AE10968"/>
    <w:rsid w:val="0AF2286A"/>
    <w:rsid w:val="0B183187"/>
    <w:rsid w:val="0B1A037E"/>
    <w:rsid w:val="0B1C410F"/>
    <w:rsid w:val="0B1D480F"/>
    <w:rsid w:val="0B245EAE"/>
    <w:rsid w:val="0B28D90B"/>
    <w:rsid w:val="0B2CC4DD"/>
    <w:rsid w:val="0B3934F9"/>
    <w:rsid w:val="0B3C6E63"/>
    <w:rsid w:val="0B474737"/>
    <w:rsid w:val="0B49747F"/>
    <w:rsid w:val="0B4CD7BE"/>
    <w:rsid w:val="0B523EA7"/>
    <w:rsid w:val="0B5A65F7"/>
    <w:rsid w:val="0B758A1D"/>
    <w:rsid w:val="0B7AFFF9"/>
    <w:rsid w:val="0B8EC01F"/>
    <w:rsid w:val="0B8FD84F"/>
    <w:rsid w:val="0B92E2CB"/>
    <w:rsid w:val="0B9A0AA9"/>
    <w:rsid w:val="0BA27503"/>
    <w:rsid w:val="0BA51D1E"/>
    <w:rsid w:val="0BAB717A"/>
    <w:rsid w:val="0BB5A216"/>
    <w:rsid w:val="0BC15D18"/>
    <w:rsid w:val="0BD43DD9"/>
    <w:rsid w:val="0BD6934E"/>
    <w:rsid w:val="0BDD3D6F"/>
    <w:rsid w:val="0BDECE3D"/>
    <w:rsid w:val="0BE9D05D"/>
    <w:rsid w:val="0BEE26B4"/>
    <w:rsid w:val="0BEF6575"/>
    <w:rsid w:val="0BF6EB09"/>
    <w:rsid w:val="0C02622F"/>
    <w:rsid w:val="0C0B3761"/>
    <w:rsid w:val="0C2A9954"/>
    <w:rsid w:val="0C320228"/>
    <w:rsid w:val="0C34360F"/>
    <w:rsid w:val="0C417CC4"/>
    <w:rsid w:val="0C53E8FB"/>
    <w:rsid w:val="0C5785F6"/>
    <w:rsid w:val="0C5F9913"/>
    <w:rsid w:val="0C5FC965"/>
    <w:rsid w:val="0C6AA8CC"/>
    <w:rsid w:val="0C6C422B"/>
    <w:rsid w:val="0C75AA61"/>
    <w:rsid w:val="0C7A7F3A"/>
    <w:rsid w:val="0C7C7077"/>
    <w:rsid w:val="0C808381"/>
    <w:rsid w:val="0C83EED0"/>
    <w:rsid w:val="0C858282"/>
    <w:rsid w:val="0C9720B8"/>
    <w:rsid w:val="0C99A001"/>
    <w:rsid w:val="0CA1A0DE"/>
    <w:rsid w:val="0CADCA57"/>
    <w:rsid w:val="0CB81170"/>
    <w:rsid w:val="0CCDFEE5"/>
    <w:rsid w:val="0CD3141B"/>
    <w:rsid w:val="0CE033C1"/>
    <w:rsid w:val="0CE15ED2"/>
    <w:rsid w:val="0CFB428D"/>
    <w:rsid w:val="0CFC82AC"/>
    <w:rsid w:val="0D0597F5"/>
    <w:rsid w:val="0D1517F4"/>
    <w:rsid w:val="0D265CD1"/>
    <w:rsid w:val="0D2EBCFE"/>
    <w:rsid w:val="0D394FCC"/>
    <w:rsid w:val="0D3CC892"/>
    <w:rsid w:val="0D42922C"/>
    <w:rsid w:val="0D511DF7"/>
    <w:rsid w:val="0D62FAD2"/>
    <w:rsid w:val="0D666412"/>
    <w:rsid w:val="0D67EBF3"/>
    <w:rsid w:val="0D6E5A59"/>
    <w:rsid w:val="0D7B0006"/>
    <w:rsid w:val="0D7F89B9"/>
    <w:rsid w:val="0D82672B"/>
    <w:rsid w:val="0D8C446A"/>
    <w:rsid w:val="0D8C6E20"/>
    <w:rsid w:val="0DB87355"/>
    <w:rsid w:val="0DC1B436"/>
    <w:rsid w:val="0DC58DAB"/>
    <w:rsid w:val="0DDFBE8C"/>
    <w:rsid w:val="0DE97AD8"/>
    <w:rsid w:val="0DEE1C98"/>
    <w:rsid w:val="0DFF7D33"/>
    <w:rsid w:val="0E0AD17E"/>
    <w:rsid w:val="0E15893B"/>
    <w:rsid w:val="0E1A316B"/>
    <w:rsid w:val="0E1B51DB"/>
    <w:rsid w:val="0E20A133"/>
    <w:rsid w:val="0E20B57B"/>
    <w:rsid w:val="0E2E7A1C"/>
    <w:rsid w:val="0E33F699"/>
    <w:rsid w:val="0E34BDB2"/>
    <w:rsid w:val="0E34C5D8"/>
    <w:rsid w:val="0E3B978A"/>
    <w:rsid w:val="0E3F51E0"/>
    <w:rsid w:val="0E526435"/>
    <w:rsid w:val="0E56BB8B"/>
    <w:rsid w:val="0E6927F0"/>
    <w:rsid w:val="0E6FEBC1"/>
    <w:rsid w:val="0E787513"/>
    <w:rsid w:val="0E79DC10"/>
    <w:rsid w:val="0E7DBE7A"/>
    <w:rsid w:val="0E8007A0"/>
    <w:rsid w:val="0E8528BD"/>
    <w:rsid w:val="0EB25758"/>
    <w:rsid w:val="0EC9BD16"/>
    <w:rsid w:val="0EDDF027"/>
    <w:rsid w:val="0EE90245"/>
    <w:rsid w:val="0EEAF943"/>
    <w:rsid w:val="0EF0D4E0"/>
    <w:rsid w:val="0F0F278C"/>
    <w:rsid w:val="0F0FFF0C"/>
    <w:rsid w:val="0F12E9E2"/>
    <w:rsid w:val="0F4FD703"/>
    <w:rsid w:val="0F50A5CC"/>
    <w:rsid w:val="0F60EE36"/>
    <w:rsid w:val="0F6A4BE5"/>
    <w:rsid w:val="0F7A6D52"/>
    <w:rsid w:val="0F7C0A28"/>
    <w:rsid w:val="0F9388FB"/>
    <w:rsid w:val="0FB8B0E6"/>
    <w:rsid w:val="0FC50B9B"/>
    <w:rsid w:val="0FD1AE51"/>
    <w:rsid w:val="0FD7B978"/>
    <w:rsid w:val="10017D40"/>
    <w:rsid w:val="100B157B"/>
    <w:rsid w:val="10140B70"/>
    <w:rsid w:val="1014CB3B"/>
    <w:rsid w:val="1015A178"/>
    <w:rsid w:val="101ED11F"/>
    <w:rsid w:val="102AEAFC"/>
    <w:rsid w:val="103383BD"/>
    <w:rsid w:val="10373F31"/>
    <w:rsid w:val="103FFEEA"/>
    <w:rsid w:val="10401A39"/>
    <w:rsid w:val="1051BC84"/>
    <w:rsid w:val="10552E37"/>
    <w:rsid w:val="10661228"/>
    <w:rsid w:val="1081941B"/>
    <w:rsid w:val="1083419E"/>
    <w:rsid w:val="10979BF8"/>
    <w:rsid w:val="109BFB62"/>
    <w:rsid w:val="10BADB2A"/>
    <w:rsid w:val="10CF1B52"/>
    <w:rsid w:val="10DA9E4F"/>
    <w:rsid w:val="10E018AB"/>
    <w:rsid w:val="10E293CF"/>
    <w:rsid w:val="10EAFF67"/>
    <w:rsid w:val="10F67B66"/>
    <w:rsid w:val="10FEE146"/>
    <w:rsid w:val="11016A9C"/>
    <w:rsid w:val="11027947"/>
    <w:rsid w:val="110CA634"/>
    <w:rsid w:val="1114707B"/>
    <w:rsid w:val="11148616"/>
    <w:rsid w:val="1118CF08"/>
    <w:rsid w:val="111A2ACB"/>
    <w:rsid w:val="111D98DE"/>
    <w:rsid w:val="111E0806"/>
    <w:rsid w:val="1127CB46"/>
    <w:rsid w:val="112C7519"/>
    <w:rsid w:val="113EF056"/>
    <w:rsid w:val="114F4063"/>
    <w:rsid w:val="115AEA27"/>
    <w:rsid w:val="115B64C2"/>
    <w:rsid w:val="1168CF7C"/>
    <w:rsid w:val="116CF21C"/>
    <w:rsid w:val="118BC05C"/>
    <w:rsid w:val="118C07D0"/>
    <w:rsid w:val="118D74AE"/>
    <w:rsid w:val="11A4E997"/>
    <w:rsid w:val="11A747A3"/>
    <w:rsid w:val="11AB373C"/>
    <w:rsid w:val="11C3E486"/>
    <w:rsid w:val="11D5EA99"/>
    <w:rsid w:val="11E14A89"/>
    <w:rsid w:val="11E45760"/>
    <w:rsid w:val="11F90000"/>
    <w:rsid w:val="122348BE"/>
    <w:rsid w:val="122E44DE"/>
    <w:rsid w:val="1236A825"/>
    <w:rsid w:val="12384D24"/>
    <w:rsid w:val="1247D36E"/>
    <w:rsid w:val="1248D979"/>
    <w:rsid w:val="124A723F"/>
    <w:rsid w:val="124F7F54"/>
    <w:rsid w:val="1255342D"/>
    <w:rsid w:val="1267292E"/>
    <w:rsid w:val="126CDFC7"/>
    <w:rsid w:val="1271900E"/>
    <w:rsid w:val="12791096"/>
    <w:rsid w:val="127F1F22"/>
    <w:rsid w:val="12855F77"/>
    <w:rsid w:val="1286CFC8"/>
    <w:rsid w:val="129D9FCD"/>
    <w:rsid w:val="129EB231"/>
    <w:rsid w:val="12B50590"/>
    <w:rsid w:val="12BCE02F"/>
    <w:rsid w:val="12C06D3C"/>
    <w:rsid w:val="12C28099"/>
    <w:rsid w:val="12C951B7"/>
    <w:rsid w:val="12D510AD"/>
    <w:rsid w:val="12F2E15B"/>
    <w:rsid w:val="12FEF703"/>
    <w:rsid w:val="1304C83D"/>
    <w:rsid w:val="130895CE"/>
    <w:rsid w:val="130BCEF0"/>
    <w:rsid w:val="1313EA80"/>
    <w:rsid w:val="131E2F06"/>
    <w:rsid w:val="13285E92"/>
    <w:rsid w:val="132F5D3C"/>
    <w:rsid w:val="13376D1B"/>
    <w:rsid w:val="133E4244"/>
    <w:rsid w:val="134BBE5C"/>
    <w:rsid w:val="13841411"/>
    <w:rsid w:val="138F3736"/>
    <w:rsid w:val="13909433"/>
    <w:rsid w:val="1394B798"/>
    <w:rsid w:val="13AEB0E6"/>
    <w:rsid w:val="13C229B6"/>
    <w:rsid w:val="13CC40E0"/>
    <w:rsid w:val="13FA5120"/>
    <w:rsid w:val="140EE2E4"/>
    <w:rsid w:val="141BC3C9"/>
    <w:rsid w:val="143ED82A"/>
    <w:rsid w:val="1440290E"/>
    <w:rsid w:val="145301F4"/>
    <w:rsid w:val="147CB44E"/>
    <w:rsid w:val="1485C6A7"/>
    <w:rsid w:val="1490A121"/>
    <w:rsid w:val="149A8CFD"/>
    <w:rsid w:val="14AB09D7"/>
    <w:rsid w:val="14F3333E"/>
    <w:rsid w:val="14F6FCB0"/>
    <w:rsid w:val="14FAA88E"/>
    <w:rsid w:val="150440B3"/>
    <w:rsid w:val="150ABC8E"/>
    <w:rsid w:val="150CBDC8"/>
    <w:rsid w:val="15230D43"/>
    <w:rsid w:val="153FB983"/>
    <w:rsid w:val="154169DC"/>
    <w:rsid w:val="154EA5F3"/>
    <w:rsid w:val="15537608"/>
    <w:rsid w:val="15655368"/>
    <w:rsid w:val="1569B650"/>
    <w:rsid w:val="1571BE3D"/>
    <w:rsid w:val="15745AFA"/>
    <w:rsid w:val="1578B45B"/>
    <w:rsid w:val="157E9D40"/>
    <w:rsid w:val="158D6540"/>
    <w:rsid w:val="158F42B8"/>
    <w:rsid w:val="159D1287"/>
    <w:rsid w:val="15A9650C"/>
    <w:rsid w:val="15AD0B88"/>
    <w:rsid w:val="15AFEBF2"/>
    <w:rsid w:val="15DDA0A3"/>
    <w:rsid w:val="15F691FB"/>
    <w:rsid w:val="15FA7200"/>
    <w:rsid w:val="1600F48D"/>
    <w:rsid w:val="1622460A"/>
    <w:rsid w:val="164C51E7"/>
    <w:rsid w:val="164E5C4A"/>
    <w:rsid w:val="16505131"/>
    <w:rsid w:val="1651B5CD"/>
    <w:rsid w:val="1655F1A3"/>
    <w:rsid w:val="165C4441"/>
    <w:rsid w:val="165C7599"/>
    <w:rsid w:val="166C0C89"/>
    <w:rsid w:val="168AF73D"/>
    <w:rsid w:val="1696C30F"/>
    <w:rsid w:val="169974F0"/>
    <w:rsid w:val="16C71396"/>
    <w:rsid w:val="16E08008"/>
    <w:rsid w:val="16E21552"/>
    <w:rsid w:val="16E27FBB"/>
    <w:rsid w:val="16EA458D"/>
    <w:rsid w:val="16F3D69E"/>
    <w:rsid w:val="17002517"/>
    <w:rsid w:val="170B65CB"/>
    <w:rsid w:val="170BBE47"/>
    <w:rsid w:val="170D9D45"/>
    <w:rsid w:val="1718AEE0"/>
    <w:rsid w:val="171D545A"/>
    <w:rsid w:val="1749CFF4"/>
    <w:rsid w:val="174F1F05"/>
    <w:rsid w:val="1752A1B8"/>
    <w:rsid w:val="175D06C5"/>
    <w:rsid w:val="175D3F9D"/>
    <w:rsid w:val="176402B4"/>
    <w:rsid w:val="176933DE"/>
    <w:rsid w:val="176CCCF8"/>
    <w:rsid w:val="176CCE45"/>
    <w:rsid w:val="17811E26"/>
    <w:rsid w:val="178C0AA5"/>
    <w:rsid w:val="17913760"/>
    <w:rsid w:val="17933819"/>
    <w:rsid w:val="17A9F020"/>
    <w:rsid w:val="17BC6B81"/>
    <w:rsid w:val="17E6A495"/>
    <w:rsid w:val="17F0E433"/>
    <w:rsid w:val="17FBAA60"/>
    <w:rsid w:val="18227D4D"/>
    <w:rsid w:val="183CF5A7"/>
    <w:rsid w:val="183D78D5"/>
    <w:rsid w:val="18412075"/>
    <w:rsid w:val="1853CAC0"/>
    <w:rsid w:val="186E5795"/>
    <w:rsid w:val="1874B298"/>
    <w:rsid w:val="18788DB1"/>
    <w:rsid w:val="187F5238"/>
    <w:rsid w:val="18B5EF00"/>
    <w:rsid w:val="18B673EB"/>
    <w:rsid w:val="18BB1E1C"/>
    <w:rsid w:val="18BB79E7"/>
    <w:rsid w:val="18C55336"/>
    <w:rsid w:val="18D207F2"/>
    <w:rsid w:val="18DA3C09"/>
    <w:rsid w:val="18DCE8EF"/>
    <w:rsid w:val="18EA7A76"/>
    <w:rsid w:val="18F4B45F"/>
    <w:rsid w:val="1916D7AE"/>
    <w:rsid w:val="1920D7C1"/>
    <w:rsid w:val="19226E3C"/>
    <w:rsid w:val="193A9CD0"/>
    <w:rsid w:val="1957A3E4"/>
    <w:rsid w:val="195EF14B"/>
    <w:rsid w:val="19638551"/>
    <w:rsid w:val="196D06D9"/>
    <w:rsid w:val="197EE5CE"/>
    <w:rsid w:val="198FA409"/>
    <w:rsid w:val="19952D2D"/>
    <w:rsid w:val="199AED67"/>
    <w:rsid w:val="19AF3A94"/>
    <w:rsid w:val="19CB797B"/>
    <w:rsid w:val="19D1DC2C"/>
    <w:rsid w:val="19D7FA03"/>
    <w:rsid w:val="19E19653"/>
    <w:rsid w:val="19E33DF0"/>
    <w:rsid w:val="19FD338A"/>
    <w:rsid w:val="1A01F197"/>
    <w:rsid w:val="1A0BCC62"/>
    <w:rsid w:val="1A19F2E3"/>
    <w:rsid w:val="1A1F9263"/>
    <w:rsid w:val="1A27F7C3"/>
    <w:rsid w:val="1A29CB51"/>
    <w:rsid w:val="1A3F3016"/>
    <w:rsid w:val="1A455E31"/>
    <w:rsid w:val="1A67D09D"/>
    <w:rsid w:val="1A9F14B2"/>
    <w:rsid w:val="1AA27170"/>
    <w:rsid w:val="1AC73035"/>
    <w:rsid w:val="1AD61608"/>
    <w:rsid w:val="1AE53CA3"/>
    <w:rsid w:val="1AE5DE7B"/>
    <w:rsid w:val="1AE807F9"/>
    <w:rsid w:val="1AEBE66B"/>
    <w:rsid w:val="1AF34690"/>
    <w:rsid w:val="1AF5F472"/>
    <w:rsid w:val="1B00B90E"/>
    <w:rsid w:val="1B00C671"/>
    <w:rsid w:val="1B099CD4"/>
    <w:rsid w:val="1B17C3D2"/>
    <w:rsid w:val="1B19186C"/>
    <w:rsid w:val="1B2F776C"/>
    <w:rsid w:val="1B40E183"/>
    <w:rsid w:val="1B418637"/>
    <w:rsid w:val="1B41D61E"/>
    <w:rsid w:val="1B4210AC"/>
    <w:rsid w:val="1B54F903"/>
    <w:rsid w:val="1B630258"/>
    <w:rsid w:val="1B638386"/>
    <w:rsid w:val="1B6F446D"/>
    <w:rsid w:val="1B755F21"/>
    <w:rsid w:val="1B94E266"/>
    <w:rsid w:val="1B978F3F"/>
    <w:rsid w:val="1B9DC7C2"/>
    <w:rsid w:val="1BAF87B0"/>
    <w:rsid w:val="1BB1AE3D"/>
    <w:rsid w:val="1BB54514"/>
    <w:rsid w:val="1BDA2F26"/>
    <w:rsid w:val="1BEC2403"/>
    <w:rsid w:val="1BEC9F80"/>
    <w:rsid w:val="1BEECC70"/>
    <w:rsid w:val="1BFF278C"/>
    <w:rsid w:val="1C13B216"/>
    <w:rsid w:val="1C1C3B8D"/>
    <w:rsid w:val="1C247814"/>
    <w:rsid w:val="1C3A0F75"/>
    <w:rsid w:val="1C4E8A51"/>
    <w:rsid w:val="1C52C3E7"/>
    <w:rsid w:val="1C691BD4"/>
    <w:rsid w:val="1C6E6F93"/>
    <w:rsid w:val="1C760568"/>
    <w:rsid w:val="1C8F36AF"/>
    <w:rsid w:val="1C9AD464"/>
    <w:rsid w:val="1C9CC6B1"/>
    <w:rsid w:val="1C9ED732"/>
    <w:rsid w:val="1CB66C25"/>
    <w:rsid w:val="1CBCBB14"/>
    <w:rsid w:val="1CC1FA73"/>
    <w:rsid w:val="1CE43D7D"/>
    <w:rsid w:val="1CF0529B"/>
    <w:rsid w:val="1CFC7F66"/>
    <w:rsid w:val="1D042649"/>
    <w:rsid w:val="1D08A6F0"/>
    <w:rsid w:val="1D13B5F6"/>
    <w:rsid w:val="1D1A22CC"/>
    <w:rsid w:val="1D260316"/>
    <w:rsid w:val="1D32865D"/>
    <w:rsid w:val="1D32D677"/>
    <w:rsid w:val="1D391202"/>
    <w:rsid w:val="1D40BEAF"/>
    <w:rsid w:val="1D47D63F"/>
    <w:rsid w:val="1D4FB9E1"/>
    <w:rsid w:val="1D5EFB56"/>
    <w:rsid w:val="1D6AA260"/>
    <w:rsid w:val="1D7FB362"/>
    <w:rsid w:val="1D8012C7"/>
    <w:rsid w:val="1D990F10"/>
    <w:rsid w:val="1DA93283"/>
    <w:rsid w:val="1DB40B69"/>
    <w:rsid w:val="1DBFB6DF"/>
    <w:rsid w:val="1DC48EF2"/>
    <w:rsid w:val="1DCA5148"/>
    <w:rsid w:val="1DDCC280"/>
    <w:rsid w:val="1DDF83F0"/>
    <w:rsid w:val="1DF5ACB4"/>
    <w:rsid w:val="1DF6D961"/>
    <w:rsid w:val="1E0A0E54"/>
    <w:rsid w:val="1E0C7702"/>
    <w:rsid w:val="1E106A10"/>
    <w:rsid w:val="1E1B05B1"/>
    <w:rsid w:val="1E2ADB66"/>
    <w:rsid w:val="1E318289"/>
    <w:rsid w:val="1E3D7CAD"/>
    <w:rsid w:val="1E3F7ED0"/>
    <w:rsid w:val="1E430FF0"/>
    <w:rsid w:val="1E44AD34"/>
    <w:rsid w:val="1E455737"/>
    <w:rsid w:val="1E52E475"/>
    <w:rsid w:val="1E54B9A3"/>
    <w:rsid w:val="1E566470"/>
    <w:rsid w:val="1E5D6160"/>
    <w:rsid w:val="1E76B693"/>
    <w:rsid w:val="1E834E5F"/>
    <w:rsid w:val="1E83CD2C"/>
    <w:rsid w:val="1E84809E"/>
    <w:rsid w:val="1E88EC39"/>
    <w:rsid w:val="1E8CFF80"/>
    <w:rsid w:val="1E90514B"/>
    <w:rsid w:val="1EB05BB5"/>
    <w:rsid w:val="1EB32F23"/>
    <w:rsid w:val="1EBFBD67"/>
    <w:rsid w:val="1EC990C1"/>
    <w:rsid w:val="1ECD769D"/>
    <w:rsid w:val="1EDD71AE"/>
    <w:rsid w:val="1EE24DD8"/>
    <w:rsid w:val="1EE77D12"/>
    <w:rsid w:val="1EF94C67"/>
    <w:rsid w:val="1EFBBE12"/>
    <w:rsid w:val="1EFDE841"/>
    <w:rsid w:val="1F048A45"/>
    <w:rsid w:val="1F0B7FFA"/>
    <w:rsid w:val="1F11E77C"/>
    <w:rsid w:val="1F1B7BED"/>
    <w:rsid w:val="1F27C74C"/>
    <w:rsid w:val="1F35311C"/>
    <w:rsid w:val="1F3AA427"/>
    <w:rsid w:val="1F3C5926"/>
    <w:rsid w:val="1F41EE80"/>
    <w:rsid w:val="1F672C7B"/>
    <w:rsid w:val="1F706A04"/>
    <w:rsid w:val="1F70B027"/>
    <w:rsid w:val="1F71B5FA"/>
    <w:rsid w:val="1F7BD17B"/>
    <w:rsid w:val="1F7CF0CB"/>
    <w:rsid w:val="1F802F6C"/>
    <w:rsid w:val="1F841836"/>
    <w:rsid w:val="1F998C5F"/>
    <w:rsid w:val="1FA32EBC"/>
    <w:rsid w:val="1FAE39FC"/>
    <w:rsid w:val="1FB6D168"/>
    <w:rsid w:val="1FB80DA5"/>
    <w:rsid w:val="1FC11931"/>
    <w:rsid w:val="1FC8C703"/>
    <w:rsid w:val="1FCBDE1C"/>
    <w:rsid w:val="1FDB4211"/>
    <w:rsid w:val="1FDF1E59"/>
    <w:rsid w:val="1FE13FD7"/>
    <w:rsid w:val="1FEA48F3"/>
    <w:rsid w:val="1FF79EA3"/>
    <w:rsid w:val="200217E3"/>
    <w:rsid w:val="20197657"/>
    <w:rsid w:val="20255318"/>
    <w:rsid w:val="2046D5D6"/>
    <w:rsid w:val="206B2EB0"/>
    <w:rsid w:val="2072863A"/>
    <w:rsid w:val="20731A29"/>
    <w:rsid w:val="2075C5B7"/>
    <w:rsid w:val="207DE9E0"/>
    <w:rsid w:val="2082F54B"/>
    <w:rsid w:val="20848906"/>
    <w:rsid w:val="2085265C"/>
    <w:rsid w:val="20AA33DB"/>
    <w:rsid w:val="20ABEACD"/>
    <w:rsid w:val="20B3E1D9"/>
    <w:rsid w:val="20BA8E13"/>
    <w:rsid w:val="20C8F08F"/>
    <w:rsid w:val="20D0B85D"/>
    <w:rsid w:val="20DEA2DE"/>
    <w:rsid w:val="20E65F09"/>
    <w:rsid w:val="20FE8BB4"/>
    <w:rsid w:val="21030371"/>
    <w:rsid w:val="210420C3"/>
    <w:rsid w:val="2105AB67"/>
    <w:rsid w:val="21072BC0"/>
    <w:rsid w:val="2110BF79"/>
    <w:rsid w:val="21184207"/>
    <w:rsid w:val="211EF7C8"/>
    <w:rsid w:val="212E1FA3"/>
    <w:rsid w:val="2137A6DC"/>
    <w:rsid w:val="217CC846"/>
    <w:rsid w:val="217D1038"/>
    <w:rsid w:val="2189D22F"/>
    <w:rsid w:val="21903D2A"/>
    <w:rsid w:val="21ACEF45"/>
    <w:rsid w:val="21CD2F60"/>
    <w:rsid w:val="21D1D7CF"/>
    <w:rsid w:val="21DAE869"/>
    <w:rsid w:val="21DCCD52"/>
    <w:rsid w:val="21EBB88F"/>
    <w:rsid w:val="21EEA0C8"/>
    <w:rsid w:val="21F999A1"/>
    <w:rsid w:val="22045F83"/>
    <w:rsid w:val="221A6CF1"/>
    <w:rsid w:val="221DAE50"/>
    <w:rsid w:val="22266D51"/>
    <w:rsid w:val="224E53AE"/>
    <w:rsid w:val="22511889"/>
    <w:rsid w:val="22535CA5"/>
    <w:rsid w:val="226044A9"/>
    <w:rsid w:val="2269C529"/>
    <w:rsid w:val="2276B7ED"/>
    <w:rsid w:val="228D0C1C"/>
    <w:rsid w:val="2290F990"/>
    <w:rsid w:val="22A98F74"/>
    <w:rsid w:val="22B48997"/>
    <w:rsid w:val="22BD1726"/>
    <w:rsid w:val="22C3EC72"/>
    <w:rsid w:val="22CFF15D"/>
    <w:rsid w:val="22D3A3F6"/>
    <w:rsid w:val="22D3F47E"/>
    <w:rsid w:val="22D464F0"/>
    <w:rsid w:val="22DB5F02"/>
    <w:rsid w:val="22E2F96F"/>
    <w:rsid w:val="22E48E40"/>
    <w:rsid w:val="22E8BAC4"/>
    <w:rsid w:val="22E94C3C"/>
    <w:rsid w:val="22EFFA7B"/>
    <w:rsid w:val="22F55413"/>
    <w:rsid w:val="22FACBD7"/>
    <w:rsid w:val="230FF85E"/>
    <w:rsid w:val="23116E95"/>
    <w:rsid w:val="2318E099"/>
    <w:rsid w:val="231A6BF3"/>
    <w:rsid w:val="231B47A9"/>
    <w:rsid w:val="231ECE65"/>
    <w:rsid w:val="2323792D"/>
    <w:rsid w:val="23386AFD"/>
    <w:rsid w:val="233A24EE"/>
    <w:rsid w:val="2342929E"/>
    <w:rsid w:val="23466E71"/>
    <w:rsid w:val="234F693C"/>
    <w:rsid w:val="2356AF8F"/>
    <w:rsid w:val="237824E5"/>
    <w:rsid w:val="23785F6F"/>
    <w:rsid w:val="237D38FF"/>
    <w:rsid w:val="237E7449"/>
    <w:rsid w:val="2380071F"/>
    <w:rsid w:val="23815716"/>
    <w:rsid w:val="23A744AD"/>
    <w:rsid w:val="23B1AECA"/>
    <w:rsid w:val="23B75EDB"/>
    <w:rsid w:val="23B96A7E"/>
    <w:rsid w:val="23C33D2B"/>
    <w:rsid w:val="23CD6BDC"/>
    <w:rsid w:val="23E5EBB5"/>
    <w:rsid w:val="23FC885B"/>
    <w:rsid w:val="23FD083D"/>
    <w:rsid w:val="240263DA"/>
    <w:rsid w:val="2402F9F3"/>
    <w:rsid w:val="2403C169"/>
    <w:rsid w:val="240C7DAD"/>
    <w:rsid w:val="2435EE6D"/>
    <w:rsid w:val="243AA07B"/>
    <w:rsid w:val="244E3148"/>
    <w:rsid w:val="244EB267"/>
    <w:rsid w:val="247FC037"/>
    <w:rsid w:val="24869F4D"/>
    <w:rsid w:val="24AD9047"/>
    <w:rsid w:val="24AFD67A"/>
    <w:rsid w:val="24CF8AFA"/>
    <w:rsid w:val="24D32469"/>
    <w:rsid w:val="24D38180"/>
    <w:rsid w:val="24DDBFD6"/>
    <w:rsid w:val="24E6BD43"/>
    <w:rsid w:val="24FD47D2"/>
    <w:rsid w:val="2513DB80"/>
    <w:rsid w:val="2529602B"/>
    <w:rsid w:val="2535BC00"/>
    <w:rsid w:val="253DE85C"/>
    <w:rsid w:val="254B00B9"/>
    <w:rsid w:val="254DCF11"/>
    <w:rsid w:val="25730D29"/>
    <w:rsid w:val="2579C4B3"/>
    <w:rsid w:val="25836C11"/>
    <w:rsid w:val="25862822"/>
    <w:rsid w:val="259A71E9"/>
    <w:rsid w:val="259B976E"/>
    <w:rsid w:val="259F58F2"/>
    <w:rsid w:val="25A6C754"/>
    <w:rsid w:val="25AB4557"/>
    <w:rsid w:val="25B12BCF"/>
    <w:rsid w:val="25B3FF5D"/>
    <w:rsid w:val="25BBBA31"/>
    <w:rsid w:val="25CD0D9C"/>
    <w:rsid w:val="25D45934"/>
    <w:rsid w:val="25E9A2B2"/>
    <w:rsid w:val="25F38D68"/>
    <w:rsid w:val="25FB38E2"/>
    <w:rsid w:val="25FBB9F9"/>
    <w:rsid w:val="260303E0"/>
    <w:rsid w:val="261BA335"/>
    <w:rsid w:val="262193E7"/>
    <w:rsid w:val="262891DE"/>
    <w:rsid w:val="263C8F49"/>
    <w:rsid w:val="2647C6D9"/>
    <w:rsid w:val="2654FDE7"/>
    <w:rsid w:val="26593878"/>
    <w:rsid w:val="2680298B"/>
    <w:rsid w:val="268C5783"/>
    <w:rsid w:val="268E9132"/>
    <w:rsid w:val="268EE40C"/>
    <w:rsid w:val="268FD4DB"/>
    <w:rsid w:val="26962A19"/>
    <w:rsid w:val="2696B185"/>
    <w:rsid w:val="26A02CCE"/>
    <w:rsid w:val="26A05F34"/>
    <w:rsid w:val="26FFBDFB"/>
    <w:rsid w:val="27019514"/>
    <w:rsid w:val="2712CABF"/>
    <w:rsid w:val="271A0B1E"/>
    <w:rsid w:val="2727C86E"/>
    <w:rsid w:val="272ADFDB"/>
    <w:rsid w:val="273189C8"/>
    <w:rsid w:val="2749E148"/>
    <w:rsid w:val="274B9925"/>
    <w:rsid w:val="274C0F28"/>
    <w:rsid w:val="27522A5C"/>
    <w:rsid w:val="275573BB"/>
    <w:rsid w:val="275CE84C"/>
    <w:rsid w:val="275E7847"/>
    <w:rsid w:val="2763E8F5"/>
    <w:rsid w:val="277B5D0C"/>
    <w:rsid w:val="27836B7B"/>
    <w:rsid w:val="27B0BED5"/>
    <w:rsid w:val="27B2BDAC"/>
    <w:rsid w:val="27C785E6"/>
    <w:rsid w:val="27CAD32A"/>
    <w:rsid w:val="27D31535"/>
    <w:rsid w:val="27E2F487"/>
    <w:rsid w:val="27E85583"/>
    <w:rsid w:val="27F6D38E"/>
    <w:rsid w:val="27FC4AF3"/>
    <w:rsid w:val="27FD981E"/>
    <w:rsid w:val="2813DAF8"/>
    <w:rsid w:val="28202DE2"/>
    <w:rsid w:val="2822B1AA"/>
    <w:rsid w:val="285166D7"/>
    <w:rsid w:val="287B1012"/>
    <w:rsid w:val="2887ADF7"/>
    <w:rsid w:val="288C27F7"/>
    <w:rsid w:val="28969D44"/>
    <w:rsid w:val="2897EEA7"/>
    <w:rsid w:val="2898C3E8"/>
    <w:rsid w:val="28AE218D"/>
    <w:rsid w:val="28BB2773"/>
    <w:rsid w:val="28C7F695"/>
    <w:rsid w:val="28CB4F12"/>
    <w:rsid w:val="28D2F7D9"/>
    <w:rsid w:val="28DF12D2"/>
    <w:rsid w:val="28F84E93"/>
    <w:rsid w:val="291BA9F2"/>
    <w:rsid w:val="2928828D"/>
    <w:rsid w:val="2928E4AC"/>
    <w:rsid w:val="294A531C"/>
    <w:rsid w:val="2957745D"/>
    <w:rsid w:val="2959596C"/>
    <w:rsid w:val="296D6B67"/>
    <w:rsid w:val="297A58F6"/>
    <w:rsid w:val="297D3CA3"/>
    <w:rsid w:val="297EF552"/>
    <w:rsid w:val="298118A0"/>
    <w:rsid w:val="298326D5"/>
    <w:rsid w:val="29984D08"/>
    <w:rsid w:val="299F3C2B"/>
    <w:rsid w:val="29A12725"/>
    <w:rsid w:val="29A80C87"/>
    <w:rsid w:val="29BC00AA"/>
    <w:rsid w:val="29CDBF07"/>
    <w:rsid w:val="29DD6753"/>
    <w:rsid w:val="29E435D1"/>
    <w:rsid w:val="2A0CA571"/>
    <w:rsid w:val="2A119787"/>
    <w:rsid w:val="2A15A2D1"/>
    <w:rsid w:val="2A1D5AF8"/>
    <w:rsid w:val="2A1FF243"/>
    <w:rsid w:val="2A3B9CFC"/>
    <w:rsid w:val="2A4730FD"/>
    <w:rsid w:val="2A4E7A20"/>
    <w:rsid w:val="2A695556"/>
    <w:rsid w:val="2A6BD7B3"/>
    <w:rsid w:val="2A6D05B2"/>
    <w:rsid w:val="2A738AA9"/>
    <w:rsid w:val="2A748BF5"/>
    <w:rsid w:val="2A8102AF"/>
    <w:rsid w:val="2A811B6A"/>
    <w:rsid w:val="2A83299C"/>
    <w:rsid w:val="2A85CE0B"/>
    <w:rsid w:val="2A887D83"/>
    <w:rsid w:val="2A900B15"/>
    <w:rsid w:val="2A90504A"/>
    <w:rsid w:val="2A94A1F2"/>
    <w:rsid w:val="2AA697A7"/>
    <w:rsid w:val="2AB763B9"/>
    <w:rsid w:val="2AC46623"/>
    <w:rsid w:val="2AC7FD21"/>
    <w:rsid w:val="2ADB282D"/>
    <w:rsid w:val="2AE107D3"/>
    <w:rsid w:val="2AF7AF4F"/>
    <w:rsid w:val="2AFAF58B"/>
    <w:rsid w:val="2B1061DE"/>
    <w:rsid w:val="2B13AF0B"/>
    <w:rsid w:val="2B269695"/>
    <w:rsid w:val="2B2EEC75"/>
    <w:rsid w:val="2B38B146"/>
    <w:rsid w:val="2B3A2E19"/>
    <w:rsid w:val="2B3CFB15"/>
    <w:rsid w:val="2B4BE7F6"/>
    <w:rsid w:val="2B5554B8"/>
    <w:rsid w:val="2B61C820"/>
    <w:rsid w:val="2B6335BE"/>
    <w:rsid w:val="2B6388B3"/>
    <w:rsid w:val="2B642299"/>
    <w:rsid w:val="2B68142B"/>
    <w:rsid w:val="2B7960BB"/>
    <w:rsid w:val="2B7E54F7"/>
    <w:rsid w:val="2B837BAF"/>
    <w:rsid w:val="2B9C7814"/>
    <w:rsid w:val="2B9D0FFE"/>
    <w:rsid w:val="2BA05D76"/>
    <w:rsid w:val="2BA61A6C"/>
    <w:rsid w:val="2BACD59C"/>
    <w:rsid w:val="2BBAC17E"/>
    <w:rsid w:val="2BBD5E00"/>
    <w:rsid w:val="2BBF1191"/>
    <w:rsid w:val="2BC2430C"/>
    <w:rsid w:val="2BC52219"/>
    <w:rsid w:val="2BCCF024"/>
    <w:rsid w:val="2BD6BBE5"/>
    <w:rsid w:val="2BE10FB3"/>
    <w:rsid w:val="2BE9AE5F"/>
    <w:rsid w:val="2BF82FB7"/>
    <w:rsid w:val="2C55AFDD"/>
    <w:rsid w:val="2C56E3E6"/>
    <w:rsid w:val="2C5F585B"/>
    <w:rsid w:val="2C616B1E"/>
    <w:rsid w:val="2C689FF0"/>
    <w:rsid w:val="2C6A3FC1"/>
    <w:rsid w:val="2C82CADB"/>
    <w:rsid w:val="2C85079D"/>
    <w:rsid w:val="2C8D0337"/>
    <w:rsid w:val="2CA0E3CC"/>
    <w:rsid w:val="2CAB9B2B"/>
    <w:rsid w:val="2CAC587F"/>
    <w:rsid w:val="2CBAE957"/>
    <w:rsid w:val="2CCFE446"/>
    <w:rsid w:val="2CD2AE92"/>
    <w:rsid w:val="2CE786A7"/>
    <w:rsid w:val="2CFBD27A"/>
    <w:rsid w:val="2CFD1E47"/>
    <w:rsid w:val="2CFD254A"/>
    <w:rsid w:val="2D05C984"/>
    <w:rsid w:val="2D0AA815"/>
    <w:rsid w:val="2D1860D6"/>
    <w:rsid w:val="2D1A66A9"/>
    <w:rsid w:val="2D1B4D80"/>
    <w:rsid w:val="2D230A91"/>
    <w:rsid w:val="2D40AB7C"/>
    <w:rsid w:val="2D441222"/>
    <w:rsid w:val="2D493849"/>
    <w:rsid w:val="2D4D4393"/>
    <w:rsid w:val="2D50E7C7"/>
    <w:rsid w:val="2D5115C5"/>
    <w:rsid w:val="2D526338"/>
    <w:rsid w:val="2D617590"/>
    <w:rsid w:val="2D719CA7"/>
    <w:rsid w:val="2D75C6B4"/>
    <w:rsid w:val="2D8350C2"/>
    <w:rsid w:val="2D939C97"/>
    <w:rsid w:val="2D96E213"/>
    <w:rsid w:val="2D9BA1BF"/>
    <w:rsid w:val="2D9F0C53"/>
    <w:rsid w:val="2DB9124C"/>
    <w:rsid w:val="2DD25970"/>
    <w:rsid w:val="2DDD0A32"/>
    <w:rsid w:val="2DDF2439"/>
    <w:rsid w:val="2DE3EE64"/>
    <w:rsid w:val="2DEA2FB8"/>
    <w:rsid w:val="2DF0F79D"/>
    <w:rsid w:val="2DF2E3AC"/>
    <w:rsid w:val="2E050608"/>
    <w:rsid w:val="2E0DBF36"/>
    <w:rsid w:val="2E0E8AB2"/>
    <w:rsid w:val="2E367845"/>
    <w:rsid w:val="2E3C62ED"/>
    <w:rsid w:val="2E432ADD"/>
    <w:rsid w:val="2E54ED96"/>
    <w:rsid w:val="2E58B310"/>
    <w:rsid w:val="2E5D7D1C"/>
    <w:rsid w:val="2E607A93"/>
    <w:rsid w:val="2E73DCEB"/>
    <w:rsid w:val="2E77E817"/>
    <w:rsid w:val="2E79DB89"/>
    <w:rsid w:val="2E8182FB"/>
    <w:rsid w:val="2E9FAF51"/>
    <w:rsid w:val="2EA21537"/>
    <w:rsid w:val="2EA23135"/>
    <w:rsid w:val="2EA50747"/>
    <w:rsid w:val="2EA5FB15"/>
    <w:rsid w:val="2EC599A5"/>
    <w:rsid w:val="2EC6AA41"/>
    <w:rsid w:val="2ED61BC1"/>
    <w:rsid w:val="2ED8F407"/>
    <w:rsid w:val="2EDEA95F"/>
    <w:rsid w:val="2EE4F69C"/>
    <w:rsid w:val="2EE80B8D"/>
    <w:rsid w:val="2EF2B90C"/>
    <w:rsid w:val="2EFBEFF7"/>
    <w:rsid w:val="2F046B10"/>
    <w:rsid w:val="2F0689ED"/>
    <w:rsid w:val="2F076F6A"/>
    <w:rsid w:val="2F1A4A0E"/>
    <w:rsid w:val="2F1C6B65"/>
    <w:rsid w:val="2F2E4158"/>
    <w:rsid w:val="2F4019ED"/>
    <w:rsid w:val="2F47E7F0"/>
    <w:rsid w:val="2F758DB9"/>
    <w:rsid w:val="2F87B890"/>
    <w:rsid w:val="2FBD099A"/>
    <w:rsid w:val="2FC38C69"/>
    <w:rsid w:val="2FC9B658"/>
    <w:rsid w:val="2FE3D5E1"/>
    <w:rsid w:val="2FE3DB60"/>
    <w:rsid w:val="2FF07A65"/>
    <w:rsid w:val="2FFFAB81"/>
    <w:rsid w:val="3004D693"/>
    <w:rsid w:val="3029EC63"/>
    <w:rsid w:val="306F47E9"/>
    <w:rsid w:val="30736EC9"/>
    <w:rsid w:val="3080D90B"/>
    <w:rsid w:val="3082D4FD"/>
    <w:rsid w:val="309C9DE7"/>
    <w:rsid w:val="309CF04E"/>
    <w:rsid w:val="30A04E18"/>
    <w:rsid w:val="30A2E50F"/>
    <w:rsid w:val="30A2F9DE"/>
    <w:rsid w:val="30C678BD"/>
    <w:rsid w:val="30C73A00"/>
    <w:rsid w:val="30DA5BED"/>
    <w:rsid w:val="30E339E0"/>
    <w:rsid w:val="30E4C859"/>
    <w:rsid w:val="30E8682E"/>
    <w:rsid w:val="30FBCBC8"/>
    <w:rsid w:val="31093302"/>
    <w:rsid w:val="311496AD"/>
    <w:rsid w:val="311A890D"/>
    <w:rsid w:val="311AD13A"/>
    <w:rsid w:val="311C925B"/>
    <w:rsid w:val="311D18AD"/>
    <w:rsid w:val="31349FB2"/>
    <w:rsid w:val="313EFDD8"/>
    <w:rsid w:val="314A4E8C"/>
    <w:rsid w:val="3151833D"/>
    <w:rsid w:val="3160BD31"/>
    <w:rsid w:val="31765DF2"/>
    <w:rsid w:val="317C9EB9"/>
    <w:rsid w:val="317D7C9E"/>
    <w:rsid w:val="317E2E78"/>
    <w:rsid w:val="317F8E45"/>
    <w:rsid w:val="31879371"/>
    <w:rsid w:val="318DDB22"/>
    <w:rsid w:val="31979E25"/>
    <w:rsid w:val="319D351F"/>
    <w:rsid w:val="31AAD849"/>
    <w:rsid w:val="31ACED2B"/>
    <w:rsid w:val="31BDE6D2"/>
    <w:rsid w:val="31C43CAF"/>
    <w:rsid w:val="31D79BCB"/>
    <w:rsid w:val="31DA22FE"/>
    <w:rsid w:val="31F0096D"/>
    <w:rsid w:val="321067AB"/>
    <w:rsid w:val="321CF29D"/>
    <w:rsid w:val="321D3E43"/>
    <w:rsid w:val="323488FB"/>
    <w:rsid w:val="32509604"/>
    <w:rsid w:val="32675436"/>
    <w:rsid w:val="327A6C9D"/>
    <w:rsid w:val="327A75DD"/>
    <w:rsid w:val="327AA8F0"/>
    <w:rsid w:val="32864BC2"/>
    <w:rsid w:val="328F8216"/>
    <w:rsid w:val="3290C29B"/>
    <w:rsid w:val="3296DC9E"/>
    <w:rsid w:val="32BC947C"/>
    <w:rsid w:val="32C92970"/>
    <w:rsid w:val="32D9451E"/>
    <w:rsid w:val="32DEBD96"/>
    <w:rsid w:val="32DF09B8"/>
    <w:rsid w:val="32E09441"/>
    <w:rsid w:val="32ECEB55"/>
    <w:rsid w:val="32F418E5"/>
    <w:rsid w:val="32FFF68C"/>
    <w:rsid w:val="332656D6"/>
    <w:rsid w:val="332A156A"/>
    <w:rsid w:val="332C2D16"/>
    <w:rsid w:val="332EFD63"/>
    <w:rsid w:val="3335DB9A"/>
    <w:rsid w:val="333B9101"/>
    <w:rsid w:val="33465FDB"/>
    <w:rsid w:val="334DE70A"/>
    <w:rsid w:val="334E9FDD"/>
    <w:rsid w:val="33505F81"/>
    <w:rsid w:val="33567243"/>
    <w:rsid w:val="335D6AA7"/>
    <w:rsid w:val="336B5EAE"/>
    <w:rsid w:val="3375BC3B"/>
    <w:rsid w:val="33776462"/>
    <w:rsid w:val="337ED5A8"/>
    <w:rsid w:val="33822425"/>
    <w:rsid w:val="338A8A23"/>
    <w:rsid w:val="3398D21D"/>
    <w:rsid w:val="339ADE3D"/>
    <w:rsid w:val="339B768E"/>
    <w:rsid w:val="339E2AFF"/>
    <w:rsid w:val="33AB3772"/>
    <w:rsid w:val="33C0C6D2"/>
    <w:rsid w:val="33E97449"/>
    <w:rsid w:val="34106434"/>
    <w:rsid w:val="341B3D14"/>
    <w:rsid w:val="343A323B"/>
    <w:rsid w:val="3440C3F7"/>
    <w:rsid w:val="3449B020"/>
    <w:rsid w:val="346B4209"/>
    <w:rsid w:val="346DEDE5"/>
    <w:rsid w:val="3473F47A"/>
    <w:rsid w:val="34841D76"/>
    <w:rsid w:val="34845621"/>
    <w:rsid w:val="348A5D8F"/>
    <w:rsid w:val="3496CFFA"/>
    <w:rsid w:val="349DB949"/>
    <w:rsid w:val="349F8CBF"/>
    <w:rsid w:val="34A22821"/>
    <w:rsid w:val="34B41B4A"/>
    <w:rsid w:val="34BB7CFB"/>
    <w:rsid w:val="34C21F2A"/>
    <w:rsid w:val="34D15E2E"/>
    <w:rsid w:val="34D5BB20"/>
    <w:rsid w:val="34D84A02"/>
    <w:rsid w:val="34E96482"/>
    <w:rsid w:val="34EAF8A8"/>
    <w:rsid w:val="34EC10EA"/>
    <w:rsid w:val="34EF8986"/>
    <w:rsid w:val="34F63C54"/>
    <w:rsid w:val="350B093F"/>
    <w:rsid w:val="350C7804"/>
    <w:rsid w:val="352B9ADD"/>
    <w:rsid w:val="3537DE07"/>
    <w:rsid w:val="3545F626"/>
    <w:rsid w:val="355BF9AC"/>
    <w:rsid w:val="356102EE"/>
    <w:rsid w:val="356F98EE"/>
    <w:rsid w:val="35805F05"/>
    <w:rsid w:val="35837A46"/>
    <w:rsid w:val="358840A4"/>
    <w:rsid w:val="358E70A4"/>
    <w:rsid w:val="35975EEA"/>
    <w:rsid w:val="3598122D"/>
    <w:rsid w:val="35B70D75"/>
    <w:rsid w:val="35CF2018"/>
    <w:rsid w:val="35DC3222"/>
    <w:rsid w:val="35E83A0E"/>
    <w:rsid w:val="35E83B46"/>
    <w:rsid w:val="35E8874B"/>
    <w:rsid w:val="35E90D80"/>
    <w:rsid w:val="35E9C84B"/>
    <w:rsid w:val="36111320"/>
    <w:rsid w:val="361244D1"/>
    <w:rsid w:val="361FBFF0"/>
    <w:rsid w:val="36372C73"/>
    <w:rsid w:val="36411690"/>
    <w:rsid w:val="36431B12"/>
    <w:rsid w:val="36494EE3"/>
    <w:rsid w:val="364AC461"/>
    <w:rsid w:val="365DD86C"/>
    <w:rsid w:val="366A43F4"/>
    <w:rsid w:val="367E1322"/>
    <w:rsid w:val="3687E14B"/>
    <w:rsid w:val="368D157C"/>
    <w:rsid w:val="3692C7A7"/>
    <w:rsid w:val="3696C66F"/>
    <w:rsid w:val="36A16D66"/>
    <w:rsid w:val="36B09A38"/>
    <w:rsid w:val="36C8819C"/>
    <w:rsid w:val="36CAE8E9"/>
    <w:rsid w:val="36D594F8"/>
    <w:rsid w:val="36E852A0"/>
    <w:rsid w:val="36EDB390"/>
    <w:rsid w:val="36F04E41"/>
    <w:rsid w:val="36F1F11B"/>
    <w:rsid w:val="36F7CA0D"/>
    <w:rsid w:val="36FC3886"/>
    <w:rsid w:val="370AC325"/>
    <w:rsid w:val="370BF12E"/>
    <w:rsid w:val="37148A04"/>
    <w:rsid w:val="371774FF"/>
    <w:rsid w:val="3721316F"/>
    <w:rsid w:val="372F080C"/>
    <w:rsid w:val="3735D49F"/>
    <w:rsid w:val="373F4B5A"/>
    <w:rsid w:val="37522119"/>
    <w:rsid w:val="375845B5"/>
    <w:rsid w:val="37599703"/>
    <w:rsid w:val="37689C8A"/>
    <w:rsid w:val="376FF146"/>
    <w:rsid w:val="37756513"/>
    <w:rsid w:val="378FC807"/>
    <w:rsid w:val="3793F131"/>
    <w:rsid w:val="3798373A"/>
    <w:rsid w:val="379ED079"/>
    <w:rsid w:val="37A0BB02"/>
    <w:rsid w:val="37BE452C"/>
    <w:rsid w:val="37D1147F"/>
    <w:rsid w:val="37D204A2"/>
    <w:rsid w:val="37D884D1"/>
    <w:rsid w:val="37D92C12"/>
    <w:rsid w:val="37EDD457"/>
    <w:rsid w:val="37F882D1"/>
    <w:rsid w:val="37FE9216"/>
    <w:rsid w:val="3806B92A"/>
    <w:rsid w:val="3813AAD1"/>
    <w:rsid w:val="381A29C3"/>
    <w:rsid w:val="381F2B7E"/>
    <w:rsid w:val="38209BE8"/>
    <w:rsid w:val="3831F114"/>
    <w:rsid w:val="3841F59A"/>
    <w:rsid w:val="3850BA72"/>
    <w:rsid w:val="385A798A"/>
    <w:rsid w:val="385A8397"/>
    <w:rsid w:val="3872B940"/>
    <w:rsid w:val="38752363"/>
    <w:rsid w:val="389F0CE2"/>
    <w:rsid w:val="38B5D980"/>
    <w:rsid w:val="38C29C34"/>
    <w:rsid w:val="38C9353F"/>
    <w:rsid w:val="38D930FF"/>
    <w:rsid w:val="38E17E9A"/>
    <w:rsid w:val="38F4A122"/>
    <w:rsid w:val="3904A28D"/>
    <w:rsid w:val="391970B5"/>
    <w:rsid w:val="3937FD3E"/>
    <w:rsid w:val="39386BA2"/>
    <w:rsid w:val="393E6C03"/>
    <w:rsid w:val="393F48CC"/>
    <w:rsid w:val="394C1DFD"/>
    <w:rsid w:val="394DEA85"/>
    <w:rsid w:val="39501BAD"/>
    <w:rsid w:val="39505465"/>
    <w:rsid w:val="39538790"/>
    <w:rsid w:val="395E928A"/>
    <w:rsid w:val="396BC3C9"/>
    <w:rsid w:val="396D6A30"/>
    <w:rsid w:val="396DCC7A"/>
    <w:rsid w:val="3987F130"/>
    <w:rsid w:val="3989181B"/>
    <w:rsid w:val="398D9927"/>
    <w:rsid w:val="39902130"/>
    <w:rsid w:val="39A04CEA"/>
    <w:rsid w:val="39A0529F"/>
    <w:rsid w:val="39A657F8"/>
    <w:rsid w:val="39B67B4D"/>
    <w:rsid w:val="39D018CB"/>
    <w:rsid w:val="39D094F9"/>
    <w:rsid w:val="39D9D35E"/>
    <w:rsid w:val="39EA29CC"/>
    <w:rsid w:val="39ED7C76"/>
    <w:rsid w:val="39F12FBA"/>
    <w:rsid w:val="39F910F9"/>
    <w:rsid w:val="3A120703"/>
    <w:rsid w:val="3A1A7773"/>
    <w:rsid w:val="3A359BED"/>
    <w:rsid w:val="3A507C9C"/>
    <w:rsid w:val="3A531496"/>
    <w:rsid w:val="3A55E378"/>
    <w:rsid w:val="3A6EFFBB"/>
    <w:rsid w:val="3A72AEA5"/>
    <w:rsid w:val="3A93E8EE"/>
    <w:rsid w:val="3A9B6A36"/>
    <w:rsid w:val="3AAF5764"/>
    <w:rsid w:val="3AC0891F"/>
    <w:rsid w:val="3AC381AB"/>
    <w:rsid w:val="3ACB6288"/>
    <w:rsid w:val="3AD6AA6C"/>
    <w:rsid w:val="3AE39C63"/>
    <w:rsid w:val="3AEF4956"/>
    <w:rsid w:val="3B094EF4"/>
    <w:rsid w:val="3B172E86"/>
    <w:rsid w:val="3B2E7058"/>
    <w:rsid w:val="3B386E33"/>
    <w:rsid w:val="3B70F53A"/>
    <w:rsid w:val="3B7DFF1E"/>
    <w:rsid w:val="3B803CC7"/>
    <w:rsid w:val="3B85352A"/>
    <w:rsid w:val="3B85DBA7"/>
    <w:rsid w:val="3B872AA1"/>
    <w:rsid w:val="3B9FD01A"/>
    <w:rsid w:val="3BA4D9FD"/>
    <w:rsid w:val="3BDA78E6"/>
    <w:rsid w:val="3BE0D554"/>
    <w:rsid w:val="3BE9248A"/>
    <w:rsid w:val="3BEBB34F"/>
    <w:rsid w:val="3C18C4CC"/>
    <w:rsid w:val="3C2416C5"/>
    <w:rsid w:val="3C2CBC31"/>
    <w:rsid w:val="3C49216B"/>
    <w:rsid w:val="3C57F180"/>
    <w:rsid w:val="3C64AE34"/>
    <w:rsid w:val="3C6AFFD0"/>
    <w:rsid w:val="3C6E2C3D"/>
    <w:rsid w:val="3C760B75"/>
    <w:rsid w:val="3C81ABBE"/>
    <w:rsid w:val="3C921B03"/>
    <w:rsid w:val="3C9BEFBC"/>
    <w:rsid w:val="3CAA2B51"/>
    <w:rsid w:val="3CAD2BBF"/>
    <w:rsid w:val="3CBD4713"/>
    <w:rsid w:val="3CC84E44"/>
    <w:rsid w:val="3CD1ECCB"/>
    <w:rsid w:val="3CE0D61C"/>
    <w:rsid w:val="3CE264A4"/>
    <w:rsid w:val="3CE6731C"/>
    <w:rsid w:val="3CF164A8"/>
    <w:rsid w:val="3CF6F1CB"/>
    <w:rsid w:val="3D0232FA"/>
    <w:rsid w:val="3D06100D"/>
    <w:rsid w:val="3D0CC6F8"/>
    <w:rsid w:val="3D283029"/>
    <w:rsid w:val="3D388EC8"/>
    <w:rsid w:val="3D3FEAFB"/>
    <w:rsid w:val="3D4089F5"/>
    <w:rsid w:val="3D47D76B"/>
    <w:rsid w:val="3D52046E"/>
    <w:rsid w:val="3D565207"/>
    <w:rsid w:val="3D63FDD3"/>
    <w:rsid w:val="3D690927"/>
    <w:rsid w:val="3D765C18"/>
    <w:rsid w:val="3D815C98"/>
    <w:rsid w:val="3D82E906"/>
    <w:rsid w:val="3D886037"/>
    <w:rsid w:val="3D893267"/>
    <w:rsid w:val="3D9331A6"/>
    <w:rsid w:val="3D94ADB1"/>
    <w:rsid w:val="3DA6643F"/>
    <w:rsid w:val="3DB232B9"/>
    <w:rsid w:val="3DB6929A"/>
    <w:rsid w:val="3DC823BB"/>
    <w:rsid w:val="3DD172D0"/>
    <w:rsid w:val="3DDB9338"/>
    <w:rsid w:val="3DDCFA0C"/>
    <w:rsid w:val="3DE8E624"/>
    <w:rsid w:val="3DF8C0DF"/>
    <w:rsid w:val="3DF9AD05"/>
    <w:rsid w:val="3E004D4A"/>
    <w:rsid w:val="3E020175"/>
    <w:rsid w:val="3E049C76"/>
    <w:rsid w:val="3E1F473C"/>
    <w:rsid w:val="3E24A53A"/>
    <w:rsid w:val="3E2BAECC"/>
    <w:rsid w:val="3E33ECED"/>
    <w:rsid w:val="3E3472DF"/>
    <w:rsid w:val="3E4817C2"/>
    <w:rsid w:val="3E4F13FF"/>
    <w:rsid w:val="3E528DF6"/>
    <w:rsid w:val="3E58AD59"/>
    <w:rsid w:val="3E6D4446"/>
    <w:rsid w:val="3E79DEEF"/>
    <w:rsid w:val="3E7B1B8C"/>
    <w:rsid w:val="3E8368BF"/>
    <w:rsid w:val="3E8900DD"/>
    <w:rsid w:val="3E90C85C"/>
    <w:rsid w:val="3E935BD3"/>
    <w:rsid w:val="3E960FBF"/>
    <w:rsid w:val="3EA4BF49"/>
    <w:rsid w:val="3ED415EB"/>
    <w:rsid w:val="3ED8D1FC"/>
    <w:rsid w:val="3EDC0D49"/>
    <w:rsid w:val="3EE3FB22"/>
    <w:rsid w:val="3EEF1076"/>
    <w:rsid w:val="3F077DB2"/>
    <w:rsid w:val="3F123064"/>
    <w:rsid w:val="3F2644D0"/>
    <w:rsid w:val="3F277AB9"/>
    <w:rsid w:val="3F2C58A1"/>
    <w:rsid w:val="3F3D8087"/>
    <w:rsid w:val="3F47B4E4"/>
    <w:rsid w:val="3F5D85BF"/>
    <w:rsid w:val="3F61F7F9"/>
    <w:rsid w:val="3F6E44D5"/>
    <w:rsid w:val="3F84901D"/>
    <w:rsid w:val="3F87101D"/>
    <w:rsid w:val="3F9DD1D6"/>
    <w:rsid w:val="3FAAE459"/>
    <w:rsid w:val="3FAD64A8"/>
    <w:rsid w:val="3FAF6AC4"/>
    <w:rsid w:val="3FB2811B"/>
    <w:rsid w:val="3FC4B4A6"/>
    <w:rsid w:val="3FE13A5C"/>
    <w:rsid w:val="3FE9C101"/>
    <w:rsid w:val="3FF0167B"/>
    <w:rsid w:val="4002765F"/>
    <w:rsid w:val="4002DF2A"/>
    <w:rsid w:val="40164F87"/>
    <w:rsid w:val="401DFB82"/>
    <w:rsid w:val="401F8F8D"/>
    <w:rsid w:val="4022C552"/>
    <w:rsid w:val="4025B1E4"/>
    <w:rsid w:val="402AD5E6"/>
    <w:rsid w:val="402AE743"/>
    <w:rsid w:val="40340C21"/>
    <w:rsid w:val="403D20D4"/>
    <w:rsid w:val="40526A64"/>
    <w:rsid w:val="4056E7BE"/>
    <w:rsid w:val="405EC7A3"/>
    <w:rsid w:val="4072878A"/>
    <w:rsid w:val="408845F2"/>
    <w:rsid w:val="408E2F91"/>
    <w:rsid w:val="40AB3F3D"/>
    <w:rsid w:val="40B0689E"/>
    <w:rsid w:val="40BCEB41"/>
    <w:rsid w:val="40C31205"/>
    <w:rsid w:val="40C62926"/>
    <w:rsid w:val="40CE3E7D"/>
    <w:rsid w:val="40D413B7"/>
    <w:rsid w:val="40E54C8A"/>
    <w:rsid w:val="40F07097"/>
    <w:rsid w:val="410EDFD5"/>
    <w:rsid w:val="4126BA67"/>
    <w:rsid w:val="413587C3"/>
    <w:rsid w:val="4139A237"/>
    <w:rsid w:val="4139F59D"/>
    <w:rsid w:val="4144C989"/>
    <w:rsid w:val="4148407B"/>
    <w:rsid w:val="4148C0DE"/>
    <w:rsid w:val="41516F09"/>
    <w:rsid w:val="415349E5"/>
    <w:rsid w:val="415C0681"/>
    <w:rsid w:val="41680B5A"/>
    <w:rsid w:val="416C559B"/>
    <w:rsid w:val="41715066"/>
    <w:rsid w:val="419935BA"/>
    <w:rsid w:val="419C2665"/>
    <w:rsid w:val="41A11D60"/>
    <w:rsid w:val="41A8FA26"/>
    <w:rsid w:val="41AD09DD"/>
    <w:rsid w:val="41B05201"/>
    <w:rsid w:val="41B35807"/>
    <w:rsid w:val="41C22283"/>
    <w:rsid w:val="41DFD7B7"/>
    <w:rsid w:val="41E536C9"/>
    <w:rsid w:val="41E97499"/>
    <w:rsid w:val="41F6CA84"/>
    <w:rsid w:val="42080895"/>
    <w:rsid w:val="420EDF26"/>
    <w:rsid w:val="4233ED5E"/>
    <w:rsid w:val="423C8309"/>
    <w:rsid w:val="424A72B1"/>
    <w:rsid w:val="424BE19B"/>
    <w:rsid w:val="4250729F"/>
    <w:rsid w:val="4257B705"/>
    <w:rsid w:val="425AE790"/>
    <w:rsid w:val="426537EF"/>
    <w:rsid w:val="42782079"/>
    <w:rsid w:val="4283D182"/>
    <w:rsid w:val="4294B3ED"/>
    <w:rsid w:val="42B6712E"/>
    <w:rsid w:val="42C75904"/>
    <w:rsid w:val="42C7EAE3"/>
    <w:rsid w:val="42D2E009"/>
    <w:rsid w:val="42D6C368"/>
    <w:rsid w:val="42D87D6E"/>
    <w:rsid w:val="42EF2DB0"/>
    <w:rsid w:val="42F30FD9"/>
    <w:rsid w:val="42FE6DD2"/>
    <w:rsid w:val="4303B719"/>
    <w:rsid w:val="43061511"/>
    <w:rsid w:val="43073372"/>
    <w:rsid w:val="4315174A"/>
    <w:rsid w:val="431FE88F"/>
    <w:rsid w:val="43207635"/>
    <w:rsid w:val="4323B553"/>
    <w:rsid w:val="43248F07"/>
    <w:rsid w:val="434262C0"/>
    <w:rsid w:val="435077EC"/>
    <w:rsid w:val="4351DF60"/>
    <w:rsid w:val="4354ADF2"/>
    <w:rsid w:val="435ED0ED"/>
    <w:rsid w:val="436DB656"/>
    <w:rsid w:val="43760CB5"/>
    <w:rsid w:val="437711F3"/>
    <w:rsid w:val="43929AE5"/>
    <w:rsid w:val="4392EDC4"/>
    <w:rsid w:val="439A58C1"/>
    <w:rsid w:val="43AA0F6D"/>
    <w:rsid w:val="43BE92D0"/>
    <w:rsid w:val="43D33DB0"/>
    <w:rsid w:val="43E870C3"/>
    <w:rsid w:val="43E9B191"/>
    <w:rsid w:val="44056E08"/>
    <w:rsid w:val="440F552B"/>
    <w:rsid w:val="4414B60A"/>
    <w:rsid w:val="443C8CF5"/>
    <w:rsid w:val="4445C5CE"/>
    <w:rsid w:val="4449E077"/>
    <w:rsid w:val="446A7422"/>
    <w:rsid w:val="44905E3A"/>
    <w:rsid w:val="4493EBCF"/>
    <w:rsid w:val="44A50070"/>
    <w:rsid w:val="44A9382D"/>
    <w:rsid w:val="44B1341D"/>
    <w:rsid w:val="44B92C8A"/>
    <w:rsid w:val="44BC15C3"/>
    <w:rsid w:val="44D48740"/>
    <w:rsid w:val="44D7D2EB"/>
    <w:rsid w:val="44D7EFBA"/>
    <w:rsid w:val="44E84682"/>
    <w:rsid w:val="44EAB0C5"/>
    <w:rsid w:val="44F25C41"/>
    <w:rsid w:val="44F8CA61"/>
    <w:rsid w:val="44FFB937"/>
    <w:rsid w:val="451E6FDF"/>
    <w:rsid w:val="452C2E36"/>
    <w:rsid w:val="452DAB47"/>
    <w:rsid w:val="45371D55"/>
    <w:rsid w:val="453CB97D"/>
    <w:rsid w:val="45479D57"/>
    <w:rsid w:val="45483B8F"/>
    <w:rsid w:val="454CE0E5"/>
    <w:rsid w:val="454F76C7"/>
    <w:rsid w:val="456505EC"/>
    <w:rsid w:val="45684C53"/>
    <w:rsid w:val="456C8104"/>
    <w:rsid w:val="4575B0AA"/>
    <w:rsid w:val="457DC5BD"/>
    <w:rsid w:val="457DC751"/>
    <w:rsid w:val="457E24CF"/>
    <w:rsid w:val="4580C4FC"/>
    <w:rsid w:val="45816439"/>
    <w:rsid w:val="4589F766"/>
    <w:rsid w:val="45A67FCD"/>
    <w:rsid w:val="45AE67AC"/>
    <w:rsid w:val="45C21555"/>
    <w:rsid w:val="45D4006C"/>
    <w:rsid w:val="45ED85EC"/>
    <w:rsid w:val="45F0F416"/>
    <w:rsid w:val="45F2B9E2"/>
    <w:rsid w:val="45F2C980"/>
    <w:rsid w:val="45F3ABCC"/>
    <w:rsid w:val="45F5C116"/>
    <w:rsid w:val="45FD97F1"/>
    <w:rsid w:val="4600E227"/>
    <w:rsid w:val="4605CE96"/>
    <w:rsid w:val="46097C60"/>
    <w:rsid w:val="461AFA48"/>
    <w:rsid w:val="462E616F"/>
    <w:rsid w:val="4630F978"/>
    <w:rsid w:val="463C2168"/>
    <w:rsid w:val="46639566"/>
    <w:rsid w:val="466F2A75"/>
    <w:rsid w:val="4674416F"/>
    <w:rsid w:val="467C1414"/>
    <w:rsid w:val="46884E14"/>
    <w:rsid w:val="46957DC9"/>
    <w:rsid w:val="469A176A"/>
    <w:rsid w:val="46C54BB3"/>
    <w:rsid w:val="46D051C7"/>
    <w:rsid w:val="46D9304C"/>
    <w:rsid w:val="46F2EB17"/>
    <w:rsid w:val="46F46CD5"/>
    <w:rsid w:val="47089EFF"/>
    <w:rsid w:val="470CA3F6"/>
    <w:rsid w:val="4711EAA5"/>
    <w:rsid w:val="4727C480"/>
    <w:rsid w:val="47370985"/>
    <w:rsid w:val="473B300A"/>
    <w:rsid w:val="47452720"/>
    <w:rsid w:val="4746843F"/>
    <w:rsid w:val="4746A6D3"/>
    <w:rsid w:val="474B6ED9"/>
    <w:rsid w:val="47779A04"/>
    <w:rsid w:val="4795E207"/>
    <w:rsid w:val="479696EF"/>
    <w:rsid w:val="47C5E74E"/>
    <w:rsid w:val="47D66A66"/>
    <w:rsid w:val="47D6D2F4"/>
    <w:rsid w:val="47D87FF1"/>
    <w:rsid w:val="47E00FA1"/>
    <w:rsid w:val="47F4C5FE"/>
    <w:rsid w:val="4800094F"/>
    <w:rsid w:val="482ACBCD"/>
    <w:rsid w:val="482C8F59"/>
    <w:rsid w:val="482D140A"/>
    <w:rsid w:val="48304698"/>
    <w:rsid w:val="48405508"/>
    <w:rsid w:val="4843E1F4"/>
    <w:rsid w:val="484DEF64"/>
    <w:rsid w:val="484DF46D"/>
    <w:rsid w:val="485C18D8"/>
    <w:rsid w:val="48611C14"/>
    <w:rsid w:val="48660C08"/>
    <w:rsid w:val="487D1891"/>
    <w:rsid w:val="489382F8"/>
    <w:rsid w:val="4898CA39"/>
    <w:rsid w:val="489F4F63"/>
    <w:rsid w:val="48AC8B57"/>
    <w:rsid w:val="48B5946B"/>
    <w:rsid w:val="48BFB4EC"/>
    <w:rsid w:val="48C3666C"/>
    <w:rsid w:val="48C36706"/>
    <w:rsid w:val="48D40AFE"/>
    <w:rsid w:val="48D7F434"/>
    <w:rsid w:val="48D88D92"/>
    <w:rsid w:val="48E23B76"/>
    <w:rsid w:val="48ED3B78"/>
    <w:rsid w:val="48EE44ED"/>
    <w:rsid w:val="48FC3C21"/>
    <w:rsid w:val="49020FAF"/>
    <w:rsid w:val="49046BA5"/>
    <w:rsid w:val="49115471"/>
    <w:rsid w:val="4954F5F8"/>
    <w:rsid w:val="4957000D"/>
    <w:rsid w:val="49685485"/>
    <w:rsid w:val="49698621"/>
    <w:rsid w:val="496B3376"/>
    <w:rsid w:val="497766B1"/>
    <w:rsid w:val="497933D0"/>
    <w:rsid w:val="497AE574"/>
    <w:rsid w:val="497DD0F6"/>
    <w:rsid w:val="49849514"/>
    <w:rsid w:val="499391BD"/>
    <w:rsid w:val="4995C60A"/>
    <w:rsid w:val="49B2086A"/>
    <w:rsid w:val="49CBD814"/>
    <w:rsid w:val="49CC8222"/>
    <w:rsid w:val="49DEDE3A"/>
    <w:rsid w:val="49DFAD7C"/>
    <w:rsid w:val="49E6EFB8"/>
    <w:rsid w:val="49F5911D"/>
    <w:rsid w:val="49FB2605"/>
    <w:rsid w:val="49FCEC75"/>
    <w:rsid w:val="49FFDECF"/>
    <w:rsid w:val="4A0A77F9"/>
    <w:rsid w:val="4A0C2127"/>
    <w:rsid w:val="4A0C398F"/>
    <w:rsid w:val="4A1101B2"/>
    <w:rsid w:val="4A19A7C4"/>
    <w:rsid w:val="4A1B52C2"/>
    <w:rsid w:val="4A23C6FE"/>
    <w:rsid w:val="4A42716D"/>
    <w:rsid w:val="4A46231B"/>
    <w:rsid w:val="4A4F263B"/>
    <w:rsid w:val="4A524A20"/>
    <w:rsid w:val="4A5CE78F"/>
    <w:rsid w:val="4A64398A"/>
    <w:rsid w:val="4A6FB434"/>
    <w:rsid w:val="4A753172"/>
    <w:rsid w:val="4AB635B5"/>
    <w:rsid w:val="4ACEF176"/>
    <w:rsid w:val="4AD1424C"/>
    <w:rsid w:val="4AE01B47"/>
    <w:rsid w:val="4AF0E5E8"/>
    <w:rsid w:val="4AF778CE"/>
    <w:rsid w:val="4B03E53F"/>
    <w:rsid w:val="4B04AE96"/>
    <w:rsid w:val="4B065497"/>
    <w:rsid w:val="4B14B189"/>
    <w:rsid w:val="4B160A16"/>
    <w:rsid w:val="4B209DE4"/>
    <w:rsid w:val="4B316CE2"/>
    <w:rsid w:val="4B4B707C"/>
    <w:rsid w:val="4B4D9C11"/>
    <w:rsid w:val="4B4E97E9"/>
    <w:rsid w:val="4B526F28"/>
    <w:rsid w:val="4B5B42E6"/>
    <w:rsid w:val="4B61AAB3"/>
    <w:rsid w:val="4B6CFF70"/>
    <w:rsid w:val="4B6EF355"/>
    <w:rsid w:val="4B74B78F"/>
    <w:rsid w:val="4B7B3CF8"/>
    <w:rsid w:val="4B99A9B2"/>
    <w:rsid w:val="4BA42786"/>
    <w:rsid w:val="4BC6CA6C"/>
    <w:rsid w:val="4BC9B13A"/>
    <w:rsid w:val="4BD7578E"/>
    <w:rsid w:val="4BD98266"/>
    <w:rsid w:val="4BE29805"/>
    <w:rsid w:val="4BE7C1F8"/>
    <w:rsid w:val="4BE8E62E"/>
    <w:rsid w:val="4BF4B113"/>
    <w:rsid w:val="4BF6ACF3"/>
    <w:rsid w:val="4BF90204"/>
    <w:rsid w:val="4C02B365"/>
    <w:rsid w:val="4C0CD813"/>
    <w:rsid w:val="4C16D99B"/>
    <w:rsid w:val="4C1935D5"/>
    <w:rsid w:val="4C2552F3"/>
    <w:rsid w:val="4C2ADE56"/>
    <w:rsid w:val="4C3393CD"/>
    <w:rsid w:val="4C530E08"/>
    <w:rsid w:val="4C5EE4F4"/>
    <w:rsid w:val="4C655D92"/>
    <w:rsid w:val="4C685E64"/>
    <w:rsid w:val="4C6BA977"/>
    <w:rsid w:val="4C8550E9"/>
    <w:rsid w:val="4C8B4B80"/>
    <w:rsid w:val="4C8C2847"/>
    <w:rsid w:val="4C8C92BB"/>
    <w:rsid w:val="4C8E3247"/>
    <w:rsid w:val="4C9140C8"/>
    <w:rsid w:val="4C9FEE1B"/>
    <w:rsid w:val="4CA12C20"/>
    <w:rsid w:val="4CA1A508"/>
    <w:rsid w:val="4CBA6808"/>
    <w:rsid w:val="4CBBF990"/>
    <w:rsid w:val="4CBC8CD6"/>
    <w:rsid w:val="4CC2DC81"/>
    <w:rsid w:val="4CC4C9BD"/>
    <w:rsid w:val="4CDBF232"/>
    <w:rsid w:val="4CE9E29E"/>
    <w:rsid w:val="4D0935E0"/>
    <w:rsid w:val="4D1CCC69"/>
    <w:rsid w:val="4D45B799"/>
    <w:rsid w:val="4D50E7F1"/>
    <w:rsid w:val="4D67E95C"/>
    <w:rsid w:val="4D6C84F3"/>
    <w:rsid w:val="4D6D388F"/>
    <w:rsid w:val="4D7C5358"/>
    <w:rsid w:val="4D803752"/>
    <w:rsid w:val="4DA2ED2C"/>
    <w:rsid w:val="4DA405C7"/>
    <w:rsid w:val="4DA62300"/>
    <w:rsid w:val="4DB86070"/>
    <w:rsid w:val="4DBAD172"/>
    <w:rsid w:val="4DC75D8A"/>
    <w:rsid w:val="4DC90EB0"/>
    <w:rsid w:val="4DCC6B36"/>
    <w:rsid w:val="4DCF2C26"/>
    <w:rsid w:val="4DEDD677"/>
    <w:rsid w:val="4DF30922"/>
    <w:rsid w:val="4E003C13"/>
    <w:rsid w:val="4E02CC71"/>
    <w:rsid w:val="4E05C882"/>
    <w:rsid w:val="4E3A99F4"/>
    <w:rsid w:val="4E3D7E68"/>
    <w:rsid w:val="4E40BA3A"/>
    <w:rsid w:val="4E42D702"/>
    <w:rsid w:val="4E4E44FF"/>
    <w:rsid w:val="4E58384F"/>
    <w:rsid w:val="4E5B8532"/>
    <w:rsid w:val="4E5FFCD0"/>
    <w:rsid w:val="4E75DBA2"/>
    <w:rsid w:val="4E7A4F67"/>
    <w:rsid w:val="4E7FE6D7"/>
    <w:rsid w:val="4E8DBBCE"/>
    <w:rsid w:val="4E9B2EF7"/>
    <w:rsid w:val="4EA50641"/>
    <w:rsid w:val="4EB6DE1C"/>
    <w:rsid w:val="4EC12E58"/>
    <w:rsid w:val="4ED81D40"/>
    <w:rsid w:val="4F063AC9"/>
    <w:rsid w:val="4F08196E"/>
    <w:rsid w:val="4F196C9C"/>
    <w:rsid w:val="4F2C902F"/>
    <w:rsid w:val="4F306C48"/>
    <w:rsid w:val="4F32A944"/>
    <w:rsid w:val="4F45819A"/>
    <w:rsid w:val="4F4BF163"/>
    <w:rsid w:val="4F4F8E77"/>
    <w:rsid w:val="4F4FBF0F"/>
    <w:rsid w:val="4F5490FD"/>
    <w:rsid w:val="4F5810A9"/>
    <w:rsid w:val="4F6BD233"/>
    <w:rsid w:val="4F8BF04C"/>
    <w:rsid w:val="4F8DF674"/>
    <w:rsid w:val="4FA3AD6B"/>
    <w:rsid w:val="4FA4AFBA"/>
    <w:rsid w:val="4FAB6DA3"/>
    <w:rsid w:val="4FAEA44D"/>
    <w:rsid w:val="4FB1606B"/>
    <w:rsid w:val="4FC13CD2"/>
    <w:rsid w:val="4FE08635"/>
    <w:rsid w:val="4FF2B531"/>
    <w:rsid w:val="4FFC388E"/>
    <w:rsid w:val="5010275A"/>
    <w:rsid w:val="5012957F"/>
    <w:rsid w:val="5020F7CC"/>
    <w:rsid w:val="50234D8F"/>
    <w:rsid w:val="503B0E41"/>
    <w:rsid w:val="504EAE1B"/>
    <w:rsid w:val="5076DE30"/>
    <w:rsid w:val="508C2F06"/>
    <w:rsid w:val="5094D3FA"/>
    <w:rsid w:val="5095BE94"/>
    <w:rsid w:val="509A6A8D"/>
    <w:rsid w:val="509EDFAD"/>
    <w:rsid w:val="50A93F5E"/>
    <w:rsid w:val="50AE89C3"/>
    <w:rsid w:val="50B157EB"/>
    <w:rsid w:val="50B5F678"/>
    <w:rsid w:val="50BF5939"/>
    <w:rsid w:val="50C403E1"/>
    <w:rsid w:val="50CC1F91"/>
    <w:rsid w:val="50D7CC47"/>
    <w:rsid w:val="50DEBE3B"/>
    <w:rsid w:val="50E45DEC"/>
    <w:rsid w:val="50E562FA"/>
    <w:rsid w:val="50EDBEAA"/>
    <w:rsid w:val="50EF79E7"/>
    <w:rsid w:val="50F2AF3E"/>
    <w:rsid w:val="50F2F779"/>
    <w:rsid w:val="50F54BF2"/>
    <w:rsid w:val="50F704F2"/>
    <w:rsid w:val="510654E9"/>
    <w:rsid w:val="511D75C3"/>
    <w:rsid w:val="5134514E"/>
    <w:rsid w:val="51355BF6"/>
    <w:rsid w:val="5136125E"/>
    <w:rsid w:val="513A9731"/>
    <w:rsid w:val="51417B3B"/>
    <w:rsid w:val="514702D5"/>
    <w:rsid w:val="5149C265"/>
    <w:rsid w:val="515003AA"/>
    <w:rsid w:val="5156BD6D"/>
    <w:rsid w:val="516CF5A9"/>
    <w:rsid w:val="516DFC6E"/>
    <w:rsid w:val="517AC655"/>
    <w:rsid w:val="518B82B3"/>
    <w:rsid w:val="518E27BD"/>
    <w:rsid w:val="518F2D3D"/>
    <w:rsid w:val="518FBDA9"/>
    <w:rsid w:val="51A39195"/>
    <w:rsid w:val="51ABD5EC"/>
    <w:rsid w:val="51AFC212"/>
    <w:rsid w:val="51BDE375"/>
    <w:rsid w:val="51C12CF6"/>
    <w:rsid w:val="51D5DFED"/>
    <w:rsid w:val="51F247D9"/>
    <w:rsid w:val="5201C735"/>
    <w:rsid w:val="521CAE57"/>
    <w:rsid w:val="5233630E"/>
    <w:rsid w:val="523E65FD"/>
    <w:rsid w:val="524018CA"/>
    <w:rsid w:val="5241A3AF"/>
    <w:rsid w:val="524D9E9B"/>
    <w:rsid w:val="5258CAB0"/>
    <w:rsid w:val="525FF0F2"/>
    <w:rsid w:val="526419D5"/>
    <w:rsid w:val="527D387B"/>
    <w:rsid w:val="527F8972"/>
    <w:rsid w:val="528DC124"/>
    <w:rsid w:val="5299ED63"/>
    <w:rsid w:val="52B522B4"/>
    <w:rsid w:val="52B6A651"/>
    <w:rsid w:val="52B6DD9F"/>
    <w:rsid w:val="52BCCF26"/>
    <w:rsid w:val="52C40E3A"/>
    <w:rsid w:val="52D08D04"/>
    <w:rsid w:val="52D97EE1"/>
    <w:rsid w:val="52E3AF95"/>
    <w:rsid w:val="52E62A3F"/>
    <w:rsid w:val="52F16730"/>
    <w:rsid w:val="52F391CC"/>
    <w:rsid w:val="5314B6D9"/>
    <w:rsid w:val="5317BDCA"/>
    <w:rsid w:val="53256C0A"/>
    <w:rsid w:val="532976B2"/>
    <w:rsid w:val="532A49CA"/>
    <w:rsid w:val="532F3133"/>
    <w:rsid w:val="533EB169"/>
    <w:rsid w:val="533F722E"/>
    <w:rsid w:val="5347B862"/>
    <w:rsid w:val="5354ECB5"/>
    <w:rsid w:val="536CB293"/>
    <w:rsid w:val="5373F6E2"/>
    <w:rsid w:val="5389C21F"/>
    <w:rsid w:val="5398186F"/>
    <w:rsid w:val="53A3C1CB"/>
    <w:rsid w:val="53A6633A"/>
    <w:rsid w:val="53AB818F"/>
    <w:rsid w:val="53CE075E"/>
    <w:rsid w:val="53DC9C78"/>
    <w:rsid w:val="53EB6CEE"/>
    <w:rsid w:val="53EEBD8E"/>
    <w:rsid w:val="53F766EE"/>
    <w:rsid w:val="53FA480D"/>
    <w:rsid w:val="540081AE"/>
    <w:rsid w:val="54068F2A"/>
    <w:rsid w:val="54133E7F"/>
    <w:rsid w:val="541B8080"/>
    <w:rsid w:val="541D2E22"/>
    <w:rsid w:val="54261DB3"/>
    <w:rsid w:val="542FAE2C"/>
    <w:rsid w:val="5432DE55"/>
    <w:rsid w:val="5489096F"/>
    <w:rsid w:val="549F3604"/>
    <w:rsid w:val="54B651EB"/>
    <w:rsid w:val="54B80459"/>
    <w:rsid w:val="54BA10B7"/>
    <w:rsid w:val="54D9469E"/>
    <w:rsid w:val="54DA6BCE"/>
    <w:rsid w:val="54DA9760"/>
    <w:rsid w:val="54EACE90"/>
    <w:rsid w:val="54F6BEB2"/>
    <w:rsid w:val="550ED204"/>
    <w:rsid w:val="553B4811"/>
    <w:rsid w:val="5547E164"/>
    <w:rsid w:val="554EACF0"/>
    <w:rsid w:val="55517A83"/>
    <w:rsid w:val="5559E9B7"/>
    <w:rsid w:val="555E98F7"/>
    <w:rsid w:val="5562F6D0"/>
    <w:rsid w:val="5564D341"/>
    <w:rsid w:val="55676708"/>
    <w:rsid w:val="55759449"/>
    <w:rsid w:val="5581809A"/>
    <w:rsid w:val="5581CA28"/>
    <w:rsid w:val="559752B8"/>
    <w:rsid w:val="55B17EE3"/>
    <w:rsid w:val="55C458D6"/>
    <w:rsid w:val="55C5CEAF"/>
    <w:rsid w:val="55C699C0"/>
    <w:rsid w:val="55CA4E6C"/>
    <w:rsid w:val="55CB82AF"/>
    <w:rsid w:val="55D70BAB"/>
    <w:rsid w:val="55E3DCB4"/>
    <w:rsid w:val="55E6FDA5"/>
    <w:rsid w:val="55EE0CB0"/>
    <w:rsid w:val="55F0BC8E"/>
    <w:rsid w:val="5607D011"/>
    <w:rsid w:val="56157C0E"/>
    <w:rsid w:val="561707B7"/>
    <w:rsid w:val="563ABD2A"/>
    <w:rsid w:val="564FBE1B"/>
    <w:rsid w:val="566319DE"/>
    <w:rsid w:val="566BA0D3"/>
    <w:rsid w:val="56730FF6"/>
    <w:rsid w:val="5679C7B5"/>
    <w:rsid w:val="5684E9BD"/>
    <w:rsid w:val="56861AE3"/>
    <w:rsid w:val="569E9CE2"/>
    <w:rsid w:val="56A67DA7"/>
    <w:rsid w:val="56AC13FE"/>
    <w:rsid w:val="56B01826"/>
    <w:rsid w:val="56B8F195"/>
    <w:rsid w:val="56CE4416"/>
    <w:rsid w:val="56DDEF12"/>
    <w:rsid w:val="56DE669F"/>
    <w:rsid w:val="5719DBA3"/>
    <w:rsid w:val="571C53FF"/>
    <w:rsid w:val="572151DB"/>
    <w:rsid w:val="572D2CE8"/>
    <w:rsid w:val="572E7EE9"/>
    <w:rsid w:val="572F922F"/>
    <w:rsid w:val="573F5D34"/>
    <w:rsid w:val="573FCDE1"/>
    <w:rsid w:val="57406F73"/>
    <w:rsid w:val="574255C3"/>
    <w:rsid w:val="5743995B"/>
    <w:rsid w:val="5743CBEE"/>
    <w:rsid w:val="57449E71"/>
    <w:rsid w:val="5753F211"/>
    <w:rsid w:val="5770E58A"/>
    <w:rsid w:val="5799F2D5"/>
    <w:rsid w:val="579EE86D"/>
    <w:rsid w:val="57A0E39C"/>
    <w:rsid w:val="57A9AD3E"/>
    <w:rsid w:val="57B01DE0"/>
    <w:rsid w:val="57B9509B"/>
    <w:rsid w:val="57F11C28"/>
    <w:rsid w:val="57F19B8D"/>
    <w:rsid w:val="57FF3A56"/>
    <w:rsid w:val="580C38F1"/>
    <w:rsid w:val="5819E9D5"/>
    <w:rsid w:val="58229B9D"/>
    <w:rsid w:val="582E5F74"/>
    <w:rsid w:val="58364CFA"/>
    <w:rsid w:val="5839071B"/>
    <w:rsid w:val="5839ACFE"/>
    <w:rsid w:val="583B6726"/>
    <w:rsid w:val="585C8BAE"/>
    <w:rsid w:val="586A813C"/>
    <w:rsid w:val="586F6EB9"/>
    <w:rsid w:val="587F2D64"/>
    <w:rsid w:val="58805EF4"/>
    <w:rsid w:val="588C1310"/>
    <w:rsid w:val="58ABAD4D"/>
    <w:rsid w:val="58B4E020"/>
    <w:rsid w:val="58CF1908"/>
    <w:rsid w:val="58D946CD"/>
    <w:rsid w:val="58D95A45"/>
    <w:rsid w:val="58EAAD9E"/>
    <w:rsid w:val="58F20617"/>
    <w:rsid w:val="58F6541B"/>
    <w:rsid w:val="58FEBC65"/>
    <w:rsid w:val="59034BF3"/>
    <w:rsid w:val="5915F1C5"/>
    <w:rsid w:val="591B5530"/>
    <w:rsid w:val="5926CE64"/>
    <w:rsid w:val="5929B92A"/>
    <w:rsid w:val="59358B76"/>
    <w:rsid w:val="5945B9FE"/>
    <w:rsid w:val="59461971"/>
    <w:rsid w:val="59504501"/>
    <w:rsid w:val="597BBB79"/>
    <w:rsid w:val="5986E976"/>
    <w:rsid w:val="598ACF74"/>
    <w:rsid w:val="598F41EB"/>
    <w:rsid w:val="59941F7A"/>
    <w:rsid w:val="5999E87D"/>
    <w:rsid w:val="59AE6673"/>
    <w:rsid w:val="59B07A92"/>
    <w:rsid w:val="59E61D73"/>
    <w:rsid w:val="59E76004"/>
    <w:rsid w:val="59E7C7DC"/>
    <w:rsid w:val="59F66F1F"/>
    <w:rsid w:val="59FEF218"/>
    <w:rsid w:val="5A01348F"/>
    <w:rsid w:val="5A075D0C"/>
    <w:rsid w:val="5A088487"/>
    <w:rsid w:val="5A2D6EBE"/>
    <w:rsid w:val="5A2E57B9"/>
    <w:rsid w:val="5A3C1DDD"/>
    <w:rsid w:val="5A44D419"/>
    <w:rsid w:val="5A44E7D5"/>
    <w:rsid w:val="5A45EB48"/>
    <w:rsid w:val="5A47B8C8"/>
    <w:rsid w:val="5A4C04B8"/>
    <w:rsid w:val="5A6241A0"/>
    <w:rsid w:val="5A639944"/>
    <w:rsid w:val="5A6E63FF"/>
    <w:rsid w:val="5A740A33"/>
    <w:rsid w:val="5A7D261B"/>
    <w:rsid w:val="5A8083B3"/>
    <w:rsid w:val="5A939679"/>
    <w:rsid w:val="5A9F88F3"/>
    <w:rsid w:val="5AD5D11B"/>
    <w:rsid w:val="5AE791B4"/>
    <w:rsid w:val="5AEE5167"/>
    <w:rsid w:val="5AFF50AF"/>
    <w:rsid w:val="5B005459"/>
    <w:rsid w:val="5B00F574"/>
    <w:rsid w:val="5B235E8B"/>
    <w:rsid w:val="5B25F6E6"/>
    <w:rsid w:val="5B2A1547"/>
    <w:rsid w:val="5B2FA6CA"/>
    <w:rsid w:val="5B57F042"/>
    <w:rsid w:val="5B63286F"/>
    <w:rsid w:val="5B68DD5F"/>
    <w:rsid w:val="5B6D3B76"/>
    <w:rsid w:val="5B73780F"/>
    <w:rsid w:val="5B767687"/>
    <w:rsid w:val="5B91C90C"/>
    <w:rsid w:val="5B931DF5"/>
    <w:rsid w:val="5BABC66E"/>
    <w:rsid w:val="5BB103FB"/>
    <w:rsid w:val="5BBD665B"/>
    <w:rsid w:val="5BC1DD92"/>
    <w:rsid w:val="5BC420BB"/>
    <w:rsid w:val="5BC8D7C0"/>
    <w:rsid w:val="5BD142DD"/>
    <w:rsid w:val="5BDD7F93"/>
    <w:rsid w:val="5BEA608D"/>
    <w:rsid w:val="5BF979A9"/>
    <w:rsid w:val="5C22DD6C"/>
    <w:rsid w:val="5C2339DF"/>
    <w:rsid w:val="5C3605E5"/>
    <w:rsid w:val="5C3F1CE7"/>
    <w:rsid w:val="5C3F34C4"/>
    <w:rsid w:val="5C428B2C"/>
    <w:rsid w:val="5C46622E"/>
    <w:rsid w:val="5C56DBD0"/>
    <w:rsid w:val="5C5A8EAB"/>
    <w:rsid w:val="5C631D21"/>
    <w:rsid w:val="5C67CD73"/>
    <w:rsid w:val="5C70FA2A"/>
    <w:rsid w:val="5C7D6895"/>
    <w:rsid w:val="5C866FFC"/>
    <w:rsid w:val="5C897A1F"/>
    <w:rsid w:val="5C8F288D"/>
    <w:rsid w:val="5C99E920"/>
    <w:rsid w:val="5CB89D3C"/>
    <w:rsid w:val="5CC8313F"/>
    <w:rsid w:val="5CD8180C"/>
    <w:rsid w:val="5CD9E45E"/>
    <w:rsid w:val="5CE4BE75"/>
    <w:rsid w:val="5D03FCAB"/>
    <w:rsid w:val="5D1BA7D2"/>
    <w:rsid w:val="5D2C81B0"/>
    <w:rsid w:val="5D300D7E"/>
    <w:rsid w:val="5D341157"/>
    <w:rsid w:val="5D3BE94E"/>
    <w:rsid w:val="5D57D2AF"/>
    <w:rsid w:val="5D591904"/>
    <w:rsid w:val="5D5A1B2D"/>
    <w:rsid w:val="5D5A76AC"/>
    <w:rsid w:val="5D678AD2"/>
    <w:rsid w:val="5D6E33AF"/>
    <w:rsid w:val="5D7C74DB"/>
    <w:rsid w:val="5D803F77"/>
    <w:rsid w:val="5D83BF24"/>
    <w:rsid w:val="5D8C20C5"/>
    <w:rsid w:val="5D9127C8"/>
    <w:rsid w:val="5D92A73B"/>
    <w:rsid w:val="5D9E9C9C"/>
    <w:rsid w:val="5DB43FA0"/>
    <w:rsid w:val="5DB9D82D"/>
    <w:rsid w:val="5DBEF6B1"/>
    <w:rsid w:val="5DC7B12A"/>
    <w:rsid w:val="5DD35CB1"/>
    <w:rsid w:val="5DEC1350"/>
    <w:rsid w:val="5DF029CB"/>
    <w:rsid w:val="5DF364FB"/>
    <w:rsid w:val="5E1F0970"/>
    <w:rsid w:val="5E58DF05"/>
    <w:rsid w:val="5E5BB699"/>
    <w:rsid w:val="5E5BFE32"/>
    <w:rsid w:val="5E5FC784"/>
    <w:rsid w:val="5E712693"/>
    <w:rsid w:val="5E72370D"/>
    <w:rsid w:val="5E77D37F"/>
    <w:rsid w:val="5E899F5A"/>
    <w:rsid w:val="5E8C6621"/>
    <w:rsid w:val="5E958C98"/>
    <w:rsid w:val="5E96D64D"/>
    <w:rsid w:val="5EB97DE3"/>
    <w:rsid w:val="5EE8E57F"/>
    <w:rsid w:val="5EFD0A0A"/>
    <w:rsid w:val="5F0DAC00"/>
    <w:rsid w:val="5F39A271"/>
    <w:rsid w:val="5F421472"/>
    <w:rsid w:val="5F50CA08"/>
    <w:rsid w:val="5F5986BE"/>
    <w:rsid w:val="5F6B3FF3"/>
    <w:rsid w:val="5F7212BF"/>
    <w:rsid w:val="5F760B30"/>
    <w:rsid w:val="5F783B8E"/>
    <w:rsid w:val="5F7FAF44"/>
    <w:rsid w:val="5F8EC998"/>
    <w:rsid w:val="5F8FAF3B"/>
    <w:rsid w:val="5F9871C5"/>
    <w:rsid w:val="5FADEC3C"/>
    <w:rsid w:val="5FAEECFE"/>
    <w:rsid w:val="5FBD00EC"/>
    <w:rsid w:val="5FC73F7C"/>
    <w:rsid w:val="5FCEB9AB"/>
    <w:rsid w:val="5FD1D161"/>
    <w:rsid w:val="5FD34D3B"/>
    <w:rsid w:val="5FD84380"/>
    <w:rsid w:val="5FDC0D8E"/>
    <w:rsid w:val="5FDD1875"/>
    <w:rsid w:val="5FDDAB52"/>
    <w:rsid w:val="5FE3C1E8"/>
    <w:rsid w:val="5FE6885A"/>
    <w:rsid w:val="5FE7F18C"/>
    <w:rsid w:val="5FEDB3FC"/>
    <w:rsid w:val="5FEF18D8"/>
    <w:rsid w:val="5FF1372C"/>
    <w:rsid w:val="5FF2A6B5"/>
    <w:rsid w:val="5FF63A20"/>
    <w:rsid w:val="5FF65D4A"/>
    <w:rsid w:val="60061648"/>
    <w:rsid w:val="6007DD9C"/>
    <w:rsid w:val="600C8B3B"/>
    <w:rsid w:val="60351654"/>
    <w:rsid w:val="603B1390"/>
    <w:rsid w:val="603EA510"/>
    <w:rsid w:val="60415EDF"/>
    <w:rsid w:val="60486C51"/>
    <w:rsid w:val="604C4E41"/>
    <w:rsid w:val="605E35B9"/>
    <w:rsid w:val="605EBCC2"/>
    <w:rsid w:val="606ADE01"/>
    <w:rsid w:val="606BDD92"/>
    <w:rsid w:val="607690D2"/>
    <w:rsid w:val="608DFF18"/>
    <w:rsid w:val="60A7BD80"/>
    <w:rsid w:val="60AAD71A"/>
    <w:rsid w:val="60AB6191"/>
    <w:rsid w:val="60B4159D"/>
    <w:rsid w:val="60D0F6B8"/>
    <w:rsid w:val="60E458B2"/>
    <w:rsid w:val="60E573ED"/>
    <w:rsid w:val="60EB7F41"/>
    <w:rsid w:val="60F9062D"/>
    <w:rsid w:val="60FF00D9"/>
    <w:rsid w:val="60FFB162"/>
    <w:rsid w:val="61163EC2"/>
    <w:rsid w:val="6117617A"/>
    <w:rsid w:val="612F5A7C"/>
    <w:rsid w:val="61405C33"/>
    <w:rsid w:val="614C6513"/>
    <w:rsid w:val="6169AB40"/>
    <w:rsid w:val="616E9808"/>
    <w:rsid w:val="61762938"/>
    <w:rsid w:val="61805E8D"/>
    <w:rsid w:val="61842C70"/>
    <w:rsid w:val="618C5193"/>
    <w:rsid w:val="61905B37"/>
    <w:rsid w:val="619BBB3F"/>
    <w:rsid w:val="619FD30E"/>
    <w:rsid w:val="61A5E54A"/>
    <w:rsid w:val="61B05B3E"/>
    <w:rsid w:val="61DA029C"/>
    <w:rsid w:val="61E0C47F"/>
    <w:rsid w:val="61EB2041"/>
    <w:rsid w:val="620B90D2"/>
    <w:rsid w:val="62153F8B"/>
    <w:rsid w:val="622C8479"/>
    <w:rsid w:val="622EC93A"/>
    <w:rsid w:val="62426FA0"/>
    <w:rsid w:val="624290B7"/>
    <w:rsid w:val="6242CCEB"/>
    <w:rsid w:val="62439F70"/>
    <w:rsid w:val="62475523"/>
    <w:rsid w:val="624871E7"/>
    <w:rsid w:val="625145F7"/>
    <w:rsid w:val="62540E85"/>
    <w:rsid w:val="6255BCCA"/>
    <w:rsid w:val="6257990C"/>
    <w:rsid w:val="626336B1"/>
    <w:rsid w:val="626EDAD8"/>
    <w:rsid w:val="6272DF75"/>
    <w:rsid w:val="62802913"/>
    <w:rsid w:val="62824A69"/>
    <w:rsid w:val="62855E33"/>
    <w:rsid w:val="62A0B040"/>
    <w:rsid w:val="62B6962A"/>
    <w:rsid w:val="62BBF884"/>
    <w:rsid w:val="62C4D8C3"/>
    <w:rsid w:val="62C84976"/>
    <w:rsid w:val="62CD6563"/>
    <w:rsid w:val="62D4B053"/>
    <w:rsid w:val="62E00CCD"/>
    <w:rsid w:val="62E3841F"/>
    <w:rsid w:val="62EA43D3"/>
    <w:rsid w:val="62EB1D88"/>
    <w:rsid w:val="62ED26E9"/>
    <w:rsid w:val="62F95049"/>
    <w:rsid w:val="62FF8DCC"/>
    <w:rsid w:val="630524EC"/>
    <w:rsid w:val="631AC9D3"/>
    <w:rsid w:val="63206CB6"/>
    <w:rsid w:val="63251F49"/>
    <w:rsid w:val="632624FC"/>
    <w:rsid w:val="632BE8E2"/>
    <w:rsid w:val="633524B3"/>
    <w:rsid w:val="63386AA1"/>
    <w:rsid w:val="63436167"/>
    <w:rsid w:val="63442BFD"/>
    <w:rsid w:val="6349C365"/>
    <w:rsid w:val="634B1684"/>
    <w:rsid w:val="634DBFFE"/>
    <w:rsid w:val="63527972"/>
    <w:rsid w:val="63536972"/>
    <w:rsid w:val="63787CE6"/>
    <w:rsid w:val="6378FFA1"/>
    <w:rsid w:val="6384CBBF"/>
    <w:rsid w:val="6385E593"/>
    <w:rsid w:val="639282AE"/>
    <w:rsid w:val="6392C212"/>
    <w:rsid w:val="639ABACB"/>
    <w:rsid w:val="639CBFF3"/>
    <w:rsid w:val="63A1F818"/>
    <w:rsid w:val="63BECF71"/>
    <w:rsid w:val="63BFC2A6"/>
    <w:rsid w:val="63C7FF34"/>
    <w:rsid w:val="63E61A5A"/>
    <w:rsid w:val="63EC1E1D"/>
    <w:rsid w:val="640DDB9E"/>
    <w:rsid w:val="641445B8"/>
    <w:rsid w:val="641F9724"/>
    <w:rsid w:val="6420B635"/>
    <w:rsid w:val="6422B11B"/>
    <w:rsid w:val="644CF1B5"/>
    <w:rsid w:val="645E4949"/>
    <w:rsid w:val="646D9004"/>
    <w:rsid w:val="648FE032"/>
    <w:rsid w:val="6495B8F7"/>
    <w:rsid w:val="64A4AA06"/>
    <w:rsid w:val="64A88E8E"/>
    <w:rsid w:val="64AB1095"/>
    <w:rsid w:val="64B45DE3"/>
    <w:rsid w:val="64BFDB55"/>
    <w:rsid w:val="64C3FD3A"/>
    <w:rsid w:val="64D951B6"/>
    <w:rsid w:val="64DBBCA6"/>
    <w:rsid w:val="64F61A56"/>
    <w:rsid w:val="64FA5AC2"/>
    <w:rsid w:val="64FBA7A5"/>
    <w:rsid w:val="650DBE41"/>
    <w:rsid w:val="65127F17"/>
    <w:rsid w:val="6516328E"/>
    <w:rsid w:val="652D7913"/>
    <w:rsid w:val="652E9273"/>
    <w:rsid w:val="65345016"/>
    <w:rsid w:val="65348E8A"/>
    <w:rsid w:val="654DD65B"/>
    <w:rsid w:val="65747321"/>
    <w:rsid w:val="658734A0"/>
    <w:rsid w:val="658F7E1D"/>
    <w:rsid w:val="658FE6C6"/>
    <w:rsid w:val="659435AB"/>
    <w:rsid w:val="65B435A3"/>
    <w:rsid w:val="65B52DB9"/>
    <w:rsid w:val="65C6C866"/>
    <w:rsid w:val="65CAC6ED"/>
    <w:rsid w:val="65F9E2A7"/>
    <w:rsid w:val="65FC7EFB"/>
    <w:rsid w:val="6610A83D"/>
    <w:rsid w:val="661C9ABB"/>
    <w:rsid w:val="661CBD50"/>
    <w:rsid w:val="66307903"/>
    <w:rsid w:val="6638813E"/>
    <w:rsid w:val="663F9223"/>
    <w:rsid w:val="6641D96A"/>
    <w:rsid w:val="665511BB"/>
    <w:rsid w:val="665C2AAB"/>
    <w:rsid w:val="66602D2B"/>
    <w:rsid w:val="6668541B"/>
    <w:rsid w:val="66692FE7"/>
    <w:rsid w:val="66744494"/>
    <w:rsid w:val="6674AA98"/>
    <w:rsid w:val="66894BE7"/>
    <w:rsid w:val="66AFEE1D"/>
    <w:rsid w:val="66B0A063"/>
    <w:rsid w:val="66BAB062"/>
    <w:rsid w:val="66BF3EE4"/>
    <w:rsid w:val="66C4BB3B"/>
    <w:rsid w:val="66CF19E9"/>
    <w:rsid w:val="66DCA945"/>
    <w:rsid w:val="66E8A4EA"/>
    <w:rsid w:val="66ECC820"/>
    <w:rsid w:val="671A3991"/>
    <w:rsid w:val="673C4DC8"/>
    <w:rsid w:val="676198D9"/>
    <w:rsid w:val="6767C1C4"/>
    <w:rsid w:val="678AB1DB"/>
    <w:rsid w:val="67A11B86"/>
    <w:rsid w:val="67A4422E"/>
    <w:rsid w:val="67B8740E"/>
    <w:rsid w:val="67B8B6FF"/>
    <w:rsid w:val="67BA9853"/>
    <w:rsid w:val="67DF5628"/>
    <w:rsid w:val="67EC998E"/>
    <w:rsid w:val="67F21D6B"/>
    <w:rsid w:val="67F7FB0C"/>
    <w:rsid w:val="6816F2F4"/>
    <w:rsid w:val="681E754A"/>
    <w:rsid w:val="68228443"/>
    <w:rsid w:val="68340C3D"/>
    <w:rsid w:val="6834FC3B"/>
    <w:rsid w:val="6838F261"/>
    <w:rsid w:val="68404E8C"/>
    <w:rsid w:val="6849C191"/>
    <w:rsid w:val="6858C3FA"/>
    <w:rsid w:val="68626CF0"/>
    <w:rsid w:val="6863F348"/>
    <w:rsid w:val="686A8234"/>
    <w:rsid w:val="6884A7A2"/>
    <w:rsid w:val="6894BC87"/>
    <w:rsid w:val="68981441"/>
    <w:rsid w:val="68AC521E"/>
    <w:rsid w:val="68B2A092"/>
    <w:rsid w:val="68BACA83"/>
    <w:rsid w:val="68C606FF"/>
    <w:rsid w:val="68CD1546"/>
    <w:rsid w:val="68DCD89B"/>
    <w:rsid w:val="68FEEF18"/>
    <w:rsid w:val="69000FDB"/>
    <w:rsid w:val="6907FA99"/>
    <w:rsid w:val="69098F44"/>
    <w:rsid w:val="690DD3C2"/>
    <w:rsid w:val="690EAA95"/>
    <w:rsid w:val="6926564B"/>
    <w:rsid w:val="69277B70"/>
    <w:rsid w:val="692A5DCF"/>
    <w:rsid w:val="692C20A6"/>
    <w:rsid w:val="69325329"/>
    <w:rsid w:val="693A4E1E"/>
    <w:rsid w:val="695AF20F"/>
    <w:rsid w:val="695BE6B3"/>
    <w:rsid w:val="69662E05"/>
    <w:rsid w:val="6970748F"/>
    <w:rsid w:val="697AEBD8"/>
    <w:rsid w:val="698B919D"/>
    <w:rsid w:val="69B5DB68"/>
    <w:rsid w:val="69E028F3"/>
    <w:rsid w:val="69E59C5A"/>
    <w:rsid w:val="69F40445"/>
    <w:rsid w:val="69F4945B"/>
    <w:rsid w:val="69FAB539"/>
    <w:rsid w:val="69FFF54A"/>
    <w:rsid w:val="6A0E6404"/>
    <w:rsid w:val="6A191B9F"/>
    <w:rsid w:val="6A25F953"/>
    <w:rsid w:val="6A2B94BA"/>
    <w:rsid w:val="6A3F37C6"/>
    <w:rsid w:val="6A55E755"/>
    <w:rsid w:val="6A5F95D1"/>
    <w:rsid w:val="6A6999CF"/>
    <w:rsid w:val="6A75B8F6"/>
    <w:rsid w:val="6A7E57EA"/>
    <w:rsid w:val="6A8841B3"/>
    <w:rsid w:val="6A8CBAC2"/>
    <w:rsid w:val="6A9EB9F0"/>
    <w:rsid w:val="6A9FF7AD"/>
    <w:rsid w:val="6AA9474E"/>
    <w:rsid w:val="6AB6C2FE"/>
    <w:rsid w:val="6ABE4D6C"/>
    <w:rsid w:val="6AC104D7"/>
    <w:rsid w:val="6ADC53C0"/>
    <w:rsid w:val="6AE0F8B7"/>
    <w:rsid w:val="6AE48FF0"/>
    <w:rsid w:val="6AF1B630"/>
    <w:rsid w:val="6B121B6C"/>
    <w:rsid w:val="6B2737F4"/>
    <w:rsid w:val="6B36AD4E"/>
    <w:rsid w:val="6B4128BE"/>
    <w:rsid w:val="6B4506C6"/>
    <w:rsid w:val="6B47164B"/>
    <w:rsid w:val="6B4D1B42"/>
    <w:rsid w:val="6B54E006"/>
    <w:rsid w:val="6B56C237"/>
    <w:rsid w:val="6B881930"/>
    <w:rsid w:val="6B88A7F7"/>
    <w:rsid w:val="6B8F51F2"/>
    <w:rsid w:val="6BA6DD13"/>
    <w:rsid w:val="6BC1F5E2"/>
    <w:rsid w:val="6BCDBA62"/>
    <w:rsid w:val="6BEC7965"/>
    <w:rsid w:val="6BFFAC09"/>
    <w:rsid w:val="6C05126C"/>
    <w:rsid w:val="6C066921"/>
    <w:rsid w:val="6C21EBC3"/>
    <w:rsid w:val="6C2E4110"/>
    <w:rsid w:val="6C310F89"/>
    <w:rsid w:val="6C33B0CB"/>
    <w:rsid w:val="6C3495BA"/>
    <w:rsid w:val="6C36899C"/>
    <w:rsid w:val="6C3ACDA7"/>
    <w:rsid w:val="6C4824CA"/>
    <w:rsid w:val="6C566354"/>
    <w:rsid w:val="6C5D154C"/>
    <w:rsid w:val="6C6043E7"/>
    <w:rsid w:val="6C6D2919"/>
    <w:rsid w:val="6C712708"/>
    <w:rsid w:val="6C751775"/>
    <w:rsid w:val="6C75FDE4"/>
    <w:rsid w:val="6C94BEFF"/>
    <w:rsid w:val="6C9B7FBB"/>
    <w:rsid w:val="6CA94FA6"/>
    <w:rsid w:val="6CB1CDDC"/>
    <w:rsid w:val="6CB26DB7"/>
    <w:rsid w:val="6CB7BBFA"/>
    <w:rsid w:val="6CD848AE"/>
    <w:rsid w:val="6CDB9055"/>
    <w:rsid w:val="6CF65729"/>
    <w:rsid w:val="6CF754C1"/>
    <w:rsid w:val="6D02624D"/>
    <w:rsid w:val="6D0B2697"/>
    <w:rsid w:val="6D15CF06"/>
    <w:rsid w:val="6D209D06"/>
    <w:rsid w:val="6D2B8858"/>
    <w:rsid w:val="6D37AA60"/>
    <w:rsid w:val="6D3E41AD"/>
    <w:rsid w:val="6D46D610"/>
    <w:rsid w:val="6D5347F5"/>
    <w:rsid w:val="6D6AFE20"/>
    <w:rsid w:val="6D6F4BD4"/>
    <w:rsid w:val="6D78684A"/>
    <w:rsid w:val="6D7B6F11"/>
    <w:rsid w:val="6D7EA169"/>
    <w:rsid w:val="6D90FF4A"/>
    <w:rsid w:val="6D96FA6C"/>
    <w:rsid w:val="6D9C6DFA"/>
    <w:rsid w:val="6DBFAEA8"/>
    <w:rsid w:val="6DC0F8C5"/>
    <w:rsid w:val="6DCE59A6"/>
    <w:rsid w:val="6DD16E72"/>
    <w:rsid w:val="6DD47B2F"/>
    <w:rsid w:val="6DEC3D35"/>
    <w:rsid w:val="6DF28473"/>
    <w:rsid w:val="6DF65C32"/>
    <w:rsid w:val="6DF798D7"/>
    <w:rsid w:val="6E0C3BDF"/>
    <w:rsid w:val="6E0FAA76"/>
    <w:rsid w:val="6E464DED"/>
    <w:rsid w:val="6E50B7FC"/>
    <w:rsid w:val="6E5AF570"/>
    <w:rsid w:val="6E642A79"/>
    <w:rsid w:val="6E65F3D1"/>
    <w:rsid w:val="6E6EB820"/>
    <w:rsid w:val="6E771F0A"/>
    <w:rsid w:val="6E7C7978"/>
    <w:rsid w:val="6E804826"/>
    <w:rsid w:val="6E8147B7"/>
    <w:rsid w:val="6E8E2863"/>
    <w:rsid w:val="6E96829E"/>
    <w:rsid w:val="6E9B735A"/>
    <w:rsid w:val="6E9C1AED"/>
    <w:rsid w:val="6E9F93AF"/>
    <w:rsid w:val="6EBA3FE6"/>
    <w:rsid w:val="6ECD3DE8"/>
    <w:rsid w:val="6ECE04B0"/>
    <w:rsid w:val="6EE86089"/>
    <w:rsid w:val="6EF1A11D"/>
    <w:rsid w:val="6EF7CA59"/>
    <w:rsid w:val="6EFF0247"/>
    <w:rsid w:val="6F0BED81"/>
    <w:rsid w:val="6F1B0DB8"/>
    <w:rsid w:val="6F1E67CC"/>
    <w:rsid w:val="6F2107E0"/>
    <w:rsid w:val="6F21C291"/>
    <w:rsid w:val="6F267F89"/>
    <w:rsid w:val="6F30099C"/>
    <w:rsid w:val="6F3B3713"/>
    <w:rsid w:val="6F4D6B6F"/>
    <w:rsid w:val="6F4F34FF"/>
    <w:rsid w:val="6F520695"/>
    <w:rsid w:val="6F553D4F"/>
    <w:rsid w:val="6F628055"/>
    <w:rsid w:val="6F6BC534"/>
    <w:rsid w:val="6F94071C"/>
    <w:rsid w:val="6F982BE6"/>
    <w:rsid w:val="6FB055D1"/>
    <w:rsid w:val="6FB0FCBE"/>
    <w:rsid w:val="6FB2763E"/>
    <w:rsid w:val="6FB29B44"/>
    <w:rsid w:val="6FB8A2E7"/>
    <w:rsid w:val="6FC3DA6D"/>
    <w:rsid w:val="6FE10EFB"/>
    <w:rsid w:val="6FF74E0A"/>
    <w:rsid w:val="70173B1E"/>
    <w:rsid w:val="701E90E1"/>
    <w:rsid w:val="702B84F0"/>
    <w:rsid w:val="7041A636"/>
    <w:rsid w:val="70455EB4"/>
    <w:rsid w:val="704D35E9"/>
    <w:rsid w:val="70703844"/>
    <w:rsid w:val="70737397"/>
    <w:rsid w:val="707F8473"/>
    <w:rsid w:val="70825E1C"/>
    <w:rsid w:val="7093F1B9"/>
    <w:rsid w:val="70AF47DF"/>
    <w:rsid w:val="70CE29A6"/>
    <w:rsid w:val="70DD6C37"/>
    <w:rsid w:val="70DE08BA"/>
    <w:rsid w:val="70E92DBD"/>
    <w:rsid w:val="70FBFC46"/>
    <w:rsid w:val="7121CEFE"/>
    <w:rsid w:val="7136B780"/>
    <w:rsid w:val="71408753"/>
    <w:rsid w:val="7145DE15"/>
    <w:rsid w:val="714A07A5"/>
    <w:rsid w:val="714E7E96"/>
    <w:rsid w:val="71578920"/>
    <w:rsid w:val="715A4870"/>
    <w:rsid w:val="7175FEDF"/>
    <w:rsid w:val="717A1BE9"/>
    <w:rsid w:val="7185DEA0"/>
    <w:rsid w:val="71A1CC39"/>
    <w:rsid w:val="71B4B73A"/>
    <w:rsid w:val="71B9B9AA"/>
    <w:rsid w:val="71BAAB90"/>
    <w:rsid w:val="71BDB221"/>
    <w:rsid w:val="71C71EE7"/>
    <w:rsid w:val="71C7C1F1"/>
    <w:rsid w:val="71CB7BB6"/>
    <w:rsid w:val="71D020CA"/>
    <w:rsid w:val="71D308B3"/>
    <w:rsid w:val="71DB7CAB"/>
    <w:rsid w:val="71F75D44"/>
    <w:rsid w:val="71F7D3FD"/>
    <w:rsid w:val="71FF57B7"/>
    <w:rsid w:val="720C6618"/>
    <w:rsid w:val="7214F7EC"/>
    <w:rsid w:val="72152673"/>
    <w:rsid w:val="721834FA"/>
    <w:rsid w:val="7219C1DA"/>
    <w:rsid w:val="722BFCF6"/>
    <w:rsid w:val="7238670D"/>
    <w:rsid w:val="7244BB1E"/>
    <w:rsid w:val="7250D6A2"/>
    <w:rsid w:val="7255870C"/>
    <w:rsid w:val="725F456C"/>
    <w:rsid w:val="72620C79"/>
    <w:rsid w:val="7274FC43"/>
    <w:rsid w:val="7283D500"/>
    <w:rsid w:val="728C4301"/>
    <w:rsid w:val="72905B72"/>
    <w:rsid w:val="72ACFB85"/>
    <w:rsid w:val="72B19E5D"/>
    <w:rsid w:val="72BB82C8"/>
    <w:rsid w:val="72C38EE8"/>
    <w:rsid w:val="72C8AC30"/>
    <w:rsid w:val="72D32364"/>
    <w:rsid w:val="72E73568"/>
    <w:rsid w:val="72F437BB"/>
    <w:rsid w:val="7300CDED"/>
    <w:rsid w:val="73011382"/>
    <w:rsid w:val="7304CA28"/>
    <w:rsid w:val="730CD08D"/>
    <w:rsid w:val="731BBDFE"/>
    <w:rsid w:val="7324209F"/>
    <w:rsid w:val="732AC744"/>
    <w:rsid w:val="733B2BAC"/>
    <w:rsid w:val="7345FC38"/>
    <w:rsid w:val="734C13A5"/>
    <w:rsid w:val="735D2706"/>
    <w:rsid w:val="7371D853"/>
    <w:rsid w:val="73803ABD"/>
    <w:rsid w:val="7391FDA7"/>
    <w:rsid w:val="739392B2"/>
    <w:rsid w:val="7393A45E"/>
    <w:rsid w:val="739A8B4B"/>
    <w:rsid w:val="73AC859B"/>
    <w:rsid w:val="73B1686C"/>
    <w:rsid w:val="73C7CD57"/>
    <w:rsid w:val="73E186C8"/>
    <w:rsid w:val="73F0696B"/>
    <w:rsid w:val="73F3EABB"/>
    <w:rsid w:val="7400ECB2"/>
    <w:rsid w:val="74028F4D"/>
    <w:rsid w:val="74226714"/>
    <w:rsid w:val="74292901"/>
    <w:rsid w:val="742AD050"/>
    <w:rsid w:val="7448DEBF"/>
    <w:rsid w:val="7459ACA7"/>
    <w:rsid w:val="747502FC"/>
    <w:rsid w:val="74757FDB"/>
    <w:rsid w:val="7478899D"/>
    <w:rsid w:val="7491D4C4"/>
    <w:rsid w:val="74B0DEC6"/>
    <w:rsid w:val="74B1D2C1"/>
    <w:rsid w:val="74C77AB6"/>
    <w:rsid w:val="74CF07FE"/>
    <w:rsid w:val="74D046C8"/>
    <w:rsid w:val="74E484A7"/>
    <w:rsid w:val="74FD61DB"/>
    <w:rsid w:val="750F8221"/>
    <w:rsid w:val="7511DB63"/>
    <w:rsid w:val="75132225"/>
    <w:rsid w:val="75181551"/>
    <w:rsid w:val="75324C87"/>
    <w:rsid w:val="75450106"/>
    <w:rsid w:val="754C2C60"/>
    <w:rsid w:val="757EDE43"/>
    <w:rsid w:val="75917C32"/>
    <w:rsid w:val="7591FE8D"/>
    <w:rsid w:val="75ABE67E"/>
    <w:rsid w:val="75B84BBC"/>
    <w:rsid w:val="75C4B94A"/>
    <w:rsid w:val="75CA416D"/>
    <w:rsid w:val="75D84CC0"/>
    <w:rsid w:val="75D9B1A1"/>
    <w:rsid w:val="75DF5B35"/>
    <w:rsid w:val="75E278CB"/>
    <w:rsid w:val="75F8AC45"/>
    <w:rsid w:val="7604DC1C"/>
    <w:rsid w:val="760747C8"/>
    <w:rsid w:val="76233A83"/>
    <w:rsid w:val="762ABD28"/>
    <w:rsid w:val="763C3837"/>
    <w:rsid w:val="763E5C27"/>
    <w:rsid w:val="7642D0B7"/>
    <w:rsid w:val="7643E2F7"/>
    <w:rsid w:val="764DF8C8"/>
    <w:rsid w:val="76596FBA"/>
    <w:rsid w:val="765AF838"/>
    <w:rsid w:val="76731BF3"/>
    <w:rsid w:val="76788D67"/>
    <w:rsid w:val="767CB992"/>
    <w:rsid w:val="767D9457"/>
    <w:rsid w:val="768A19CA"/>
    <w:rsid w:val="76985FB3"/>
    <w:rsid w:val="76A61752"/>
    <w:rsid w:val="76AC016C"/>
    <w:rsid w:val="76AEF864"/>
    <w:rsid w:val="76B1270F"/>
    <w:rsid w:val="76B4F181"/>
    <w:rsid w:val="76CAEA6B"/>
    <w:rsid w:val="76CD9C57"/>
    <w:rsid w:val="76E5B751"/>
    <w:rsid w:val="76EDBE53"/>
    <w:rsid w:val="76F0ED0A"/>
    <w:rsid w:val="76F5C73B"/>
    <w:rsid w:val="76F73D4E"/>
    <w:rsid w:val="76FB004F"/>
    <w:rsid w:val="76FE8852"/>
    <w:rsid w:val="77030943"/>
    <w:rsid w:val="77038D80"/>
    <w:rsid w:val="7713453E"/>
    <w:rsid w:val="771E0227"/>
    <w:rsid w:val="77345921"/>
    <w:rsid w:val="77371B1E"/>
    <w:rsid w:val="773C39CD"/>
    <w:rsid w:val="773E7CC0"/>
    <w:rsid w:val="77435B56"/>
    <w:rsid w:val="775922C0"/>
    <w:rsid w:val="775D23EE"/>
    <w:rsid w:val="7760C9C3"/>
    <w:rsid w:val="776C5475"/>
    <w:rsid w:val="7778506E"/>
    <w:rsid w:val="7784307B"/>
    <w:rsid w:val="77862AC7"/>
    <w:rsid w:val="778ADB21"/>
    <w:rsid w:val="779CAD01"/>
    <w:rsid w:val="77A25D46"/>
    <w:rsid w:val="77D6BF6F"/>
    <w:rsid w:val="77DCCEB2"/>
    <w:rsid w:val="77EF4D87"/>
    <w:rsid w:val="7803A854"/>
    <w:rsid w:val="780899A7"/>
    <w:rsid w:val="780AB47C"/>
    <w:rsid w:val="78107CCE"/>
    <w:rsid w:val="78140320"/>
    <w:rsid w:val="78207AB9"/>
    <w:rsid w:val="7846FD27"/>
    <w:rsid w:val="7858979F"/>
    <w:rsid w:val="7859961E"/>
    <w:rsid w:val="7865963B"/>
    <w:rsid w:val="786C37BE"/>
    <w:rsid w:val="786EB411"/>
    <w:rsid w:val="78838716"/>
    <w:rsid w:val="7884388E"/>
    <w:rsid w:val="788F5FC7"/>
    <w:rsid w:val="78AC9BBB"/>
    <w:rsid w:val="78B2EA5B"/>
    <w:rsid w:val="78B5BDD9"/>
    <w:rsid w:val="78BBCD29"/>
    <w:rsid w:val="78CD0A5D"/>
    <w:rsid w:val="78E3F49B"/>
    <w:rsid w:val="78E929B2"/>
    <w:rsid w:val="7905CC69"/>
    <w:rsid w:val="79183A8F"/>
    <w:rsid w:val="79277222"/>
    <w:rsid w:val="792FC0F4"/>
    <w:rsid w:val="793A3149"/>
    <w:rsid w:val="793F251B"/>
    <w:rsid w:val="793F45E3"/>
    <w:rsid w:val="7941A3ED"/>
    <w:rsid w:val="7961A6D7"/>
    <w:rsid w:val="79633CE0"/>
    <w:rsid w:val="796BFBE1"/>
    <w:rsid w:val="79738529"/>
    <w:rsid w:val="7988DB89"/>
    <w:rsid w:val="7995E026"/>
    <w:rsid w:val="79ACB1E9"/>
    <w:rsid w:val="79B6486F"/>
    <w:rsid w:val="79BA80B4"/>
    <w:rsid w:val="79BE0499"/>
    <w:rsid w:val="79C13D46"/>
    <w:rsid w:val="79C86B09"/>
    <w:rsid w:val="79D97DBE"/>
    <w:rsid w:val="79E109A0"/>
    <w:rsid w:val="79F04A95"/>
    <w:rsid w:val="79F090F7"/>
    <w:rsid w:val="79F1B13F"/>
    <w:rsid w:val="7A23FC99"/>
    <w:rsid w:val="7A28524B"/>
    <w:rsid w:val="7A3F1191"/>
    <w:rsid w:val="7A50E0D3"/>
    <w:rsid w:val="7A560AA1"/>
    <w:rsid w:val="7A5A82AF"/>
    <w:rsid w:val="7A5AE96D"/>
    <w:rsid w:val="7A726948"/>
    <w:rsid w:val="7A73AE34"/>
    <w:rsid w:val="7A7CC3C3"/>
    <w:rsid w:val="7A9A325D"/>
    <w:rsid w:val="7AA8D979"/>
    <w:rsid w:val="7AA9DEF8"/>
    <w:rsid w:val="7AB85856"/>
    <w:rsid w:val="7AC25DD4"/>
    <w:rsid w:val="7AD696CB"/>
    <w:rsid w:val="7AD9CB07"/>
    <w:rsid w:val="7AE58CC4"/>
    <w:rsid w:val="7AE82901"/>
    <w:rsid w:val="7AE92615"/>
    <w:rsid w:val="7AFB54D2"/>
    <w:rsid w:val="7AFDC40B"/>
    <w:rsid w:val="7B1205DE"/>
    <w:rsid w:val="7B17AAE1"/>
    <w:rsid w:val="7B1C7B53"/>
    <w:rsid w:val="7B21D74A"/>
    <w:rsid w:val="7B2F1647"/>
    <w:rsid w:val="7B363C67"/>
    <w:rsid w:val="7B45D574"/>
    <w:rsid w:val="7B59CBDA"/>
    <w:rsid w:val="7B75773D"/>
    <w:rsid w:val="7B7C7551"/>
    <w:rsid w:val="7B8A068D"/>
    <w:rsid w:val="7BAA0181"/>
    <w:rsid w:val="7BAB976A"/>
    <w:rsid w:val="7BB158C8"/>
    <w:rsid w:val="7BD223B4"/>
    <w:rsid w:val="7BDD26C3"/>
    <w:rsid w:val="7BE68A31"/>
    <w:rsid w:val="7BEE95EF"/>
    <w:rsid w:val="7C018B50"/>
    <w:rsid w:val="7C0F7E95"/>
    <w:rsid w:val="7C3A699F"/>
    <w:rsid w:val="7C469C73"/>
    <w:rsid w:val="7C46F6E6"/>
    <w:rsid w:val="7C494182"/>
    <w:rsid w:val="7C4AF3E6"/>
    <w:rsid w:val="7C50813C"/>
    <w:rsid w:val="7C5A011E"/>
    <w:rsid w:val="7C7105EF"/>
    <w:rsid w:val="7C715E52"/>
    <w:rsid w:val="7C741DA0"/>
    <w:rsid w:val="7C7953AA"/>
    <w:rsid w:val="7C79AE42"/>
    <w:rsid w:val="7C7DFFE4"/>
    <w:rsid w:val="7C80573A"/>
    <w:rsid w:val="7C822702"/>
    <w:rsid w:val="7C8370E1"/>
    <w:rsid w:val="7C9B8D38"/>
    <w:rsid w:val="7CA0291C"/>
    <w:rsid w:val="7CA59649"/>
    <w:rsid w:val="7CC22802"/>
    <w:rsid w:val="7CCA26C8"/>
    <w:rsid w:val="7CCCA220"/>
    <w:rsid w:val="7CCE51C0"/>
    <w:rsid w:val="7CCEFE01"/>
    <w:rsid w:val="7CD0DA95"/>
    <w:rsid w:val="7CE0128D"/>
    <w:rsid w:val="7CE6AF2D"/>
    <w:rsid w:val="7CF171AE"/>
    <w:rsid w:val="7CFA45F8"/>
    <w:rsid w:val="7D03B085"/>
    <w:rsid w:val="7D0B2B52"/>
    <w:rsid w:val="7D117ADE"/>
    <w:rsid w:val="7D158DDE"/>
    <w:rsid w:val="7D3CD15A"/>
    <w:rsid w:val="7D4CC6CF"/>
    <w:rsid w:val="7D8E3A76"/>
    <w:rsid w:val="7DA996B0"/>
    <w:rsid w:val="7DC42496"/>
    <w:rsid w:val="7DC7D370"/>
    <w:rsid w:val="7DC9B213"/>
    <w:rsid w:val="7DCD079D"/>
    <w:rsid w:val="7DD6C306"/>
    <w:rsid w:val="7DD9C070"/>
    <w:rsid w:val="7DE26CD4"/>
    <w:rsid w:val="7E1131DE"/>
    <w:rsid w:val="7E192217"/>
    <w:rsid w:val="7E1967B0"/>
    <w:rsid w:val="7E32B2BF"/>
    <w:rsid w:val="7E8CBD42"/>
    <w:rsid w:val="7E916292"/>
    <w:rsid w:val="7E9CED14"/>
    <w:rsid w:val="7E9E153C"/>
    <w:rsid w:val="7EA538AC"/>
    <w:rsid w:val="7EABC5CF"/>
    <w:rsid w:val="7EB1C3D8"/>
    <w:rsid w:val="7EB4551E"/>
    <w:rsid w:val="7EB733FA"/>
    <w:rsid w:val="7EB7635E"/>
    <w:rsid w:val="7EBB9FE9"/>
    <w:rsid w:val="7EC05923"/>
    <w:rsid w:val="7ECA17B3"/>
    <w:rsid w:val="7ED41C72"/>
    <w:rsid w:val="7F086977"/>
    <w:rsid w:val="7F0AB173"/>
    <w:rsid w:val="7F19E1AC"/>
    <w:rsid w:val="7F22B3A9"/>
    <w:rsid w:val="7F2D3291"/>
    <w:rsid w:val="7F39AF39"/>
    <w:rsid w:val="7F4320EC"/>
    <w:rsid w:val="7F4AA0F3"/>
    <w:rsid w:val="7F5487CB"/>
    <w:rsid w:val="7F58221A"/>
    <w:rsid w:val="7F597061"/>
    <w:rsid w:val="7F5EA806"/>
    <w:rsid w:val="7F62B590"/>
    <w:rsid w:val="7F6BEEBC"/>
    <w:rsid w:val="7F71AFCE"/>
    <w:rsid w:val="7F76C434"/>
    <w:rsid w:val="7F78788C"/>
    <w:rsid w:val="7F8D6C96"/>
    <w:rsid w:val="7F8E8927"/>
    <w:rsid w:val="7F986AF3"/>
    <w:rsid w:val="7F99A8DF"/>
    <w:rsid w:val="7FA184B3"/>
    <w:rsid w:val="7FA6749D"/>
    <w:rsid w:val="7FAE9A18"/>
    <w:rsid w:val="7FB403F9"/>
    <w:rsid w:val="7FCE24B5"/>
    <w:rsid w:val="7FEE5EC7"/>
    <w:rsid w:val="7FF2950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1191"/>
  <w15:chartTrackingRefBased/>
  <w15:docId w15:val="{B73C9FA0-C42D-0D46-90D1-2FDA7F90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982E6D"/>
    <w:rPr>
      <w:b/>
      <w:bCs/>
    </w:rPr>
  </w:style>
  <w:style w:type="character" w:customStyle="1" w:styleId="AsuntodelcomentarioCar">
    <w:name w:val="Asunto del comentario Car"/>
    <w:basedOn w:val="TextocomentarioCar"/>
    <w:link w:val="Asuntodelcomentario"/>
    <w:uiPriority w:val="99"/>
    <w:semiHidden/>
    <w:rsid w:val="00982E6D"/>
    <w:rPr>
      <w:b/>
      <w:bCs/>
      <w:sz w:val="20"/>
      <w:szCs w:val="20"/>
    </w:rPr>
  </w:style>
  <w:style w:type="character" w:styleId="Hipervnculo">
    <w:name w:val="Hyperlink"/>
    <w:basedOn w:val="Fuentedeprrafopredeter"/>
    <w:uiPriority w:val="99"/>
    <w:unhideWhenUsed/>
    <w:rsid w:val="7FB403F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101778F1E8BC409B173B0F41DC5F70" ma:contentTypeVersion="17" ma:contentTypeDescription="Crear nuevo documento." ma:contentTypeScope="" ma:versionID="ce771d1efe651320e31318db1c50d2ba">
  <xsd:schema xmlns:xsd="http://www.w3.org/2001/XMLSchema" xmlns:xs="http://www.w3.org/2001/XMLSchema" xmlns:p="http://schemas.microsoft.com/office/2006/metadata/properties" xmlns:ns2="a5ff33ec-9413-4af0-9e79-8f9386a3bebb" xmlns:ns3="964d9071-1eae-41db-a631-0c51b2aa1d56" targetNamespace="http://schemas.microsoft.com/office/2006/metadata/properties" ma:root="true" ma:fieldsID="02a776ccc71798c7c004b529159624e8" ns2:_="" ns3:_="">
    <xsd:import namespace="a5ff33ec-9413-4af0-9e79-8f9386a3bebb"/>
    <xsd:import namespace="964d9071-1eae-41db-a631-0c51b2aa1d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f33ec-9413-4af0-9e79-8f9386a3be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4d9071-1eae-41db-a631-0c51b2aa1d56"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6a932962-da7f-4cde-95df-885e1bbe9890}" ma:internalName="TaxCatchAll" ma:showField="CatchAllData" ma:web="964d9071-1eae-41db-a631-0c51b2aa1d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ff33ec-9413-4af0-9e79-8f9386a3bebb">
      <Terms xmlns="http://schemas.microsoft.com/office/infopath/2007/PartnerControls"/>
    </lcf76f155ced4ddcb4097134ff3c332f>
    <TaxCatchAll xmlns="964d9071-1eae-41db-a631-0c51b2aa1d5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225267-2840-4236-AA9F-1A9F84E4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ff33ec-9413-4af0-9e79-8f9386a3bebb"/>
    <ds:schemaRef ds:uri="964d9071-1eae-41db-a631-0c51b2aa1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5F646C-8098-44D1-89F0-F43C7C60E8A6}">
  <ds:schemaRefs>
    <ds:schemaRef ds:uri="http://schemas.microsoft.com/office/2006/metadata/properties"/>
    <ds:schemaRef ds:uri="http://schemas.microsoft.com/office/infopath/2007/PartnerControls"/>
    <ds:schemaRef ds:uri="a5ff33ec-9413-4af0-9e79-8f9386a3bebb"/>
    <ds:schemaRef ds:uri="964d9071-1eae-41db-a631-0c51b2aa1d56"/>
  </ds:schemaRefs>
</ds:datastoreItem>
</file>

<file path=customXml/itemProps3.xml><?xml version="1.0" encoding="utf-8"?>
<ds:datastoreItem xmlns:ds="http://schemas.openxmlformats.org/officeDocument/2006/customXml" ds:itemID="{023789CD-C541-4FCE-942C-6498535803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2561</Words>
  <Characters>14091</Characters>
  <Application>Microsoft Office Word</Application>
  <DocSecurity>0</DocSecurity>
  <Lines>117</Lines>
  <Paragraphs>33</Paragraphs>
  <ScaleCrop>false</ScaleCrop>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Dueñas Rodriguez</dc:creator>
  <cp:keywords/>
  <dc:description/>
  <cp:lastModifiedBy>Tomas Sierra Sanchez</cp:lastModifiedBy>
  <cp:revision>5</cp:revision>
  <dcterms:created xsi:type="dcterms:W3CDTF">2025-06-21T23:15:00Z</dcterms:created>
  <dcterms:modified xsi:type="dcterms:W3CDTF">2025-06-22T00:19:00Z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0x01010051101778F1E8BC409B173B0F41DC5F70</vt:lpwstr>
  </property>
  <property fmtid="{D5CDD505-2E9C-101B-9397-08002B2CF9AE}" pid="3" name="MediaServiceImageTags">
    <vt:lpwstr/>
  </property>
</Properties>
</file>