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#VazaJato no Twitter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by Charles Santana, Tarssio Barreto, Fernando Barbalho, Tomás Barcellos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fhejp6x3j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#VazaJato no Twitter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 09 de Junho de 2019, o Intercept Brasil divulgou uma série de reportagens contendo conversas entre o ex-juiz Sérgio Moro e Procuradores da Lava Jato. As reportagens alegam que as conversas, que tinham como tema principal as atividades do Juiz e dos Procuradores na Operação Lava Jato, poderiam por em risco a lisura da Operação Lava Jato e, inclusive, resultar na nulidade de decisões do Juiz Sérgio Moro vinculadas a essa operação. Diante disso, não é difícil imaginar que essas reportagens passaram a ser o assunto mais comentado nas mesas de jantar, nas rodas de bar, e nas redes sociais na noite de domingo no Brasil.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(Felizmente) não temos acesso às conversas íntimas das famílias e das rodas de amigos. Mas podemos ter acesso a uma parte das conversas tratadas nas redes sociais sobre esse tema. Em especial, no Twitter. E, como curiosos fanáticos por dados que somos, resolvemos bisbilhotar o conteúdo de alguns posts nessa rede social contendo palavras relacionadas ao agora famoso caso da “VazaJato”.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Baixamos dados de conversas no Twitter que continham pelo menos um dos 4 termos a seguir: “#VazaJato”, “Moro”, “Dallagnol”, e “Intercept”. Baixamos 10 mil tuítes para cada um dos termos, totalizando 40 mil tuítes.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74jpddk4s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da Frequência de tuítes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Como o número de tuítes que baixamos é igual para cada termo, uma forma de identificar quais termos tiveram maior volume de menções no Twitter é analisar a </w:t>
      </w:r>
      <w:r w:rsidDel="00000000" w:rsidR="00000000" w:rsidRPr="00000000">
        <w:rPr>
          <w:b w:val="1"/>
          <w:i w:val="1"/>
          <w:rtl w:val="0"/>
        </w:rPr>
        <w:t xml:space="preserve">frequência de tuítes por minuto</w:t>
      </w:r>
      <w:r w:rsidDel="00000000" w:rsidR="00000000" w:rsidRPr="00000000">
        <w:rPr>
          <w:rtl w:val="0"/>
        </w:rPr>
        <w:t xml:space="preserve"> para cada um deles. Na </w:t>
      </w:r>
      <w:r w:rsidDel="00000000" w:rsidR="00000000" w:rsidRPr="00000000">
        <w:rPr>
          <w:b w:val="1"/>
          <w:rtl w:val="0"/>
        </w:rPr>
        <w:t xml:space="preserve">figura 1</w:t>
      </w:r>
      <w:r w:rsidDel="00000000" w:rsidR="00000000" w:rsidRPr="00000000">
        <w:rPr>
          <w:rtl w:val="0"/>
        </w:rPr>
        <w:t xml:space="preserve">, o eixo horizontal marca o tempo em minutos, e o eixo vertical marca o número de tuítes envolvendo cada um dos termos estudados publicados a cada minuto.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Vemos que os termos </w:t>
      </w:r>
      <w:r w:rsidDel="00000000" w:rsidR="00000000" w:rsidRPr="00000000">
        <w:rPr>
          <w:i w:val="1"/>
          <w:rtl w:val="0"/>
        </w:rPr>
        <w:t xml:space="preserve">#VazaJato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Moro</w:t>
      </w:r>
      <w:r w:rsidDel="00000000" w:rsidR="00000000" w:rsidRPr="00000000">
        <w:rPr>
          <w:rtl w:val="0"/>
        </w:rPr>
        <w:t xml:space="preserve"> estiveram presentes em aproximadamente 500 tuítes por minuto entre as 23:30 do dia 09–06 e as 00:00 do dia 10–06. Enquanto isso, os termos </w:t>
      </w:r>
      <w:r w:rsidDel="00000000" w:rsidR="00000000" w:rsidRPr="00000000">
        <w:rPr>
          <w:i w:val="1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Dallagnol</w:t>
      </w:r>
      <w:r w:rsidDel="00000000" w:rsidR="00000000" w:rsidRPr="00000000">
        <w:rPr>
          <w:rtl w:val="0"/>
        </w:rPr>
        <w:t xml:space="preserve"> estiveram presentes em aproximadamente 100 tuítes por minuto. Isso dá a noção de que o interesse das redes sociais era maior por </w:t>
      </w:r>
      <w:r w:rsidDel="00000000" w:rsidR="00000000" w:rsidRPr="00000000">
        <w:rPr>
          <w:i w:val="1"/>
          <w:rtl w:val="0"/>
        </w:rPr>
        <w:t xml:space="preserve">Moro</w:t>
      </w:r>
      <w:r w:rsidDel="00000000" w:rsidR="00000000" w:rsidRPr="00000000">
        <w:rPr>
          <w:rtl w:val="0"/>
        </w:rPr>
        <w:t xml:space="preserve"> e pela divulgação do escândalo do </w:t>
      </w:r>
      <w:r w:rsidDel="00000000" w:rsidR="00000000" w:rsidRPr="00000000">
        <w:rPr>
          <w:i w:val="1"/>
          <w:rtl w:val="0"/>
        </w:rPr>
        <w:t xml:space="preserve">#VazaJato</w:t>
      </w:r>
      <w:r w:rsidDel="00000000" w:rsidR="00000000" w:rsidRPr="00000000">
        <w:rPr>
          <w:rtl w:val="0"/>
        </w:rPr>
        <w:t xml:space="preserve"> do que pelo veículo que o divulgou ou pelo companheiro de escândalo de Moro.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FIgura 1. Frequência de tuítes por minuto associados a cada um dos 4 termos analisados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ammf4r8zq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Retuítes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Além de conhecermos o número de tuítes contendo cada um dos termos, nos interessamos também por saber mais sobre o alcance desses tuítes na rede. Para isso, observamos o número de </w:t>
      </w:r>
      <w:r w:rsidDel="00000000" w:rsidR="00000000" w:rsidRPr="00000000">
        <w:rPr>
          <w:b w:val="1"/>
          <w:i w:val="1"/>
          <w:rtl w:val="0"/>
        </w:rPr>
        <w:t xml:space="preserve">Retuítes</w:t>
      </w:r>
      <w:r w:rsidDel="00000000" w:rsidR="00000000" w:rsidRPr="00000000">
        <w:rPr>
          <w:rtl w:val="0"/>
        </w:rPr>
        <w:t xml:space="preserve"> de posts contendo cada um dos termos analisados. Aqui a história começa a ser desenhada com mais detalhes.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figura 2</w:t>
      </w:r>
      <w:r w:rsidDel="00000000" w:rsidR="00000000" w:rsidRPr="00000000">
        <w:rPr>
          <w:rtl w:val="0"/>
        </w:rPr>
        <w:t xml:space="preserve">, o eixo horizontal marca cada um dos termos e as barras verticais representam o número de </w:t>
      </w:r>
      <w:r w:rsidDel="00000000" w:rsidR="00000000" w:rsidRPr="00000000">
        <w:rPr>
          <w:b w:val="1"/>
          <w:rtl w:val="0"/>
        </w:rPr>
        <w:t xml:space="preserve">retuítes</w:t>
      </w:r>
      <w:r w:rsidDel="00000000" w:rsidR="00000000" w:rsidRPr="00000000">
        <w:rPr>
          <w:rtl w:val="0"/>
        </w:rPr>
        <w:t xml:space="preserve"> de mensagens contendo cada um dos termos. Observa-se que o número de retuítes contendo o termo </w:t>
      </w:r>
      <w:r w:rsidDel="00000000" w:rsidR="00000000" w:rsidRPr="00000000">
        <w:rPr>
          <w:i w:val="1"/>
          <w:rtl w:val="0"/>
        </w:rPr>
        <w:t xml:space="preserve">#VazaJato </w:t>
      </w:r>
      <w:r w:rsidDel="00000000" w:rsidR="00000000" w:rsidRPr="00000000">
        <w:rPr>
          <w:rtl w:val="0"/>
        </w:rPr>
        <w:t xml:space="preserve">(em vermelho) é 2 vezes maior que o número de retuítes do segundo termo mais retuitado — </w:t>
      </w:r>
      <w:r w:rsidDel="00000000" w:rsidR="00000000" w:rsidRPr="00000000">
        <w:rPr>
          <w:i w:val="1"/>
          <w:rtl w:val="0"/>
        </w:rPr>
        <w:t xml:space="preserve">Moro</w:t>
      </w:r>
      <w:r w:rsidDel="00000000" w:rsidR="00000000" w:rsidRPr="00000000">
        <w:rPr>
          <w:rtl w:val="0"/>
        </w:rPr>
        <w:t xml:space="preserve">, em azul. Também é interessante ver que, apesar do número de </w:t>
      </w:r>
      <w:r w:rsidDel="00000000" w:rsidR="00000000" w:rsidRPr="00000000">
        <w:rPr>
          <w:b w:val="1"/>
          <w:rtl w:val="0"/>
        </w:rPr>
        <w:t xml:space="preserve">tuítes</w:t>
      </w:r>
      <w:r w:rsidDel="00000000" w:rsidR="00000000" w:rsidRPr="00000000">
        <w:rPr>
          <w:rtl w:val="0"/>
        </w:rPr>
        <w:t xml:space="preserve"> contendo </w:t>
      </w:r>
      <w:r w:rsidDel="00000000" w:rsidR="00000000" w:rsidRPr="00000000">
        <w:rPr>
          <w:i w:val="1"/>
          <w:rtl w:val="0"/>
        </w:rPr>
        <w:t xml:space="preserve">Moro</w:t>
      </w:r>
      <w:r w:rsidDel="00000000" w:rsidR="00000000" w:rsidRPr="00000000">
        <w:rPr>
          <w:rtl w:val="0"/>
        </w:rPr>
        <w:t xml:space="preserve"> ser 5 vezes maior que o número de tuítes contendo </w:t>
      </w:r>
      <w:r w:rsidDel="00000000" w:rsidR="00000000" w:rsidRPr="00000000">
        <w:rPr>
          <w:i w:val="1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 (como vimos na figura 1), o número de </w:t>
      </w:r>
      <w:r w:rsidDel="00000000" w:rsidR="00000000" w:rsidRPr="00000000">
        <w:rPr>
          <w:b w:val="1"/>
          <w:rtl w:val="0"/>
        </w:rPr>
        <w:t xml:space="preserve">retuítes</w:t>
      </w:r>
      <w:r w:rsidDel="00000000" w:rsidR="00000000" w:rsidRPr="00000000">
        <w:rPr>
          <w:rtl w:val="0"/>
        </w:rPr>
        <w:t xml:space="preserve"> contendo </w:t>
      </w:r>
      <w:r w:rsidDel="00000000" w:rsidR="00000000" w:rsidRPr="00000000">
        <w:rPr>
          <w:i w:val="1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 é “apenas” 3 Milhões menor que o número de retuítes contendo </w:t>
      </w:r>
      <w:r w:rsidDel="00000000" w:rsidR="00000000" w:rsidRPr="00000000">
        <w:rPr>
          <w:i w:val="1"/>
          <w:rtl w:val="0"/>
        </w:rPr>
        <w:t xml:space="preserve">Moro</w:t>
      </w:r>
      <w:r w:rsidDel="00000000" w:rsidR="00000000" w:rsidRPr="00000000">
        <w:rPr>
          <w:rtl w:val="0"/>
        </w:rPr>
        <w:t xml:space="preserve">. Isso dá uma ideia de que a divulgação de tuítes contendo </w:t>
      </w:r>
      <w:r w:rsidDel="00000000" w:rsidR="00000000" w:rsidRPr="00000000">
        <w:rPr>
          <w:i w:val="1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 engajou mais pessoas do que a divulgação de tuítes contendo Moro.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Já a </w:t>
      </w:r>
      <w:r w:rsidDel="00000000" w:rsidR="00000000" w:rsidRPr="00000000">
        <w:rPr>
          <w:b w:val="1"/>
          <w:rtl w:val="0"/>
        </w:rPr>
        <w:t xml:space="preserve">figura 3</w:t>
      </w:r>
      <w:r w:rsidDel="00000000" w:rsidR="00000000" w:rsidRPr="00000000">
        <w:rPr>
          <w:rtl w:val="0"/>
        </w:rPr>
        <w:t xml:space="preserve"> mostra quem foram os usuários do Twitter que foram mais retuitados citando cada um dos 4 termos. Cada gráfico tem uma lista de usuários no eixo vertical e o número de retuítes a partir de tuítes originais desses usuários representado por barras horizontais.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usuário @BozoMeuOvo é o que apresenta maior destaque, com mais de 75 mil retuítes contendo o termo #VazaJato e mais de 40 mil retuítes contendo o termo Moro. Já o usuário @moema4 teve mais de 20 mil retuítes contendo o termo Intercept e mais de 27 mil retuítes contendo o termo Dallagnol. Esses são apenas 2 exemplos que ilustram que os grupos de pessoas que retuitaram cada um dos termos são diferentes, mostrando que o público tinha interesses diversos pelo tema.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Figura 3. Lista de usuários que mais comentaram com cada um dos 4 termos analisados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ci5repk1j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Conteúdo dos tuítes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Analisamos os textos dos tuítes usando o conceito de redes de palavras. Uma rede é um conjunto de pontos conectados entre si por meio de arestas. Em uma rede de palavras, cada ponto é representado por uma palavra diferente do texto, e duas palavras estão conectadas por arestas se elas aparecem na mesma frase. Dessa maneira, uma rede de palavras é uma forma de visualizar como diferentes ideias em um texto estão conectadas entre si, além de evidenciar os retuítes mais frequentes ou trechos desses retuítes. A </w:t>
      </w:r>
      <w:r w:rsidDel="00000000" w:rsidR="00000000" w:rsidRPr="00000000">
        <w:rPr>
          <w:b w:val="1"/>
          <w:rtl w:val="0"/>
        </w:rPr>
        <w:t xml:space="preserve">figura 4</w:t>
      </w:r>
      <w:r w:rsidDel="00000000" w:rsidR="00000000" w:rsidRPr="00000000">
        <w:rPr>
          <w:rtl w:val="0"/>
        </w:rPr>
        <w:t xml:space="preserve"> mostra a rede de palavras para os comentários baixados, em sua forma gráfica.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9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Figura 4. Rede de palavras dos tuítes contendo os 4 termos estudados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 um modo geral, cada componente dessa rede de palavras (ou seja, cada sub-rede dessa rede maior) mostra o autor do tuíte que foi sucessivamente retuitado e mais duas ou três palavras significativas para o post. Outros componentes mostram uma estrutura mais densas com bem mais palavras.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 maior parte das vezes, quando se faz uma pesquisa na base de dados usando as palavras que se destacam em cada uma das sub-redes, percebe-se uma clara noção de críticas à lava-jato e seus principais atores, notadamente Moro e Dallagnol. Além disso há um reforço positivo para a iniciativa do Intercept.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Algumas redes parecem trazer um sentimento de desforra, como a que monta o ditado “quem com ferro fere. Também será ferido”. Esse twite foi originalmente enviado por Guimarães e trata do fato dos vazamentos terem sido constantes em todas as operações da Lava Jato e que agora a própria operação está sendo questionada a partir de vazamentos. Vale ressaltar ainda que nesse post o autor busca marcar diferença entre as ações da Lava Jato e do Intercept, destacando que o segundo é um veículo jornalístico.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Outra rede que merece destaque é a que traz as palavras que formam o post da divulgação intercept do trabalho jornalístico que eles fizeram. Essa rede é a destacada abaixo: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466850" cy="847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Figura 5. Sub-rede relativa ao tuíte original em que a reportagem do Intercept Brasil foi divulgada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 palavras da rede informam sobre as semanas tensas e intensas de preparação do material jornalístico. O julgamento do Intercept é que “o público precisa saber como agiu a auto-intitulada maior operação de combate a corrupção do país”.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Cabe ao leitor nesse momento brincar com a imaginação para tentar descobrir que outras palavras estariam nas diversas redes. Quem sabe em outro artigo retomemos essa imagem e destrinchemos mais outras redes. Por enquanto, “fica a dica”.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