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TEJIENDO MEMORIAS SUDAMTEX " w:id="1"/>
      <w:bookmarkEnd w:id="1"/>
      <w:r>
        <w:rPr/>
      </w:r>
      <w:r>
        <w:rPr/>
        <w:t>TEJIENDO</w:t>
      </w:r>
      <w:r>
        <w:rPr>
          <w:spacing w:val="-8"/>
        </w:rPr>
        <w:t> </w:t>
      </w:r>
      <w:r>
        <w:rPr/>
        <w:t>MEMORIAS</w:t>
      </w:r>
      <w:r>
        <w:rPr>
          <w:spacing w:val="-8"/>
        </w:rPr>
        <w:t> </w:t>
      </w:r>
      <w:r>
        <w:rPr>
          <w:spacing w:val="-2"/>
        </w:rPr>
        <w:t>SUDAMTEX</w:t>
      </w:r>
    </w:p>
    <w:p>
      <w:pPr>
        <w:pStyle w:val="BodyText"/>
        <w:spacing w:before="7"/>
        <w:rPr>
          <w:sz w:val="32"/>
        </w:rPr>
      </w:pPr>
    </w:p>
    <w:p>
      <w:pPr>
        <w:spacing w:line="276" w:lineRule="auto" w:before="0"/>
        <w:ind w:left="23" w:right="0" w:firstLine="0"/>
        <w:jc w:val="left"/>
        <w:rPr>
          <w:sz w:val="28"/>
        </w:rPr>
      </w:pPr>
      <w:bookmarkStart w:name="Proyecto para la recuperación, preservac" w:id="2"/>
      <w:bookmarkEnd w:id="2"/>
      <w:r>
        <w:rPr/>
      </w:r>
      <w:r>
        <w:rPr>
          <w:color w:val="424242"/>
          <w:sz w:val="28"/>
        </w:rPr>
        <w:t>Proyecto</w:t>
      </w:r>
      <w:r>
        <w:rPr>
          <w:color w:val="424242"/>
          <w:spacing w:val="-6"/>
          <w:sz w:val="28"/>
        </w:rPr>
        <w:t> </w:t>
      </w:r>
      <w:r>
        <w:rPr>
          <w:color w:val="424242"/>
          <w:sz w:val="28"/>
        </w:rPr>
        <w:t>para</w:t>
      </w:r>
      <w:r>
        <w:rPr>
          <w:color w:val="424242"/>
          <w:spacing w:val="-6"/>
          <w:sz w:val="28"/>
        </w:rPr>
        <w:t> </w:t>
      </w:r>
      <w:r>
        <w:rPr>
          <w:color w:val="424242"/>
          <w:sz w:val="28"/>
        </w:rPr>
        <w:t>la</w:t>
      </w:r>
      <w:r>
        <w:rPr>
          <w:color w:val="424242"/>
          <w:spacing w:val="-6"/>
          <w:sz w:val="28"/>
        </w:rPr>
        <w:t> </w:t>
      </w:r>
      <w:r>
        <w:rPr>
          <w:color w:val="424242"/>
          <w:sz w:val="28"/>
        </w:rPr>
        <w:t>recuperación,</w:t>
      </w:r>
      <w:r>
        <w:rPr>
          <w:color w:val="424242"/>
          <w:spacing w:val="-6"/>
          <w:sz w:val="28"/>
        </w:rPr>
        <w:t> </w:t>
      </w:r>
      <w:r>
        <w:rPr>
          <w:color w:val="424242"/>
          <w:sz w:val="28"/>
        </w:rPr>
        <w:t>preservación</w:t>
      </w:r>
      <w:r>
        <w:rPr>
          <w:color w:val="424242"/>
          <w:spacing w:val="-6"/>
          <w:sz w:val="28"/>
        </w:rPr>
        <w:t> </w:t>
      </w:r>
      <w:r>
        <w:rPr>
          <w:color w:val="424242"/>
          <w:sz w:val="28"/>
        </w:rPr>
        <w:t>y</w:t>
      </w:r>
      <w:r>
        <w:rPr>
          <w:color w:val="424242"/>
          <w:spacing w:val="-6"/>
          <w:sz w:val="28"/>
        </w:rPr>
        <w:t> </w:t>
      </w:r>
      <w:r>
        <w:rPr>
          <w:color w:val="424242"/>
          <w:sz w:val="28"/>
        </w:rPr>
        <w:t>difusión</w:t>
      </w:r>
      <w:r>
        <w:rPr>
          <w:color w:val="424242"/>
          <w:spacing w:val="-6"/>
          <w:sz w:val="28"/>
        </w:rPr>
        <w:t> </w:t>
      </w:r>
      <w:r>
        <w:rPr>
          <w:color w:val="424242"/>
          <w:sz w:val="28"/>
        </w:rPr>
        <w:t>del</w:t>
      </w:r>
      <w:r>
        <w:rPr>
          <w:color w:val="424242"/>
          <w:spacing w:val="-6"/>
          <w:sz w:val="28"/>
        </w:rPr>
        <w:t> </w:t>
      </w:r>
      <w:r>
        <w:rPr>
          <w:color w:val="424242"/>
          <w:sz w:val="28"/>
        </w:rPr>
        <w:t>patrimonio industrial y la memoria colectiva de Sudamtex (1945–2001)</w:t>
      </w:r>
    </w:p>
    <w:p>
      <w:pPr>
        <w:pStyle w:val="BodyText"/>
        <w:rPr>
          <w:sz w:val="28"/>
        </w:rPr>
      </w:pPr>
    </w:p>
    <w:p>
      <w:pPr>
        <w:pStyle w:val="BodyText"/>
        <w:spacing w:before="33"/>
        <w:rPr>
          <w:sz w:val="28"/>
        </w:rPr>
      </w:pPr>
    </w:p>
    <w:p>
      <w:pPr>
        <w:pStyle w:val="BodyText"/>
        <w:ind w:left="23"/>
      </w:pPr>
      <w:bookmarkStart w:name=" " w:id="3"/>
      <w:bookmarkEnd w:id="3"/>
      <w:r>
        <w:rPr/>
      </w:r>
      <w:r>
        <w:rPr>
          <w:spacing w:val="-2"/>
        </w:rPr>
        <w:t>Veronica</w:t>
      </w:r>
      <w:r>
        <w:rPr>
          <w:spacing w:val="-5"/>
        </w:rPr>
        <w:t> </w:t>
      </w:r>
      <w:r>
        <w:rPr>
          <w:spacing w:val="-2"/>
        </w:rPr>
        <w:t>Mariana</w:t>
      </w:r>
      <w:r>
        <w:rPr>
          <w:spacing w:val="-5"/>
        </w:rPr>
        <w:t> </w:t>
      </w:r>
      <w:r>
        <w:rPr>
          <w:spacing w:val="-2"/>
        </w:rPr>
        <w:t>Techera</w:t>
      </w:r>
      <w:r>
        <w:rPr>
          <w:spacing w:val="-4"/>
        </w:rPr>
        <w:t> </w:t>
      </w:r>
      <w:r>
        <w:rPr>
          <w:spacing w:val="-2"/>
        </w:rPr>
        <w:t>Bonilla</w:t>
      </w:r>
    </w:p>
    <w:p>
      <w:pPr>
        <w:pStyle w:val="BodyText"/>
        <w:spacing w:line="276" w:lineRule="auto" w:before="38"/>
        <w:ind w:left="23" w:right="113"/>
      </w:pPr>
      <w:r>
        <w:rPr/>
        <w:t>Estudiante</w:t>
      </w:r>
      <w:r>
        <w:rPr>
          <w:spacing w:val="-7"/>
        </w:rPr>
        <w:t> </w:t>
      </w:r>
      <w:r>
        <w:rPr/>
        <w:t>de</w:t>
      </w:r>
      <w:r>
        <w:rPr>
          <w:spacing w:val="-7"/>
        </w:rPr>
        <w:t> </w:t>
      </w:r>
      <w:r>
        <w:rPr/>
        <w:t>la</w:t>
      </w:r>
      <w:r>
        <w:rPr>
          <w:spacing w:val="-7"/>
        </w:rPr>
        <w:t> </w:t>
      </w:r>
      <w:r>
        <w:rPr/>
        <w:t>Tecnicatura</w:t>
      </w:r>
      <w:r>
        <w:rPr>
          <w:spacing w:val="-7"/>
        </w:rPr>
        <w:t> </w:t>
      </w:r>
      <w:r>
        <w:rPr/>
        <w:t>Universitaria</w:t>
      </w:r>
      <w:r>
        <w:rPr>
          <w:spacing w:val="-7"/>
        </w:rPr>
        <w:t> </w:t>
      </w:r>
      <w:r>
        <w:rPr/>
        <w:t>en</w:t>
      </w:r>
      <w:r>
        <w:rPr>
          <w:spacing w:val="-7"/>
        </w:rPr>
        <w:t> </w:t>
      </w:r>
      <w:r>
        <w:rPr/>
        <w:t>Bienes</w:t>
      </w:r>
      <w:r>
        <w:rPr>
          <w:spacing w:val="-7"/>
        </w:rPr>
        <w:t> </w:t>
      </w:r>
      <w:r>
        <w:rPr/>
        <w:t>Culturales</w:t>
      </w:r>
      <w:r>
        <w:rPr>
          <w:spacing w:val="-7"/>
        </w:rPr>
        <w:t> </w:t>
      </w:r>
      <w:r>
        <w:rPr/>
        <w:t>–</w:t>
      </w:r>
      <w:r>
        <w:rPr>
          <w:spacing w:val="-7"/>
        </w:rPr>
        <w:t> </w:t>
      </w:r>
      <w:r>
        <w:rPr/>
        <w:t>Universidad</w:t>
      </w:r>
      <w:r>
        <w:rPr>
          <w:spacing w:val="-7"/>
        </w:rPr>
        <w:t> </w:t>
      </w:r>
      <w:r>
        <w:rPr/>
        <w:t>de</w:t>
      </w:r>
      <w:r>
        <w:rPr>
          <w:spacing w:val="-7"/>
        </w:rPr>
        <w:t> </w:t>
      </w:r>
      <w:r>
        <w:rPr/>
        <w:t>la República (Udelar)</w:t>
      </w:r>
    </w:p>
    <w:p>
      <w:pPr>
        <w:pStyle w:val="BodyText"/>
        <w:spacing w:line="276" w:lineRule="auto"/>
        <w:ind w:left="23" w:right="3905"/>
      </w:pPr>
      <w:r>
        <w:rPr/>
        <w:t>Participante</w:t>
      </w:r>
      <w:r>
        <w:rPr>
          <w:spacing w:val="-11"/>
        </w:rPr>
        <w:t> </w:t>
      </w:r>
      <w:r>
        <w:rPr/>
        <w:t>del</w:t>
      </w:r>
      <w:r>
        <w:rPr>
          <w:spacing w:val="-11"/>
        </w:rPr>
        <w:t> </w:t>
      </w:r>
      <w:r>
        <w:rPr/>
        <w:t>programa</w:t>
      </w:r>
      <w:r>
        <w:rPr>
          <w:spacing w:val="-11"/>
        </w:rPr>
        <w:t> </w:t>
      </w:r>
      <w:r>
        <w:rPr/>
        <w:t>Jóvenes</w:t>
      </w:r>
      <w:r>
        <w:rPr>
          <w:spacing w:val="-11"/>
        </w:rPr>
        <w:t> </w:t>
      </w:r>
      <w:r>
        <w:rPr/>
        <w:t>CreaTIvos Colonia del Sacramento, Uruguay</w:t>
      </w:r>
    </w:p>
    <w:p>
      <w:pPr>
        <w:pStyle w:val="BodyText"/>
        <w:ind w:left="23"/>
      </w:pPr>
      <w:r>
        <w:rPr>
          <w:spacing w:val="-4"/>
        </w:rPr>
        <w:t>2026</w:t>
      </w:r>
    </w:p>
    <w:p>
      <w:pPr>
        <w:pStyle w:val="BodyText"/>
      </w:pPr>
    </w:p>
    <w:p>
      <w:pPr>
        <w:pStyle w:val="BodyText"/>
        <w:spacing w:before="114"/>
      </w:pPr>
    </w:p>
    <w:p>
      <w:pPr>
        <w:pStyle w:val="BodyText"/>
        <w:spacing w:line="276" w:lineRule="auto"/>
        <w:ind w:left="23"/>
      </w:pPr>
      <w:r>
        <w:rPr/>
        <w:t>El presente documento constituye un primer avance del proyecto Tejiendo Memorias Sudamtex, una iniciativa personal orientada a la recuperación, preservación y difusión del patrimonio</w:t>
      </w:r>
      <w:r>
        <w:rPr>
          <w:spacing w:val="-4"/>
        </w:rPr>
        <w:t> </w:t>
      </w:r>
      <w:r>
        <w:rPr/>
        <w:t>industrial</w:t>
      </w:r>
      <w:r>
        <w:rPr>
          <w:spacing w:val="-4"/>
        </w:rPr>
        <w:t> </w:t>
      </w:r>
      <w:r>
        <w:rPr/>
        <w:t>y</w:t>
      </w:r>
      <w:r>
        <w:rPr>
          <w:spacing w:val="-4"/>
        </w:rPr>
        <w:t> </w:t>
      </w:r>
      <w:r>
        <w:rPr/>
        <w:t>la</w:t>
      </w:r>
      <w:r>
        <w:rPr>
          <w:spacing w:val="-4"/>
        </w:rPr>
        <w:t> </w:t>
      </w:r>
      <w:r>
        <w:rPr/>
        <w:t>memoria</w:t>
      </w:r>
      <w:r>
        <w:rPr>
          <w:spacing w:val="-4"/>
        </w:rPr>
        <w:t> </w:t>
      </w:r>
      <w:r>
        <w:rPr/>
        <w:t>colectiva</w:t>
      </w:r>
      <w:r>
        <w:rPr>
          <w:spacing w:val="-4"/>
        </w:rPr>
        <w:t> </w:t>
      </w:r>
      <w:r>
        <w:rPr/>
        <w:t>de</w:t>
      </w:r>
      <w:r>
        <w:rPr>
          <w:spacing w:val="-4"/>
        </w:rPr>
        <w:t> </w:t>
      </w:r>
      <w:r>
        <w:rPr/>
        <w:t>la</w:t>
      </w:r>
      <w:r>
        <w:rPr>
          <w:spacing w:val="-4"/>
        </w:rPr>
        <w:t> </w:t>
      </w:r>
      <w:r>
        <w:rPr/>
        <w:t>antigua</w:t>
      </w:r>
      <w:r>
        <w:rPr>
          <w:spacing w:val="-4"/>
        </w:rPr>
        <w:t> </w:t>
      </w:r>
      <w:r>
        <w:rPr/>
        <w:t>fábrica</w:t>
      </w:r>
      <w:r>
        <w:rPr>
          <w:spacing w:val="-4"/>
        </w:rPr>
        <w:t> </w:t>
      </w:r>
      <w:r>
        <w:rPr/>
        <w:t>textil</w:t>
      </w:r>
      <w:r>
        <w:rPr>
          <w:spacing w:val="-4"/>
        </w:rPr>
        <w:t> </w:t>
      </w:r>
      <w:r>
        <w:rPr/>
        <w:t>Sudamtex</w:t>
      </w:r>
      <w:r>
        <w:rPr>
          <w:spacing w:val="-4"/>
        </w:rPr>
        <w:t> </w:t>
      </w:r>
      <w:r>
        <w:rPr/>
        <w:t>de</w:t>
      </w:r>
      <w:r>
        <w:rPr>
          <w:spacing w:val="-4"/>
        </w:rPr>
        <w:t> </w:t>
      </w:r>
      <w:r>
        <w:rPr/>
        <w:t>Colonia del Sacramento.</w:t>
      </w:r>
    </w:p>
    <w:p>
      <w:pPr>
        <w:pStyle w:val="BodyText"/>
        <w:spacing w:line="276" w:lineRule="auto"/>
        <w:ind w:left="23" w:right="45"/>
      </w:pPr>
      <w:r>
        <w:rPr/>
        <w:t>Este</w:t>
      </w:r>
      <w:r>
        <w:rPr>
          <w:spacing w:val="-6"/>
        </w:rPr>
        <w:t> </w:t>
      </w:r>
      <w:r>
        <w:rPr/>
        <w:t>proyecto</w:t>
      </w:r>
      <w:r>
        <w:rPr>
          <w:spacing w:val="-6"/>
        </w:rPr>
        <w:t> </w:t>
      </w:r>
      <w:r>
        <w:rPr/>
        <w:t>surge</w:t>
      </w:r>
      <w:r>
        <w:rPr>
          <w:spacing w:val="-6"/>
        </w:rPr>
        <w:t> </w:t>
      </w:r>
      <w:r>
        <w:rPr/>
        <w:t>de</w:t>
      </w:r>
      <w:r>
        <w:rPr>
          <w:spacing w:val="-6"/>
        </w:rPr>
        <w:t> </w:t>
      </w:r>
      <w:r>
        <w:rPr/>
        <w:t>la</w:t>
      </w:r>
      <w:r>
        <w:rPr>
          <w:spacing w:val="-6"/>
        </w:rPr>
        <w:t> </w:t>
      </w:r>
      <w:r>
        <w:rPr/>
        <w:t>articulación</w:t>
      </w:r>
      <w:r>
        <w:rPr>
          <w:spacing w:val="-6"/>
        </w:rPr>
        <w:t> </w:t>
      </w:r>
      <w:r>
        <w:rPr/>
        <w:t>entre</w:t>
      </w:r>
      <w:r>
        <w:rPr>
          <w:spacing w:val="-6"/>
        </w:rPr>
        <w:t> </w:t>
      </w:r>
      <w:r>
        <w:rPr/>
        <w:t>mi</w:t>
      </w:r>
      <w:r>
        <w:rPr>
          <w:spacing w:val="-6"/>
        </w:rPr>
        <w:t> </w:t>
      </w:r>
      <w:r>
        <w:rPr/>
        <w:t>formación</w:t>
      </w:r>
      <w:r>
        <w:rPr>
          <w:spacing w:val="-6"/>
        </w:rPr>
        <w:t> </w:t>
      </w:r>
      <w:r>
        <w:rPr/>
        <w:t>en</w:t>
      </w:r>
      <w:r>
        <w:rPr>
          <w:spacing w:val="-6"/>
        </w:rPr>
        <w:t> </w:t>
      </w:r>
      <w:r>
        <w:rPr/>
        <w:t>la</w:t>
      </w:r>
      <w:r>
        <w:rPr>
          <w:spacing w:val="-6"/>
        </w:rPr>
        <w:t> </w:t>
      </w:r>
      <w:r>
        <w:rPr/>
        <w:t>Tecnicatura</w:t>
      </w:r>
      <w:r>
        <w:rPr>
          <w:spacing w:val="-6"/>
        </w:rPr>
        <w:t> </w:t>
      </w:r>
      <w:r>
        <w:rPr/>
        <w:t>Universitaria</w:t>
      </w:r>
      <w:r>
        <w:rPr>
          <w:spacing w:val="-6"/>
        </w:rPr>
        <w:t> </w:t>
      </w:r>
      <w:r>
        <w:rPr/>
        <w:t>en Bienes Culturales (Udelar), mi vínculo con la ciudad de Colonia del Sacramento y las herramientas adquiridas durante el programa Jóvenes CreaTIvos, especialmente en las áreas de innovación, formulación de proyectos y desarrollo tecnológico.</w:t>
      </w:r>
    </w:p>
    <w:p>
      <w:pPr>
        <w:pStyle w:val="BodyText"/>
        <w:spacing w:line="276" w:lineRule="auto"/>
        <w:ind w:left="23"/>
      </w:pPr>
      <w:r>
        <w:rPr/>
        <w:t>Si</w:t>
      </w:r>
      <w:r>
        <w:rPr>
          <w:spacing w:val="-7"/>
        </w:rPr>
        <w:t> </w:t>
      </w:r>
      <w:r>
        <w:rPr/>
        <w:t>bien</w:t>
      </w:r>
      <w:r>
        <w:rPr>
          <w:spacing w:val="-7"/>
        </w:rPr>
        <w:t> </w:t>
      </w:r>
      <w:r>
        <w:rPr/>
        <w:t>Tejiendo</w:t>
      </w:r>
      <w:r>
        <w:rPr>
          <w:spacing w:val="-7"/>
        </w:rPr>
        <w:t> </w:t>
      </w:r>
      <w:r>
        <w:rPr/>
        <w:t>Memorias</w:t>
      </w:r>
      <w:r>
        <w:rPr>
          <w:spacing w:val="-7"/>
        </w:rPr>
        <w:t> </w:t>
      </w:r>
      <w:r>
        <w:rPr/>
        <w:t>Sudamtex</w:t>
      </w:r>
      <w:r>
        <w:rPr>
          <w:spacing w:val="-7"/>
        </w:rPr>
        <w:t> </w:t>
      </w:r>
      <w:r>
        <w:rPr/>
        <w:t>no</w:t>
      </w:r>
      <w:r>
        <w:rPr>
          <w:spacing w:val="-7"/>
        </w:rPr>
        <w:t> </w:t>
      </w:r>
      <w:r>
        <w:rPr/>
        <w:t>constituye</w:t>
      </w:r>
      <w:r>
        <w:rPr>
          <w:spacing w:val="-7"/>
        </w:rPr>
        <w:t> </w:t>
      </w:r>
      <w:r>
        <w:rPr/>
        <w:t>el</w:t>
      </w:r>
      <w:r>
        <w:rPr>
          <w:spacing w:val="-7"/>
        </w:rPr>
        <w:t> </w:t>
      </w:r>
      <w:r>
        <w:rPr/>
        <w:t>proyecto</w:t>
      </w:r>
      <w:r>
        <w:rPr>
          <w:spacing w:val="-7"/>
        </w:rPr>
        <w:t> </w:t>
      </w:r>
      <w:r>
        <w:rPr/>
        <w:t>principal</w:t>
      </w:r>
      <w:r>
        <w:rPr>
          <w:spacing w:val="-7"/>
        </w:rPr>
        <w:t> </w:t>
      </w:r>
      <w:r>
        <w:rPr/>
        <w:t>desarrollado</w:t>
      </w:r>
      <w:r>
        <w:rPr>
          <w:spacing w:val="-7"/>
        </w:rPr>
        <w:t> </w:t>
      </w:r>
      <w:r>
        <w:rPr/>
        <w:t>dentro del programa Jóvenes CreaTIvos —ya que, debido a su alcance y complejidad, requiere un proceso de investigación y desarrollo de mayor duración—, los conocimientos adquiridos durante el curso han permitido ampliar significativamente su proyección.</w:t>
      </w:r>
    </w:p>
    <w:p>
      <w:pPr>
        <w:pStyle w:val="BodyText"/>
        <w:spacing w:line="276" w:lineRule="auto"/>
        <w:ind w:left="23"/>
      </w:pPr>
      <w:r>
        <w:rPr/>
        <w:t>Como</w:t>
      </w:r>
      <w:r>
        <w:rPr>
          <w:spacing w:val="-4"/>
        </w:rPr>
        <w:t> </w:t>
      </w:r>
      <w:r>
        <w:rPr/>
        <w:t>proyecto</w:t>
      </w:r>
      <w:r>
        <w:rPr>
          <w:spacing w:val="-4"/>
        </w:rPr>
        <w:t> </w:t>
      </w:r>
      <w:r>
        <w:rPr/>
        <w:t>central</w:t>
      </w:r>
      <w:r>
        <w:rPr>
          <w:spacing w:val="-4"/>
        </w:rPr>
        <w:t> </w:t>
      </w:r>
      <w:r>
        <w:rPr/>
        <w:t>del</w:t>
      </w:r>
      <w:r>
        <w:rPr>
          <w:spacing w:val="-4"/>
        </w:rPr>
        <w:t> </w:t>
      </w:r>
      <w:r>
        <w:rPr/>
        <w:t>programa</w:t>
      </w:r>
      <w:r>
        <w:rPr>
          <w:spacing w:val="-4"/>
        </w:rPr>
        <w:t> </w:t>
      </w:r>
      <w:r>
        <w:rPr/>
        <w:t>se</w:t>
      </w:r>
      <w:r>
        <w:rPr>
          <w:spacing w:val="-4"/>
        </w:rPr>
        <w:t> </w:t>
      </w:r>
      <w:r>
        <w:rPr/>
        <w:t>desarrolló</w:t>
      </w:r>
      <w:r>
        <w:rPr>
          <w:spacing w:val="-4"/>
        </w:rPr>
        <w:t> </w:t>
      </w:r>
      <w:r>
        <w:rPr/>
        <w:t>Nodo</w:t>
      </w:r>
      <w:r>
        <w:rPr>
          <w:spacing w:val="-4"/>
        </w:rPr>
        <w:t> </w:t>
      </w:r>
      <w:r>
        <w:rPr/>
        <w:t>Cultural,</w:t>
      </w:r>
      <w:r>
        <w:rPr>
          <w:spacing w:val="-4"/>
        </w:rPr>
        <w:t> </w:t>
      </w:r>
      <w:r>
        <w:rPr/>
        <w:t>una</w:t>
      </w:r>
      <w:r>
        <w:rPr>
          <w:spacing w:val="-4"/>
        </w:rPr>
        <w:t> </w:t>
      </w:r>
      <w:r>
        <w:rPr/>
        <w:t>plataforma</w:t>
      </w:r>
      <w:r>
        <w:rPr>
          <w:spacing w:val="-4"/>
        </w:rPr>
        <w:t> </w:t>
      </w:r>
      <w:r>
        <w:rPr/>
        <w:t>digital</w:t>
      </w:r>
      <w:r>
        <w:rPr>
          <w:spacing w:val="-4"/>
        </w:rPr>
        <w:t> </w:t>
      </w:r>
      <w:r>
        <w:rPr/>
        <w:t>para fortalecer la difusión y articulación del patrimonio y las actividades culturales. Ambos proyectos nacen de un mismo interés por acercar el patrimonio a la comunidad mediante herramientas tecnológicas e innovadoras.</w:t>
      </w:r>
    </w:p>
    <w:p>
      <w:pPr>
        <w:pStyle w:val="BodyText"/>
        <w:spacing w:line="276" w:lineRule="auto"/>
        <w:ind w:left="23" w:right="45"/>
      </w:pPr>
      <w:r>
        <w:rPr/>
        <w:t>El presente documento representa una primera versión de trabajo y continuará evolucionando</w:t>
      </w:r>
      <w:r>
        <w:rPr>
          <w:spacing w:val="-5"/>
        </w:rPr>
        <w:t> </w:t>
      </w:r>
      <w:r>
        <w:rPr/>
        <w:t>mediante</w:t>
      </w:r>
      <w:r>
        <w:rPr>
          <w:spacing w:val="-5"/>
        </w:rPr>
        <w:t> </w:t>
      </w:r>
      <w:r>
        <w:rPr/>
        <w:t>nuevas</w:t>
      </w:r>
      <w:r>
        <w:rPr>
          <w:spacing w:val="-5"/>
        </w:rPr>
        <w:t> </w:t>
      </w:r>
      <w:r>
        <w:rPr/>
        <w:t>investigaciones,</w:t>
      </w:r>
      <w:r>
        <w:rPr>
          <w:spacing w:val="-5"/>
        </w:rPr>
        <w:t> </w:t>
      </w:r>
      <w:r>
        <w:rPr/>
        <w:t>aportes</w:t>
      </w:r>
      <w:r>
        <w:rPr>
          <w:spacing w:val="-5"/>
        </w:rPr>
        <w:t> </w:t>
      </w:r>
      <w:r>
        <w:rPr/>
        <w:t>de</w:t>
      </w:r>
      <w:r>
        <w:rPr>
          <w:spacing w:val="-5"/>
        </w:rPr>
        <w:t> </w:t>
      </w:r>
      <w:r>
        <w:rPr/>
        <w:t>la</w:t>
      </w:r>
      <w:r>
        <w:rPr>
          <w:spacing w:val="-5"/>
        </w:rPr>
        <w:t> </w:t>
      </w:r>
      <w:r>
        <w:rPr/>
        <w:t>comunidad</w:t>
      </w:r>
      <w:r>
        <w:rPr>
          <w:spacing w:val="-5"/>
        </w:rPr>
        <w:t> </w:t>
      </w:r>
      <w:r>
        <w:rPr/>
        <w:t>y</w:t>
      </w:r>
      <w:r>
        <w:rPr>
          <w:spacing w:val="-5"/>
        </w:rPr>
        <w:t> </w:t>
      </w:r>
      <w:r>
        <w:rPr/>
        <w:t>futuras</w:t>
      </w:r>
      <w:r>
        <w:rPr>
          <w:spacing w:val="-5"/>
        </w:rPr>
        <w:t> </w:t>
      </w:r>
      <w:r>
        <w:rPr/>
        <w:t>alianzas </w:t>
      </w:r>
      <w:r>
        <w:rPr>
          <w:spacing w:val="-2"/>
        </w:rPr>
        <w:t>institucionales.</w:t>
      </w:r>
    </w:p>
    <w:p>
      <w:pPr>
        <w:pStyle w:val="BodyText"/>
        <w:spacing w:after="0" w:line="276" w:lineRule="auto"/>
        <w:sectPr>
          <w:type w:val="continuous"/>
          <w:pgSz w:w="11920" w:h="16840"/>
          <w:pgMar w:top="1740" w:bottom="280" w:left="1417" w:right="1417"/>
        </w:sectPr>
      </w:pPr>
    </w:p>
    <w:p>
      <w:pPr>
        <w:spacing w:before="80"/>
        <w:ind w:left="23" w:right="0" w:firstLine="0"/>
        <w:jc w:val="left"/>
        <w:rPr>
          <w:sz w:val="28"/>
        </w:rPr>
      </w:pPr>
      <w:bookmarkStart w:name=" " w:id="4"/>
      <w:bookmarkEnd w:id="4"/>
      <w:r>
        <w:rPr/>
      </w:r>
      <w:bookmarkStart w:name=" " w:id="5"/>
      <w:bookmarkEnd w:id="5"/>
      <w:r>
        <w:rPr/>
      </w:r>
      <w:bookmarkStart w:name=" " w:id="6"/>
      <w:bookmarkEnd w:id="6"/>
      <w:r>
        <w:rPr/>
      </w:r>
      <w:bookmarkStart w:name=" " w:id="7"/>
      <w:bookmarkEnd w:id="7"/>
      <w:r>
        <w:rPr/>
      </w:r>
      <w:bookmarkStart w:name="ÍNDICE " w:id="8"/>
      <w:bookmarkEnd w:id="8"/>
      <w:r>
        <w:rPr/>
      </w:r>
      <w:r>
        <w:rPr>
          <w:color w:val="424242"/>
          <w:spacing w:val="-2"/>
          <w:sz w:val="28"/>
        </w:rPr>
        <w:t>ÍNDICE</w:t>
      </w:r>
    </w:p>
    <w:p>
      <w:pPr>
        <w:pStyle w:val="BodyText"/>
        <w:spacing w:before="97"/>
        <w:rPr>
          <w:sz w:val="28"/>
        </w:rPr>
      </w:pPr>
    </w:p>
    <w:p>
      <w:pPr>
        <w:pStyle w:val="BodyText"/>
        <w:ind w:left="23"/>
      </w:pPr>
      <w:r>
        <w:rPr>
          <w:spacing w:val="-2"/>
        </w:rPr>
        <w:t>Presentación</w:t>
      </w:r>
    </w:p>
    <w:sdt>
      <w:sdtPr>
        <w:docPartObj>
          <w:docPartGallery w:val="Table of Contents"/>
          <w:docPartUnique/>
        </w:docPartObj>
      </w:sdtPr>
      <w:sdtEndPr/>
      <w:sdtContent>
        <w:p>
          <w:pPr>
            <w:pStyle w:val="TOC1"/>
            <w:tabs>
              <w:tab w:pos="7047" w:val="right" w:leader="dot"/>
            </w:tabs>
            <w:ind w:left="23" w:firstLine="0"/>
          </w:pPr>
          <w:hyperlink w:history="true" w:anchor="_TOC_250006">
            <w:r>
              <w:rPr/>
              <w:t>Resumen</w:t>
            </w:r>
            <w:r>
              <w:rPr>
                <w:spacing w:val="-7"/>
              </w:rPr>
              <w:t> </w:t>
            </w:r>
            <w:r>
              <w:rPr>
                <w:spacing w:val="-2"/>
              </w:rPr>
              <w:t>Ejecutivo</w:t>
            </w:r>
            <w:r>
              <w:rPr>
                <w:rFonts w:ascii="Times New Roman"/>
              </w:rPr>
              <w:tab/>
            </w:r>
            <w:r>
              <w:rPr>
                <w:spacing w:val="-10"/>
              </w:rPr>
              <w:t>3</w:t>
            </w:r>
          </w:hyperlink>
        </w:p>
        <w:p>
          <w:pPr>
            <w:pStyle w:val="TOC1"/>
            <w:numPr>
              <w:ilvl w:val="0"/>
              <w:numId w:val="1"/>
            </w:numPr>
            <w:tabs>
              <w:tab w:pos="265" w:val="left" w:leader="none"/>
              <w:tab w:pos="7035" w:val="right" w:leader="dot"/>
            </w:tabs>
            <w:spacing w:line="240" w:lineRule="auto" w:before="38" w:after="0"/>
            <w:ind w:left="265" w:right="0" w:hanging="242"/>
            <w:jc w:val="left"/>
          </w:pPr>
          <w:hyperlink w:history="true" w:anchor="_TOC_250005">
            <w:r>
              <w:rPr>
                <w:spacing w:val="-2"/>
              </w:rPr>
              <w:t>Fundamentación</w:t>
            </w:r>
            <w:r>
              <w:rPr>
                <w:rFonts w:ascii="Times New Roman" w:hAnsi="Times New Roman"/>
              </w:rPr>
              <w:tab/>
            </w:r>
            <w:r>
              <w:rPr>
                <w:spacing w:val="-10"/>
              </w:rPr>
              <w:t>3</w:t>
            </w:r>
          </w:hyperlink>
        </w:p>
        <w:p>
          <w:pPr>
            <w:pStyle w:val="TOC1"/>
            <w:numPr>
              <w:ilvl w:val="0"/>
              <w:numId w:val="1"/>
            </w:numPr>
            <w:tabs>
              <w:tab w:pos="265" w:val="left" w:leader="none"/>
              <w:tab w:pos="7031" w:val="right" w:leader="dot"/>
            </w:tabs>
            <w:spacing w:line="240" w:lineRule="auto" w:before="38" w:after="0"/>
            <w:ind w:left="265" w:right="0" w:hanging="242"/>
            <w:jc w:val="left"/>
          </w:pPr>
          <w:hyperlink w:history="true" w:anchor="_TOC_250004">
            <w:r>
              <w:rPr>
                <w:spacing w:val="-2"/>
              </w:rPr>
              <w:t>Visión</w:t>
            </w:r>
            <w:r>
              <w:rPr>
                <w:rFonts w:ascii="Times New Roman" w:hAnsi="Times New Roman"/>
              </w:rPr>
              <w:tab/>
            </w:r>
            <w:r>
              <w:rPr>
                <w:spacing w:val="-10"/>
              </w:rPr>
              <w:t>3</w:t>
            </w:r>
          </w:hyperlink>
        </w:p>
        <w:p>
          <w:pPr>
            <w:pStyle w:val="TOC1"/>
            <w:numPr>
              <w:ilvl w:val="0"/>
              <w:numId w:val="1"/>
            </w:numPr>
            <w:tabs>
              <w:tab w:pos="265" w:val="left" w:leader="none"/>
              <w:tab w:pos="7071" w:val="right" w:leader="dot"/>
            </w:tabs>
            <w:spacing w:line="240" w:lineRule="auto" w:before="38" w:after="0"/>
            <w:ind w:left="265" w:right="0" w:hanging="242"/>
            <w:jc w:val="left"/>
          </w:pPr>
          <w:hyperlink w:history="true" w:anchor="_TOC_250003">
            <w:r>
              <w:rPr>
                <w:spacing w:val="-2"/>
              </w:rPr>
              <w:t>Misión</w:t>
            </w:r>
            <w:r>
              <w:rPr>
                <w:rFonts w:ascii="Times New Roman" w:hAnsi="Times New Roman"/>
              </w:rPr>
              <w:tab/>
            </w:r>
            <w:r>
              <w:rPr>
                <w:spacing w:val="-10"/>
              </w:rPr>
              <w:t>4</w:t>
            </w:r>
          </w:hyperlink>
        </w:p>
        <w:p>
          <w:pPr>
            <w:pStyle w:val="TOC1"/>
            <w:numPr>
              <w:ilvl w:val="0"/>
              <w:numId w:val="1"/>
            </w:numPr>
            <w:tabs>
              <w:tab w:pos="265" w:val="left" w:leader="none"/>
              <w:tab w:pos="7047" w:val="right" w:leader="dot"/>
            </w:tabs>
            <w:spacing w:line="240" w:lineRule="auto" w:before="38" w:after="0"/>
            <w:ind w:left="265" w:right="0" w:hanging="242"/>
            <w:jc w:val="left"/>
          </w:pPr>
          <w:hyperlink w:history="true" w:anchor="_TOC_250002">
            <w:r>
              <w:rPr/>
              <w:t>Objetivo</w:t>
            </w:r>
            <w:r>
              <w:rPr>
                <w:spacing w:val="-8"/>
              </w:rPr>
              <w:t> </w:t>
            </w:r>
            <w:r>
              <w:rPr>
                <w:spacing w:val="-2"/>
              </w:rPr>
              <w:t>General</w:t>
            </w:r>
            <w:r>
              <w:rPr>
                <w:rFonts w:ascii="Times New Roman"/>
              </w:rPr>
              <w:tab/>
            </w:r>
            <w:r>
              <w:rPr>
                <w:spacing w:val="-10"/>
              </w:rPr>
              <w:t>4</w:t>
            </w:r>
          </w:hyperlink>
        </w:p>
        <w:p>
          <w:pPr>
            <w:pStyle w:val="TOC1"/>
            <w:numPr>
              <w:ilvl w:val="0"/>
              <w:numId w:val="1"/>
            </w:numPr>
            <w:tabs>
              <w:tab w:pos="265" w:val="left" w:leader="none"/>
              <w:tab w:pos="7072" w:val="right" w:leader="dot"/>
            </w:tabs>
            <w:spacing w:line="240" w:lineRule="auto" w:before="38" w:after="0"/>
            <w:ind w:left="265" w:right="0" w:hanging="242"/>
            <w:jc w:val="left"/>
          </w:pPr>
          <w:hyperlink w:history="true" w:anchor="_TOC_250001">
            <w:r>
              <w:rPr/>
              <w:t>Objetivos</w:t>
            </w:r>
            <w:r>
              <w:rPr>
                <w:spacing w:val="-9"/>
              </w:rPr>
              <w:t> </w:t>
            </w:r>
            <w:r>
              <w:rPr>
                <w:spacing w:val="-2"/>
              </w:rPr>
              <w:t>Específicos</w:t>
            </w:r>
            <w:r>
              <w:rPr>
                <w:rFonts w:ascii="Times New Roman" w:hAnsi="Times New Roman"/>
              </w:rPr>
              <w:tab/>
            </w:r>
            <w:r>
              <w:rPr>
                <w:spacing w:val="-10"/>
              </w:rPr>
              <w:t>4</w:t>
            </w:r>
          </w:hyperlink>
        </w:p>
        <w:p>
          <w:pPr>
            <w:pStyle w:val="TOC1"/>
            <w:numPr>
              <w:ilvl w:val="0"/>
              <w:numId w:val="1"/>
            </w:numPr>
            <w:tabs>
              <w:tab w:pos="265" w:val="left" w:leader="none"/>
              <w:tab w:pos="7072" w:val="right" w:leader="dot"/>
            </w:tabs>
            <w:spacing w:line="240" w:lineRule="auto" w:before="38" w:after="0"/>
            <w:ind w:left="265" w:right="0" w:hanging="242"/>
            <w:jc w:val="left"/>
          </w:pPr>
          <w:hyperlink w:history="true" w:anchor="_TOC_250000">
            <w:r>
              <w:rPr/>
              <w:t>Componentes</w:t>
            </w:r>
            <w:r>
              <w:rPr>
                <w:spacing w:val="-7"/>
              </w:rPr>
              <w:t> </w:t>
            </w:r>
            <w:r>
              <w:rPr/>
              <w:t>del</w:t>
            </w:r>
            <w:r>
              <w:rPr>
                <w:spacing w:val="-7"/>
              </w:rPr>
              <w:t> </w:t>
            </w:r>
            <w:r>
              <w:rPr>
                <w:spacing w:val="-2"/>
              </w:rPr>
              <w:t>Proyecto</w:t>
            </w:r>
            <w:r>
              <w:rPr>
                <w:rFonts w:ascii="Times New Roman"/>
              </w:rPr>
              <w:tab/>
            </w:r>
            <w:r>
              <w:rPr>
                <w:spacing w:val="-10"/>
              </w:rPr>
              <w:t>4</w:t>
            </w:r>
          </w:hyperlink>
        </w:p>
      </w:sdtContent>
    </w:sdt>
    <w:p>
      <w:pPr>
        <w:pStyle w:val="ListParagraph"/>
        <w:numPr>
          <w:ilvl w:val="1"/>
          <w:numId w:val="1"/>
        </w:numPr>
        <w:tabs>
          <w:tab w:pos="1106" w:val="left" w:leader="none"/>
        </w:tabs>
        <w:spacing w:line="240" w:lineRule="auto" w:before="38" w:after="0"/>
        <w:ind w:left="1106" w:right="0" w:hanging="363"/>
        <w:jc w:val="left"/>
        <w:rPr>
          <w:sz w:val="22"/>
        </w:rPr>
      </w:pPr>
      <w:r>
        <w:rPr>
          <w:sz w:val="22"/>
        </w:rPr>
        <w:t>Investigación</w:t>
      </w:r>
      <w:r>
        <w:rPr>
          <w:spacing w:val="-13"/>
          <w:sz w:val="22"/>
        </w:rPr>
        <w:t> </w:t>
      </w:r>
      <w:r>
        <w:rPr>
          <w:spacing w:val="-2"/>
          <w:sz w:val="22"/>
        </w:rPr>
        <w:t>histórica</w:t>
      </w:r>
    </w:p>
    <w:p>
      <w:pPr>
        <w:pStyle w:val="ListParagraph"/>
        <w:numPr>
          <w:ilvl w:val="1"/>
          <w:numId w:val="1"/>
        </w:numPr>
        <w:tabs>
          <w:tab w:pos="1106" w:val="left" w:leader="none"/>
        </w:tabs>
        <w:spacing w:line="240" w:lineRule="auto" w:before="37" w:after="0"/>
        <w:ind w:left="1106" w:right="0" w:hanging="363"/>
        <w:jc w:val="left"/>
        <w:rPr>
          <w:sz w:val="22"/>
        </w:rPr>
      </w:pPr>
      <w:r>
        <w:rPr>
          <w:sz w:val="22"/>
        </w:rPr>
        <w:t>Historia</w:t>
      </w:r>
      <w:r>
        <w:rPr>
          <w:spacing w:val="-8"/>
          <w:sz w:val="22"/>
        </w:rPr>
        <w:t> </w:t>
      </w:r>
      <w:r>
        <w:rPr>
          <w:spacing w:val="-4"/>
          <w:sz w:val="22"/>
        </w:rPr>
        <w:t>oral</w:t>
      </w:r>
    </w:p>
    <w:p>
      <w:pPr>
        <w:pStyle w:val="ListParagraph"/>
        <w:numPr>
          <w:ilvl w:val="1"/>
          <w:numId w:val="1"/>
        </w:numPr>
        <w:tabs>
          <w:tab w:pos="1106" w:val="left" w:leader="none"/>
        </w:tabs>
        <w:spacing w:line="240" w:lineRule="auto" w:before="38" w:after="0"/>
        <w:ind w:left="1106" w:right="0" w:hanging="363"/>
        <w:jc w:val="left"/>
        <w:rPr>
          <w:sz w:val="22"/>
        </w:rPr>
      </w:pPr>
      <w:r>
        <w:rPr>
          <w:sz w:val="22"/>
        </w:rPr>
        <w:t>Archivo</w:t>
      </w:r>
      <w:r>
        <w:rPr>
          <w:spacing w:val="-7"/>
          <w:sz w:val="22"/>
        </w:rPr>
        <w:t> </w:t>
      </w:r>
      <w:r>
        <w:rPr>
          <w:spacing w:val="-2"/>
          <w:sz w:val="22"/>
        </w:rPr>
        <w:t>digital</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Producción</w:t>
      </w:r>
      <w:r>
        <w:rPr>
          <w:spacing w:val="-10"/>
          <w:sz w:val="22"/>
        </w:rPr>
        <w:t> </w:t>
      </w:r>
      <w:r>
        <w:rPr>
          <w:spacing w:val="-2"/>
          <w:sz w:val="22"/>
        </w:rPr>
        <w:t>audiovisual</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Plataforma</w:t>
      </w:r>
      <w:r>
        <w:rPr>
          <w:spacing w:val="-10"/>
          <w:sz w:val="22"/>
        </w:rPr>
        <w:t> </w:t>
      </w:r>
      <w:r>
        <w:rPr>
          <w:spacing w:val="-2"/>
          <w:sz w:val="22"/>
        </w:rPr>
        <w:t>digital</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Participación</w:t>
      </w:r>
      <w:r>
        <w:rPr>
          <w:spacing w:val="-13"/>
          <w:sz w:val="22"/>
        </w:rPr>
        <w:t> </w:t>
      </w:r>
      <w:r>
        <w:rPr>
          <w:spacing w:val="-2"/>
          <w:sz w:val="22"/>
        </w:rPr>
        <w:t>comunitaria</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Proyección</w:t>
      </w:r>
      <w:r>
        <w:rPr>
          <w:spacing w:val="-7"/>
          <w:sz w:val="22"/>
        </w:rPr>
        <w:t> </w:t>
      </w:r>
      <w:r>
        <w:rPr>
          <w:sz w:val="22"/>
        </w:rPr>
        <w:t>museológica</w:t>
      </w:r>
      <w:r>
        <w:rPr>
          <w:spacing w:val="-6"/>
          <w:sz w:val="22"/>
        </w:rPr>
        <w:t> </w:t>
      </w:r>
      <w:r>
        <w:rPr>
          <w:sz w:val="22"/>
        </w:rPr>
        <w:t>(Museo</w:t>
      </w:r>
      <w:r>
        <w:rPr>
          <w:spacing w:val="-6"/>
          <w:sz w:val="22"/>
        </w:rPr>
        <w:t> </w:t>
      </w:r>
      <w:r>
        <w:rPr>
          <w:sz w:val="22"/>
        </w:rPr>
        <w:t>/</w:t>
      </w:r>
      <w:r>
        <w:rPr>
          <w:spacing w:val="-6"/>
          <w:sz w:val="22"/>
        </w:rPr>
        <w:t> </w:t>
      </w:r>
      <w:r>
        <w:rPr>
          <w:sz w:val="22"/>
        </w:rPr>
        <w:t>Espacio</w:t>
      </w:r>
      <w:r>
        <w:rPr>
          <w:spacing w:val="-6"/>
          <w:sz w:val="22"/>
        </w:rPr>
        <w:t> </w:t>
      </w:r>
      <w:r>
        <w:rPr>
          <w:sz w:val="22"/>
        </w:rPr>
        <w:t>de</w:t>
      </w:r>
      <w:r>
        <w:rPr>
          <w:spacing w:val="-6"/>
          <w:sz w:val="22"/>
        </w:rPr>
        <w:t> </w:t>
      </w:r>
      <w:r>
        <w:rPr>
          <w:spacing w:val="-2"/>
          <w:sz w:val="22"/>
        </w:rPr>
        <w:t>Memoria)</w:t>
      </w:r>
    </w:p>
    <w:p>
      <w:pPr>
        <w:pStyle w:val="ListParagraph"/>
        <w:numPr>
          <w:ilvl w:val="0"/>
          <w:numId w:val="1"/>
        </w:numPr>
        <w:tabs>
          <w:tab w:pos="265" w:val="left" w:leader="none"/>
          <w:tab w:pos="6962" w:val="left" w:leader="dot"/>
        </w:tabs>
        <w:spacing w:line="240" w:lineRule="auto" w:before="38" w:after="0"/>
        <w:ind w:left="265" w:right="0" w:hanging="242"/>
        <w:jc w:val="left"/>
        <w:rPr>
          <w:sz w:val="22"/>
        </w:rPr>
      </w:pPr>
      <w:r>
        <w:rPr>
          <w:sz w:val="22"/>
        </w:rPr>
        <w:t>Marco</w:t>
      </w:r>
      <w:r>
        <w:rPr>
          <w:spacing w:val="-5"/>
          <w:sz w:val="22"/>
        </w:rPr>
        <w:t> </w:t>
      </w:r>
      <w:r>
        <w:rPr>
          <w:sz w:val="22"/>
        </w:rPr>
        <w:t>Conceptual</w:t>
      </w:r>
      <w:r>
        <w:rPr>
          <w:spacing w:val="-5"/>
          <w:sz w:val="22"/>
        </w:rPr>
        <w:t> </w:t>
      </w:r>
      <w:r>
        <w:rPr>
          <w:sz w:val="22"/>
        </w:rPr>
        <w:t>y</w:t>
      </w:r>
      <w:r>
        <w:rPr>
          <w:spacing w:val="-5"/>
          <w:sz w:val="22"/>
        </w:rPr>
        <w:t> </w:t>
      </w:r>
      <w:r>
        <w:rPr>
          <w:sz w:val="22"/>
        </w:rPr>
        <w:t>Estado</w:t>
      </w:r>
      <w:r>
        <w:rPr>
          <w:spacing w:val="-5"/>
          <w:sz w:val="22"/>
        </w:rPr>
        <w:t> </w:t>
      </w:r>
      <w:r>
        <w:rPr>
          <w:sz w:val="22"/>
        </w:rPr>
        <w:t>del</w:t>
      </w:r>
      <w:r>
        <w:rPr>
          <w:spacing w:val="-5"/>
          <w:sz w:val="22"/>
        </w:rPr>
        <w:t> </w:t>
      </w:r>
      <w:r>
        <w:rPr>
          <w:spacing w:val="-4"/>
          <w:sz w:val="22"/>
        </w:rPr>
        <w:t>Arte</w:t>
      </w:r>
      <w:r>
        <w:rPr>
          <w:rFonts w:ascii="Times New Roman"/>
          <w:sz w:val="22"/>
        </w:rPr>
        <w:tab/>
      </w:r>
      <w:r>
        <w:rPr>
          <w:spacing w:val="-10"/>
          <w:sz w:val="22"/>
        </w:rPr>
        <w:t>5</w:t>
      </w:r>
    </w:p>
    <w:p>
      <w:pPr>
        <w:pStyle w:val="ListParagraph"/>
        <w:numPr>
          <w:ilvl w:val="1"/>
          <w:numId w:val="1"/>
        </w:numPr>
        <w:tabs>
          <w:tab w:pos="1106" w:val="left" w:leader="none"/>
        </w:tabs>
        <w:spacing w:line="240" w:lineRule="auto" w:before="38" w:after="0"/>
        <w:ind w:left="1106" w:right="0" w:hanging="363"/>
        <w:jc w:val="left"/>
        <w:rPr>
          <w:sz w:val="22"/>
        </w:rPr>
      </w:pPr>
      <w:r>
        <w:rPr>
          <w:sz w:val="22"/>
        </w:rPr>
        <w:t>Antecedentes</w:t>
      </w:r>
      <w:r>
        <w:rPr>
          <w:spacing w:val="-7"/>
          <w:sz w:val="22"/>
        </w:rPr>
        <w:t> </w:t>
      </w:r>
      <w:r>
        <w:rPr>
          <w:sz w:val="22"/>
        </w:rPr>
        <w:t>de</w:t>
      </w:r>
      <w:r>
        <w:rPr>
          <w:spacing w:val="-7"/>
          <w:sz w:val="22"/>
        </w:rPr>
        <w:t> </w:t>
      </w:r>
      <w:r>
        <w:rPr>
          <w:spacing w:val="-2"/>
          <w:sz w:val="22"/>
        </w:rPr>
        <w:t>investigación</w:t>
      </w:r>
    </w:p>
    <w:p>
      <w:pPr>
        <w:pStyle w:val="ListParagraph"/>
        <w:numPr>
          <w:ilvl w:val="1"/>
          <w:numId w:val="1"/>
        </w:numPr>
        <w:tabs>
          <w:tab w:pos="1106" w:val="left" w:leader="none"/>
        </w:tabs>
        <w:spacing w:line="240" w:lineRule="auto" w:before="38" w:after="0"/>
        <w:ind w:left="1106" w:right="0" w:hanging="363"/>
        <w:jc w:val="left"/>
        <w:rPr>
          <w:sz w:val="22"/>
        </w:rPr>
      </w:pPr>
      <w:r>
        <w:rPr>
          <w:sz w:val="22"/>
        </w:rPr>
        <w:t>Memoria</w:t>
      </w:r>
      <w:r>
        <w:rPr>
          <w:spacing w:val="-6"/>
          <w:sz w:val="22"/>
        </w:rPr>
        <w:t> </w:t>
      </w:r>
      <w:r>
        <w:rPr>
          <w:sz w:val="22"/>
        </w:rPr>
        <w:t>colectiva</w:t>
      </w:r>
      <w:r>
        <w:rPr>
          <w:spacing w:val="-6"/>
          <w:sz w:val="22"/>
        </w:rPr>
        <w:t> </w:t>
      </w:r>
      <w:r>
        <w:rPr>
          <w:sz w:val="22"/>
        </w:rPr>
        <w:t>e</w:t>
      </w:r>
      <w:r>
        <w:rPr>
          <w:spacing w:val="-5"/>
          <w:sz w:val="22"/>
        </w:rPr>
        <w:t> </w:t>
      </w:r>
      <w:r>
        <w:rPr>
          <w:spacing w:val="-2"/>
          <w:sz w:val="22"/>
        </w:rPr>
        <w:t>identidad</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Patrimonio</w:t>
      </w:r>
      <w:r>
        <w:rPr>
          <w:spacing w:val="-8"/>
          <w:sz w:val="22"/>
        </w:rPr>
        <w:t> </w:t>
      </w:r>
      <w:r>
        <w:rPr>
          <w:sz w:val="22"/>
        </w:rPr>
        <w:t>cultural</w:t>
      </w:r>
      <w:r>
        <w:rPr>
          <w:spacing w:val="-7"/>
          <w:sz w:val="22"/>
        </w:rPr>
        <w:t> </w:t>
      </w:r>
      <w:r>
        <w:rPr>
          <w:sz w:val="22"/>
        </w:rPr>
        <w:t>y</w:t>
      </w:r>
      <w:r>
        <w:rPr>
          <w:spacing w:val="-7"/>
          <w:sz w:val="22"/>
        </w:rPr>
        <w:t> </w:t>
      </w:r>
      <w:r>
        <w:rPr>
          <w:sz w:val="22"/>
        </w:rPr>
        <w:t>patrimonio</w:t>
      </w:r>
      <w:r>
        <w:rPr>
          <w:spacing w:val="-7"/>
          <w:sz w:val="22"/>
        </w:rPr>
        <w:t> </w:t>
      </w:r>
      <w:r>
        <w:rPr>
          <w:spacing w:val="-2"/>
          <w:sz w:val="22"/>
        </w:rPr>
        <w:t>industrial</w:t>
      </w:r>
    </w:p>
    <w:p>
      <w:pPr>
        <w:pStyle w:val="ListParagraph"/>
        <w:numPr>
          <w:ilvl w:val="1"/>
          <w:numId w:val="1"/>
        </w:numPr>
        <w:tabs>
          <w:tab w:pos="1106" w:val="left" w:leader="none"/>
        </w:tabs>
        <w:spacing w:line="240" w:lineRule="auto" w:before="38" w:after="0"/>
        <w:ind w:left="1106" w:right="0" w:hanging="363"/>
        <w:jc w:val="left"/>
        <w:rPr>
          <w:sz w:val="22"/>
        </w:rPr>
      </w:pPr>
      <w:r>
        <w:rPr>
          <w:sz w:val="22"/>
        </w:rPr>
        <w:t>Cultura,</w:t>
      </w:r>
      <w:r>
        <w:rPr>
          <w:spacing w:val="-6"/>
          <w:sz w:val="22"/>
        </w:rPr>
        <w:t> </w:t>
      </w:r>
      <w:r>
        <w:rPr>
          <w:sz w:val="22"/>
        </w:rPr>
        <w:t>identidad</w:t>
      </w:r>
      <w:r>
        <w:rPr>
          <w:spacing w:val="-6"/>
          <w:sz w:val="22"/>
        </w:rPr>
        <w:t> </w:t>
      </w:r>
      <w:r>
        <w:rPr>
          <w:sz w:val="22"/>
        </w:rPr>
        <w:t>y</w:t>
      </w:r>
      <w:r>
        <w:rPr>
          <w:spacing w:val="-6"/>
          <w:sz w:val="22"/>
        </w:rPr>
        <w:t> </w:t>
      </w:r>
      <w:r>
        <w:rPr>
          <w:spacing w:val="-2"/>
          <w:sz w:val="22"/>
        </w:rPr>
        <w:t>patrimonio</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Patrimonio,</w:t>
      </w:r>
      <w:r>
        <w:rPr>
          <w:spacing w:val="-8"/>
          <w:sz w:val="22"/>
        </w:rPr>
        <w:t> </w:t>
      </w:r>
      <w:r>
        <w:rPr>
          <w:sz w:val="22"/>
        </w:rPr>
        <w:t>territorio</w:t>
      </w:r>
      <w:r>
        <w:rPr>
          <w:spacing w:val="-7"/>
          <w:sz w:val="22"/>
        </w:rPr>
        <w:t> </w:t>
      </w:r>
      <w:r>
        <w:rPr>
          <w:sz w:val="22"/>
        </w:rPr>
        <w:t>y</w:t>
      </w:r>
      <w:r>
        <w:rPr>
          <w:spacing w:val="-7"/>
          <w:sz w:val="22"/>
        </w:rPr>
        <w:t> </w:t>
      </w:r>
      <w:r>
        <w:rPr>
          <w:spacing w:val="-2"/>
          <w:sz w:val="22"/>
        </w:rPr>
        <w:t>desarrollo</w:t>
      </w:r>
    </w:p>
    <w:p>
      <w:pPr>
        <w:pStyle w:val="ListParagraph"/>
        <w:numPr>
          <w:ilvl w:val="1"/>
          <w:numId w:val="1"/>
        </w:numPr>
        <w:tabs>
          <w:tab w:pos="1106" w:val="left" w:leader="none"/>
        </w:tabs>
        <w:spacing w:line="240" w:lineRule="auto" w:before="38" w:after="0"/>
        <w:ind w:left="1106" w:right="0" w:hanging="363"/>
        <w:jc w:val="left"/>
        <w:rPr>
          <w:sz w:val="22"/>
        </w:rPr>
      </w:pPr>
      <w:r>
        <w:rPr>
          <w:sz w:val="22"/>
        </w:rPr>
        <w:t>Patrimonio</w:t>
      </w:r>
      <w:r>
        <w:rPr>
          <w:spacing w:val="-9"/>
          <w:sz w:val="22"/>
        </w:rPr>
        <w:t> </w:t>
      </w:r>
      <w:r>
        <w:rPr>
          <w:sz w:val="22"/>
        </w:rPr>
        <w:t>como</w:t>
      </w:r>
      <w:r>
        <w:rPr>
          <w:spacing w:val="-9"/>
          <w:sz w:val="22"/>
        </w:rPr>
        <w:t> </w:t>
      </w:r>
      <w:r>
        <w:rPr>
          <w:sz w:val="22"/>
        </w:rPr>
        <w:t>construcción</w:t>
      </w:r>
      <w:r>
        <w:rPr>
          <w:spacing w:val="-8"/>
          <w:sz w:val="22"/>
        </w:rPr>
        <w:t> </w:t>
      </w:r>
      <w:r>
        <w:rPr>
          <w:spacing w:val="-2"/>
          <w:sz w:val="22"/>
        </w:rPr>
        <w:t>colectiva</w:t>
      </w:r>
    </w:p>
    <w:p>
      <w:pPr>
        <w:pStyle w:val="ListParagraph"/>
        <w:numPr>
          <w:ilvl w:val="0"/>
          <w:numId w:val="1"/>
        </w:numPr>
        <w:tabs>
          <w:tab w:pos="265" w:val="left" w:leader="none"/>
          <w:tab w:pos="6608" w:val="left" w:leader="dot"/>
        </w:tabs>
        <w:spacing w:line="240" w:lineRule="auto" w:before="38" w:after="0"/>
        <w:ind w:left="265" w:right="0" w:hanging="242"/>
        <w:jc w:val="left"/>
        <w:rPr>
          <w:sz w:val="22"/>
        </w:rPr>
      </w:pPr>
      <w:r>
        <w:rPr>
          <w:spacing w:val="-2"/>
          <w:sz w:val="22"/>
        </w:rPr>
        <w:t>Metodología</w:t>
      </w:r>
      <w:r>
        <w:rPr>
          <w:rFonts w:ascii="Times New Roman" w:hAnsi="Times New Roman"/>
          <w:sz w:val="22"/>
        </w:rPr>
        <w:tab/>
      </w:r>
      <w:r>
        <w:rPr>
          <w:spacing w:val="-10"/>
          <w:sz w:val="22"/>
        </w:rPr>
        <w:t>7</w:t>
      </w:r>
    </w:p>
    <w:p>
      <w:pPr>
        <w:pStyle w:val="ListParagraph"/>
        <w:numPr>
          <w:ilvl w:val="0"/>
          <w:numId w:val="1"/>
        </w:numPr>
        <w:tabs>
          <w:tab w:pos="265" w:val="left" w:leader="none"/>
          <w:tab w:pos="6583" w:val="left" w:leader="dot"/>
        </w:tabs>
        <w:spacing w:line="240" w:lineRule="auto" w:before="38" w:after="0"/>
        <w:ind w:left="265" w:right="0" w:hanging="242"/>
        <w:jc w:val="left"/>
        <w:rPr>
          <w:sz w:val="22"/>
        </w:rPr>
      </w:pPr>
      <w:r>
        <w:rPr>
          <w:sz w:val="22"/>
        </w:rPr>
        <w:t>Público</w:t>
      </w:r>
      <w:r>
        <w:rPr>
          <w:spacing w:val="-7"/>
          <w:sz w:val="22"/>
        </w:rPr>
        <w:t> </w:t>
      </w:r>
      <w:r>
        <w:rPr>
          <w:spacing w:val="-2"/>
          <w:sz w:val="22"/>
        </w:rPr>
        <w:t>destinatario</w:t>
      </w:r>
      <w:r>
        <w:rPr>
          <w:rFonts w:ascii="Times New Roman" w:hAnsi="Times New Roman"/>
          <w:sz w:val="22"/>
        </w:rPr>
        <w:tab/>
      </w:r>
      <w:r>
        <w:rPr>
          <w:spacing w:val="-10"/>
          <w:sz w:val="22"/>
        </w:rPr>
        <w:t>8</w:t>
      </w:r>
    </w:p>
    <w:p>
      <w:pPr>
        <w:pStyle w:val="ListParagraph"/>
        <w:numPr>
          <w:ilvl w:val="0"/>
          <w:numId w:val="1"/>
        </w:numPr>
        <w:tabs>
          <w:tab w:pos="386" w:val="left" w:leader="none"/>
          <w:tab w:pos="6608" w:val="left" w:leader="dot"/>
        </w:tabs>
        <w:spacing w:line="240" w:lineRule="auto" w:before="38" w:after="0"/>
        <w:ind w:left="386" w:right="0" w:hanging="363"/>
        <w:jc w:val="left"/>
        <w:rPr>
          <w:sz w:val="22"/>
        </w:rPr>
      </w:pPr>
      <w:r>
        <w:rPr>
          <w:sz w:val="22"/>
        </w:rPr>
        <w:t>Resultados</w:t>
      </w:r>
      <w:r>
        <w:rPr>
          <w:spacing w:val="-10"/>
          <w:sz w:val="22"/>
        </w:rPr>
        <w:t> </w:t>
      </w:r>
      <w:r>
        <w:rPr>
          <w:spacing w:val="-2"/>
          <w:sz w:val="22"/>
        </w:rPr>
        <w:t>esperados</w:t>
      </w:r>
      <w:r>
        <w:rPr>
          <w:rFonts w:ascii="Times New Roman"/>
          <w:sz w:val="22"/>
        </w:rPr>
        <w:tab/>
      </w:r>
      <w:r>
        <w:rPr>
          <w:spacing w:val="-10"/>
          <w:sz w:val="22"/>
        </w:rPr>
        <w:t>8</w:t>
      </w:r>
    </w:p>
    <w:p>
      <w:pPr>
        <w:pStyle w:val="ListParagraph"/>
        <w:numPr>
          <w:ilvl w:val="0"/>
          <w:numId w:val="1"/>
        </w:numPr>
        <w:tabs>
          <w:tab w:pos="370" w:val="left" w:leader="none"/>
          <w:tab w:pos="6652" w:val="left" w:leader="dot"/>
        </w:tabs>
        <w:spacing w:line="240" w:lineRule="auto" w:before="38" w:after="0"/>
        <w:ind w:left="370" w:right="0" w:hanging="347"/>
        <w:jc w:val="left"/>
        <w:rPr>
          <w:sz w:val="22"/>
        </w:rPr>
      </w:pPr>
      <w:r>
        <w:rPr>
          <w:sz w:val="22"/>
        </w:rPr>
        <w:t>Impacto</w:t>
      </w:r>
      <w:r>
        <w:rPr>
          <w:spacing w:val="-7"/>
          <w:sz w:val="22"/>
        </w:rPr>
        <w:t> </w:t>
      </w:r>
      <w:r>
        <w:rPr>
          <w:spacing w:val="-2"/>
          <w:sz w:val="22"/>
        </w:rPr>
        <w:t>esperado</w:t>
      </w:r>
      <w:r>
        <w:rPr>
          <w:rFonts w:ascii="Times New Roman"/>
          <w:sz w:val="22"/>
        </w:rPr>
        <w:tab/>
      </w:r>
      <w:r>
        <w:rPr>
          <w:spacing w:val="-10"/>
          <w:sz w:val="22"/>
        </w:rPr>
        <w:t>8</w:t>
      </w:r>
    </w:p>
    <w:p>
      <w:pPr>
        <w:pStyle w:val="ListParagraph"/>
        <w:numPr>
          <w:ilvl w:val="0"/>
          <w:numId w:val="1"/>
        </w:numPr>
        <w:tabs>
          <w:tab w:pos="386" w:val="left" w:leader="none"/>
          <w:tab w:pos="6706" w:val="left" w:leader="dot"/>
        </w:tabs>
        <w:spacing w:line="240" w:lineRule="auto" w:before="38" w:after="0"/>
        <w:ind w:left="386" w:right="0" w:hanging="363"/>
        <w:jc w:val="left"/>
        <w:rPr>
          <w:sz w:val="22"/>
        </w:rPr>
      </w:pPr>
      <w:r>
        <w:rPr>
          <w:sz w:val="22"/>
        </w:rPr>
        <w:t>Alineación</w:t>
      </w:r>
      <w:r>
        <w:rPr>
          <w:spacing w:val="-9"/>
          <w:sz w:val="22"/>
        </w:rPr>
        <w:t> </w:t>
      </w:r>
      <w:r>
        <w:rPr>
          <w:sz w:val="22"/>
        </w:rPr>
        <w:t>con</w:t>
      </w:r>
      <w:r>
        <w:rPr>
          <w:spacing w:val="-7"/>
          <w:sz w:val="22"/>
        </w:rPr>
        <w:t> </w:t>
      </w:r>
      <w:r>
        <w:rPr>
          <w:sz w:val="22"/>
        </w:rPr>
        <w:t>los</w:t>
      </w:r>
      <w:r>
        <w:rPr>
          <w:spacing w:val="-7"/>
          <w:sz w:val="22"/>
        </w:rPr>
        <w:t> </w:t>
      </w:r>
      <w:r>
        <w:rPr>
          <w:sz w:val="22"/>
        </w:rPr>
        <w:t>Objetivos</w:t>
      </w:r>
      <w:r>
        <w:rPr>
          <w:spacing w:val="-6"/>
          <w:sz w:val="22"/>
        </w:rPr>
        <w:t> </w:t>
      </w:r>
      <w:r>
        <w:rPr>
          <w:sz w:val="22"/>
        </w:rPr>
        <w:t>de</w:t>
      </w:r>
      <w:r>
        <w:rPr>
          <w:spacing w:val="-7"/>
          <w:sz w:val="22"/>
        </w:rPr>
        <w:t> </w:t>
      </w:r>
      <w:r>
        <w:rPr>
          <w:sz w:val="22"/>
        </w:rPr>
        <w:t>Desarrollo</w:t>
      </w:r>
      <w:r>
        <w:rPr>
          <w:spacing w:val="-7"/>
          <w:sz w:val="22"/>
        </w:rPr>
        <w:t> </w:t>
      </w:r>
      <w:r>
        <w:rPr>
          <w:sz w:val="22"/>
        </w:rPr>
        <w:t>Sostenible</w:t>
      </w:r>
      <w:r>
        <w:rPr>
          <w:spacing w:val="-6"/>
          <w:sz w:val="22"/>
        </w:rPr>
        <w:t> </w:t>
      </w:r>
      <w:r>
        <w:rPr>
          <w:spacing w:val="-2"/>
          <w:sz w:val="22"/>
        </w:rPr>
        <w:t>(ODS)</w:t>
      </w:r>
      <w:r>
        <w:rPr>
          <w:rFonts w:ascii="Times New Roman" w:hAnsi="Times New Roman"/>
          <w:sz w:val="22"/>
        </w:rPr>
        <w:tab/>
      </w:r>
      <w:r>
        <w:rPr>
          <w:spacing w:val="-10"/>
          <w:sz w:val="22"/>
        </w:rPr>
        <w:t>8</w:t>
      </w:r>
    </w:p>
    <w:p>
      <w:pPr>
        <w:pStyle w:val="ListParagraph"/>
        <w:numPr>
          <w:ilvl w:val="0"/>
          <w:numId w:val="1"/>
        </w:numPr>
        <w:tabs>
          <w:tab w:pos="386" w:val="left" w:leader="none"/>
          <w:tab w:pos="6742" w:val="left" w:leader="dot"/>
        </w:tabs>
        <w:spacing w:line="240" w:lineRule="auto" w:before="38" w:after="0"/>
        <w:ind w:left="386" w:right="0" w:hanging="363"/>
        <w:jc w:val="left"/>
        <w:rPr>
          <w:sz w:val="22"/>
        </w:rPr>
      </w:pPr>
      <w:r>
        <w:rPr>
          <w:sz w:val="22"/>
        </w:rPr>
        <w:t>Modelo</w:t>
      </w:r>
      <w:r>
        <w:rPr>
          <w:spacing w:val="-6"/>
          <w:sz w:val="22"/>
        </w:rPr>
        <w:t> </w:t>
      </w:r>
      <w:r>
        <w:rPr>
          <w:spacing w:val="-2"/>
          <w:sz w:val="22"/>
        </w:rPr>
        <w:t>Canvas</w:t>
      </w:r>
      <w:r>
        <w:rPr>
          <w:rFonts w:ascii="Times New Roman"/>
          <w:sz w:val="22"/>
        </w:rPr>
        <w:tab/>
      </w:r>
      <w:r>
        <w:rPr>
          <w:spacing w:val="-10"/>
          <w:sz w:val="22"/>
        </w:rPr>
        <w:t>9</w:t>
      </w:r>
    </w:p>
    <w:p>
      <w:pPr>
        <w:pStyle w:val="ListParagraph"/>
        <w:numPr>
          <w:ilvl w:val="0"/>
          <w:numId w:val="1"/>
        </w:numPr>
        <w:tabs>
          <w:tab w:pos="386" w:val="left" w:leader="none"/>
          <w:tab w:pos="6742" w:val="left" w:leader="dot"/>
        </w:tabs>
        <w:spacing w:line="240" w:lineRule="auto" w:before="37" w:after="0"/>
        <w:ind w:left="386" w:right="0" w:hanging="363"/>
        <w:jc w:val="left"/>
        <w:rPr>
          <w:sz w:val="22"/>
        </w:rPr>
      </w:pPr>
      <w:r>
        <w:rPr>
          <w:spacing w:val="-2"/>
          <w:sz w:val="22"/>
        </w:rPr>
        <w:t>Cronograma</w:t>
      </w:r>
      <w:r>
        <w:rPr>
          <w:rFonts w:ascii="Times New Roman"/>
          <w:sz w:val="22"/>
        </w:rPr>
        <w:tab/>
      </w:r>
      <w:r>
        <w:rPr>
          <w:spacing w:val="-10"/>
          <w:sz w:val="22"/>
        </w:rPr>
        <w:t>9</w:t>
      </w:r>
    </w:p>
    <w:p>
      <w:pPr>
        <w:pStyle w:val="ListParagraph"/>
        <w:numPr>
          <w:ilvl w:val="0"/>
          <w:numId w:val="1"/>
        </w:numPr>
        <w:tabs>
          <w:tab w:pos="386" w:val="left" w:leader="none"/>
          <w:tab w:pos="6645" w:val="left" w:leader="dot"/>
        </w:tabs>
        <w:spacing w:line="240" w:lineRule="auto" w:before="38" w:after="0"/>
        <w:ind w:left="386" w:right="0" w:hanging="363"/>
        <w:jc w:val="left"/>
        <w:rPr>
          <w:sz w:val="22"/>
        </w:rPr>
      </w:pPr>
      <w:r>
        <w:rPr>
          <w:sz w:val="22"/>
        </w:rPr>
        <w:t>Posibles</w:t>
      </w:r>
      <w:r>
        <w:rPr>
          <w:spacing w:val="-8"/>
          <w:sz w:val="22"/>
        </w:rPr>
        <w:t> </w:t>
      </w:r>
      <w:r>
        <w:rPr>
          <w:sz w:val="22"/>
        </w:rPr>
        <w:t>alianzas</w:t>
      </w:r>
      <w:r>
        <w:rPr>
          <w:spacing w:val="-8"/>
          <w:sz w:val="22"/>
        </w:rPr>
        <w:t> </w:t>
      </w:r>
      <w:r>
        <w:rPr>
          <w:spacing w:val="-2"/>
          <w:sz w:val="22"/>
        </w:rPr>
        <w:t>institucionales</w:t>
      </w:r>
      <w:r>
        <w:rPr>
          <w:rFonts w:ascii="Times New Roman"/>
          <w:sz w:val="22"/>
        </w:rPr>
        <w:tab/>
      </w:r>
      <w:r>
        <w:rPr>
          <w:spacing w:val="-5"/>
          <w:sz w:val="22"/>
        </w:rPr>
        <w:t>10</w:t>
      </w:r>
    </w:p>
    <w:p>
      <w:pPr>
        <w:pStyle w:val="ListParagraph"/>
        <w:numPr>
          <w:ilvl w:val="0"/>
          <w:numId w:val="1"/>
        </w:numPr>
        <w:tabs>
          <w:tab w:pos="386" w:val="left" w:leader="none"/>
          <w:tab w:pos="6681" w:val="left" w:leader="dot"/>
        </w:tabs>
        <w:spacing w:line="240" w:lineRule="auto" w:before="38" w:after="0"/>
        <w:ind w:left="386" w:right="0" w:hanging="363"/>
        <w:jc w:val="left"/>
        <w:rPr>
          <w:sz w:val="22"/>
        </w:rPr>
      </w:pPr>
      <w:r>
        <w:rPr>
          <w:sz w:val="22"/>
        </w:rPr>
        <w:t>Proyección</w:t>
      </w:r>
      <w:r>
        <w:rPr>
          <w:spacing w:val="-10"/>
          <w:sz w:val="22"/>
        </w:rPr>
        <w:t> </w:t>
      </w:r>
      <w:r>
        <w:rPr>
          <w:spacing w:val="-2"/>
          <w:sz w:val="22"/>
        </w:rPr>
        <w:t>futura</w:t>
      </w:r>
      <w:r>
        <w:rPr>
          <w:rFonts w:ascii="Times New Roman" w:hAnsi="Times New Roman"/>
          <w:sz w:val="22"/>
        </w:rPr>
        <w:tab/>
      </w:r>
      <w:r>
        <w:rPr>
          <w:spacing w:val="-5"/>
          <w:sz w:val="22"/>
        </w:rPr>
        <w:t>10</w:t>
      </w:r>
    </w:p>
    <w:p>
      <w:pPr>
        <w:pStyle w:val="BodyText"/>
        <w:tabs>
          <w:tab w:pos="6681" w:val="left" w:leader="dot"/>
        </w:tabs>
        <w:spacing w:before="38"/>
        <w:ind w:left="23"/>
      </w:pPr>
      <w:r>
        <w:rPr>
          <w:spacing w:val="-2"/>
        </w:rPr>
        <w:t>Bibliografía</w:t>
      </w:r>
      <w:r>
        <w:rPr>
          <w:rFonts w:ascii="Times New Roman" w:hAnsi="Times New Roman"/>
        </w:rPr>
        <w:tab/>
      </w:r>
      <w:r>
        <w:rPr>
          <w:spacing w:val="-5"/>
        </w:rPr>
        <w:t>11</w:t>
      </w:r>
    </w:p>
    <w:p>
      <w:pPr>
        <w:pStyle w:val="BodyText"/>
        <w:spacing w:after="0"/>
        <w:sectPr>
          <w:pgSz w:w="11920" w:h="16840"/>
          <w:pgMar w:top="1360" w:bottom="280" w:left="1417" w:right="1417"/>
        </w:sectPr>
      </w:pPr>
    </w:p>
    <w:p>
      <w:pPr>
        <w:pStyle w:val="Heading1"/>
        <w:spacing w:before="80"/>
        <w:ind w:left="23" w:firstLine="0"/>
      </w:pPr>
      <w:bookmarkStart w:name="_TOC_250006" w:id="9"/>
      <w:bookmarkStart w:name="Resumen Ejecutivo " w:id="10"/>
      <w:r>
        <w:rPr/>
      </w:r>
      <w:r>
        <w:rPr>
          <w:color w:val="424242"/>
        </w:rPr>
        <w:t>Resumen</w:t>
      </w:r>
      <w:r>
        <w:rPr>
          <w:color w:val="424242"/>
          <w:spacing w:val="-7"/>
        </w:rPr>
        <w:t> </w:t>
      </w:r>
      <w:bookmarkEnd w:id="9"/>
      <w:r>
        <w:rPr>
          <w:color w:val="424242"/>
          <w:spacing w:val="-2"/>
        </w:rPr>
        <w:t>Ejecutivo</w:t>
      </w:r>
    </w:p>
    <w:p>
      <w:pPr>
        <w:pStyle w:val="BodyText"/>
        <w:spacing w:before="97"/>
        <w:rPr>
          <w:sz w:val="28"/>
        </w:rPr>
      </w:pPr>
    </w:p>
    <w:p>
      <w:pPr>
        <w:pStyle w:val="BodyText"/>
        <w:spacing w:line="276" w:lineRule="auto"/>
        <w:ind w:left="23" w:firstLine="720"/>
      </w:pPr>
      <w:r>
        <w:rPr/>
        <w:t>“Tejiendo</w:t>
      </w:r>
      <w:r>
        <w:rPr>
          <w:spacing w:val="-8"/>
        </w:rPr>
        <w:t> </w:t>
      </w:r>
      <w:r>
        <w:rPr/>
        <w:t>Memorias</w:t>
      </w:r>
      <w:r>
        <w:rPr>
          <w:spacing w:val="-8"/>
        </w:rPr>
        <w:t> </w:t>
      </w:r>
      <w:r>
        <w:rPr/>
        <w:t>Sudamtex”</w:t>
      </w:r>
      <w:r>
        <w:rPr>
          <w:spacing w:val="-8"/>
        </w:rPr>
        <w:t> </w:t>
      </w:r>
      <w:r>
        <w:rPr/>
        <w:t>es</w:t>
      </w:r>
      <w:r>
        <w:rPr>
          <w:spacing w:val="-8"/>
        </w:rPr>
        <w:t> </w:t>
      </w:r>
      <w:r>
        <w:rPr/>
        <w:t>un</w:t>
      </w:r>
      <w:r>
        <w:rPr>
          <w:spacing w:val="-8"/>
        </w:rPr>
        <w:t> </w:t>
      </w:r>
      <w:r>
        <w:rPr/>
        <w:t>proyecto</w:t>
      </w:r>
      <w:r>
        <w:rPr>
          <w:spacing w:val="-8"/>
        </w:rPr>
        <w:t> </w:t>
      </w:r>
      <w:r>
        <w:rPr/>
        <w:t>integral</w:t>
      </w:r>
      <w:r>
        <w:rPr>
          <w:spacing w:val="-8"/>
        </w:rPr>
        <w:t> </w:t>
      </w:r>
      <w:r>
        <w:rPr/>
        <w:t>de</w:t>
      </w:r>
      <w:r>
        <w:rPr>
          <w:spacing w:val="-8"/>
        </w:rPr>
        <w:t> </w:t>
      </w:r>
      <w:r>
        <w:rPr/>
        <w:t>investigación,</w:t>
      </w:r>
      <w:r>
        <w:rPr>
          <w:spacing w:val="-8"/>
        </w:rPr>
        <w:t> </w:t>
      </w:r>
      <w:r>
        <w:rPr/>
        <w:t>innovación cultural y participación comunitaria que busca recuperar, preservar y difundir la memoria histórica</w:t>
      </w:r>
      <w:r>
        <w:rPr>
          <w:spacing w:val="-1"/>
        </w:rPr>
        <w:t> </w:t>
      </w:r>
      <w:r>
        <w:rPr/>
        <w:t>de</w:t>
      </w:r>
      <w:r>
        <w:rPr>
          <w:spacing w:val="-1"/>
        </w:rPr>
        <w:t> </w:t>
      </w:r>
      <w:r>
        <w:rPr/>
        <w:t>la</w:t>
      </w:r>
      <w:r>
        <w:rPr>
          <w:spacing w:val="-1"/>
        </w:rPr>
        <w:t> </w:t>
      </w:r>
      <w:r>
        <w:rPr/>
        <w:t>antigua</w:t>
      </w:r>
      <w:r>
        <w:rPr>
          <w:spacing w:val="-1"/>
        </w:rPr>
        <w:t> </w:t>
      </w:r>
      <w:r>
        <w:rPr/>
        <w:t>fábrica</w:t>
      </w:r>
      <w:r>
        <w:rPr>
          <w:spacing w:val="-1"/>
        </w:rPr>
        <w:t> </w:t>
      </w:r>
      <w:r>
        <w:rPr/>
        <w:t>textil</w:t>
      </w:r>
      <w:r>
        <w:rPr>
          <w:spacing w:val="-1"/>
        </w:rPr>
        <w:t> </w:t>
      </w:r>
      <w:r>
        <w:rPr/>
        <w:t>Sudamtex,</w:t>
      </w:r>
      <w:r>
        <w:rPr>
          <w:spacing w:val="-1"/>
        </w:rPr>
        <w:t> </w:t>
      </w:r>
      <w:r>
        <w:rPr/>
        <w:t>uno</w:t>
      </w:r>
      <w:r>
        <w:rPr>
          <w:spacing w:val="-1"/>
        </w:rPr>
        <w:t> </w:t>
      </w:r>
      <w:r>
        <w:rPr/>
        <w:t>de</w:t>
      </w:r>
      <w:r>
        <w:rPr>
          <w:spacing w:val="-1"/>
        </w:rPr>
        <w:t> </w:t>
      </w:r>
      <w:r>
        <w:rPr/>
        <w:t>los</w:t>
      </w:r>
      <w:r>
        <w:rPr>
          <w:spacing w:val="-1"/>
        </w:rPr>
        <w:t> </w:t>
      </w:r>
      <w:r>
        <w:rPr/>
        <w:t>principales</w:t>
      </w:r>
      <w:r>
        <w:rPr>
          <w:spacing w:val="-1"/>
        </w:rPr>
        <w:t> </w:t>
      </w:r>
      <w:r>
        <w:rPr/>
        <w:t>motores</w:t>
      </w:r>
      <w:r>
        <w:rPr>
          <w:spacing w:val="-1"/>
        </w:rPr>
        <w:t> </w:t>
      </w:r>
      <w:r>
        <w:rPr/>
        <w:t>económicos, sociales e industriales de Colonia del Sacramento entre 1945 y 2001.</w:t>
      </w:r>
    </w:p>
    <w:p>
      <w:pPr>
        <w:pStyle w:val="BodyText"/>
        <w:spacing w:line="276" w:lineRule="auto"/>
        <w:ind w:left="23" w:firstLine="720"/>
      </w:pPr>
      <w:r>
        <w:rPr/>
        <w:t>La</w:t>
      </w:r>
      <w:r>
        <w:rPr>
          <w:spacing w:val="-4"/>
        </w:rPr>
        <w:t> </w:t>
      </w:r>
      <w:r>
        <w:rPr/>
        <w:t>iniciativa</w:t>
      </w:r>
      <w:r>
        <w:rPr>
          <w:spacing w:val="-4"/>
        </w:rPr>
        <w:t> </w:t>
      </w:r>
      <w:r>
        <w:rPr/>
        <w:t>propone</w:t>
      </w:r>
      <w:r>
        <w:rPr>
          <w:spacing w:val="-4"/>
        </w:rPr>
        <w:t> </w:t>
      </w:r>
      <w:r>
        <w:rPr/>
        <w:t>reconstruir</w:t>
      </w:r>
      <w:r>
        <w:rPr>
          <w:spacing w:val="-4"/>
        </w:rPr>
        <w:t> </w:t>
      </w:r>
      <w:r>
        <w:rPr/>
        <w:t>la</w:t>
      </w:r>
      <w:r>
        <w:rPr>
          <w:spacing w:val="-4"/>
        </w:rPr>
        <w:t> </w:t>
      </w:r>
      <w:r>
        <w:rPr/>
        <w:t>historia</w:t>
      </w:r>
      <w:r>
        <w:rPr>
          <w:spacing w:val="-4"/>
        </w:rPr>
        <w:t> </w:t>
      </w:r>
      <w:r>
        <w:rPr/>
        <w:t>de</w:t>
      </w:r>
      <w:r>
        <w:rPr>
          <w:spacing w:val="-4"/>
        </w:rPr>
        <w:t> </w:t>
      </w:r>
      <w:r>
        <w:rPr/>
        <w:t>la</w:t>
      </w:r>
      <w:r>
        <w:rPr>
          <w:spacing w:val="-4"/>
        </w:rPr>
        <w:t> </w:t>
      </w:r>
      <w:r>
        <w:rPr/>
        <w:t>fábrica</w:t>
      </w:r>
      <w:r>
        <w:rPr>
          <w:spacing w:val="-4"/>
        </w:rPr>
        <w:t> </w:t>
      </w:r>
      <w:r>
        <w:rPr/>
        <w:t>a</w:t>
      </w:r>
      <w:r>
        <w:rPr>
          <w:spacing w:val="-4"/>
        </w:rPr>
        <w:t> </w:t>
      </w:r>
      <w:r>
        <w:rPr/>
        <w:t>través</w:t>
      </w:r>
      <w:r>
        <w:rPr>
          <w:spacing w:val="-4"/>
        </w:rPr>
        <w:t> </w:t>
      </w:r>
      <w:r>
        <w:rPr/>
        <w:t>de</w:t>
      </w:r>
      <w:r>
        <w:rPr>
          <w:spacing w:val="-4"/>
        </w:rPr>
        <w:t> </w:t>
      </w:r>
      <w:r>
        <w:rPr/>
        <w:t>la</w:t>
      </w:r>
      <w:r>
        <w:rPr>
          <w:spacing w:val="-4"/>
        </w:rPr>
        <w:t> </w:t>
      </w:r>
      <w:r>
        <w:rPr/>
        <w:t>recopilación</w:t>
      </w:r>
      <w:r>
        <w:rPr>
          <w:spacing w:val="-4"/>
        </w:rPr>
        <w:t> </w:t>
      </w:r>
      <w:r>
        <w:rPr/>
        <w:t>de testimonios orales, la recuperación y digitalización de documentos históricos, fotografías y objetos, la producción de contenidos audiovisuales y el desarrollo de herramientas digitales que permitan democratizar el acceso al patrimonio.</w:t>
      </w:r>
    </w:p>
    <w:p>
      <w:pPr>
        <w:pStyle w:val="BodyText"/>
        <w:spacing w:line="276" w:lineRule="auto"/>
        <w:ind w:left="23" w:firstLine="720"/>
      </w:pPr>
      <w:r>
        <w:rPr/>
        <w:t>Más allá de la investigación histórica, el proyecto busca generar un espacio permanente</w:t>
      </w:r>
      <w:r>
        <w:rPr>
          <w:spacing w:val="-4"/>
        </w:rPr>
        <w:t> </w:t>
      </w:r>
      <w:r>
        <w:rPr/>
        <w:t>de</w:t>
      </w:r>
      <w:r>
        <w:rPr>
          <w:spacing w:val="-4"/>
        </w:rPr>
        <w:t> </w:t>
      </w:r>
      <w:r>
        <w:rPr/>
        <w:t>construcción</w:t>
      </w:r>
      <w:r>
        <w:rPr>
          <w:spacing w:val="-4"/>
        </w:rPr>
        <w:t> </w:t>
      </w:r>
      <w:r>
        <w:rPr/>
        <w:t>colectiva</w:t>
      </w:r>
      <w:r>
        <w:rPr>
          <w:spacing w:val="-4"/>
        </w:rPr>
        <w:t> </w:t>
      </w:r>
      <w:r>
        <w:rPr/>
        <w:t>de</w:t>
      </w:r>
      <w:r>
        <w:rPr>
          <w:spacing w:val="-4"/>
        </w:rPr>
        <w:t> </w:t>
      </w:r>
      <w:r>
        <w:rPr/>
        <w:t>la</w:t>
      </w:r>
      <w:r>
        <w:rPr>
          <w:spacing w:val="-4"/>
        </w:rPr>
        <w:t> </w:t>
      </w:r>
      <w:r>
        <w:rPr/>
        <w:t>memoria,</w:t>
      </w:r>
      <w:r>
        <w:rPr>
          <w:spacing w:val="-4"/>
        </w:rPr>
        <w:t> </w:t>
      </w:r>
      <w:r>
        <w:rPr/>
        <w:t>fortaleciendo</w:t>
      </w:r>
      <w:r>
        <w:rPr>
          <w:spacing w:val="-4"/>
        </w:rPr>
        <w:t> </w:t>
      </w:r>
      <w:r>
        <w:rPr/>
        <w:t>la</w:t>
      </w:r>
      <w:r>
        <w:rPr>
          <w:spacing w:val="-4"/>
        </w:rPr>
        <w:t> </w:t>
      </w:r>
      <w:r>
        <w:rPr/>
        <w:t>identidad</w:t>
      </w:r>
      <w:r>
        <w:rPr>
          <w:spacing w:val="-4"/>
        </w:rPr>
        <w:t> </w:t>
      </w:r>
      <w:r>
        <w:rPr/>
        <w:t>local</w:t>
      </w:r>
      <w:r>
        <w:rPr>
          <w:spacing w:val="-4"/>
        </w:rPr>
        <w:t> </w:t>
      </w:r>
      <w:r>
        <w:rPr/>
        <w:t>y promoviendo nuevas formas de valorización del patrimonio industrial.</w:t>
      </w:r>
    </w:p>
    <w:p>
      <w:pPr>
        <w:pStyle w:val="BodyText"/>
        <w:spacing w:line="276" w:lineRule="auto"/>
        <w:ind w:left="23" w:right="581" w:firstLine="720"/>
        <w:jc w:val="both"/>
      </w:pPr>
      <w:r>
        <w:rPr/>
        <w:t>Como</w:t>
      </w:r>
      <w:r>
        <w:rPr>
          <w:spacing w:val="-7"/>
        </w:rPr>
        <w:t> </w:t>
      </w:r>
      <w:r>
        <w:rPr/>
        <w:t>visión</w:t>
      </w:r>
      <w:r>
        <w:rPr>
          <w:spacing w:val="-7"/>
        </w:rPr>
        <w:t> </w:t>
      </w:r>
      <w:r>
        <w:rPr/>
        <w:t>de</w:t>
      </w:r>
      <w:r>
        <w:rPr>
          <w:spacing w:val="-7"/>
        </w:rPr>
        <w:t> </w:t>
      </w:r>
      <w:r>
        <w:rPr/>
        <w:t>largo</w:t>
      </w:r>
      <w:r>
        <w:rPr>
          <w:spacing w:val="-7"/>
        </w:rPr>
        <w:t> </w:t>
      </w:r>
      <w:r>
        <w:rPr/>
        <w:t>plazo,</w:t>
      </w:r>
      <w:r>
        <w:rPr>
          <w:spacing w:val="-7"/>
        </w:rPr>
        <w:t> </w:t>
      </w:r>
      <w:r>
        <w:rPr/>
        <w:t>“Tejiendo</w:t>
      </w:r>
      <w:r>
        <w:rPr>
          <w:spacing w:val="-7"/>
        </w:rPr>
        <w:t> </w:t>
      </w:r>
      <w:r>
        <w:rPr/>
        <w:t>Memorias</w:t>
      </w:r>
      <w:r>
        <w:rPr>
          <w:spacing w:val="-7"/>
        </w:rPr>
        <w:t> </w:t>
      </w:r>
      <w:r>
        <w:rPr/>
        <w:t>Sudamtex”</w:t>
      </w:r>
      <w:r>
        <w:rPr>
          <w:spacing w:val="-7"/>
        </w:rPr>
        <w:t> </w:t>
      </w:r>
      <w:r>
        <w:rPr/>
        <w:t>pretende</w:t>
      </w:r>
      <w:r>
        <w:rPr>
          <w:spacing w:val="-7"/>
        </w:rPr>
        <w:t> </w:t>
      </w:r>
      <w:r>
        <w:rPr/>
        <w:t>sentar</w:t>
      </w:r>
      <w:r>
        <w:rPr>
          <w:spacing w:val="-7"/>
        </w:rPr>
        <w:t> </w:t>
      </w:r>
      <w:r>
        <w:rPr/>
        <w:t>las bases</w:t>
      </w:r>
      <w:r>
        <w:rPr>
          <w:spacing w:val="-3"/>
        </w:rPr>
        <w:t> </w:t>
      </w:r>
      <w:r>
        <w:rPr/>
        <w:t>para</w:t>
      </w:r>
      <w:r>
        <w:rPr>
          <w:spacing w:val="-3"/>
        </w:rPr>
        <w:t> </w:t>
      </w:r>
      <w:r>
        <w:rPr/>
        <w:t>la</w:t>
      </w:r>
      <w:r>
        <w:rPr>
          <w:spacing w:val="-3"/>
        </w:rPr>
        <w:t> </w:t>
      </w:r>
      <w:r>
        <w:rPr/>
        <w:t>creación</w:t>
      </w:r>
      <w:r>
        <w:rPr>
          <w:spacing w:val="-3"/>
        </w:rPr>
        <w:t> </w:t>
      </w:r>
      <w:r>
        <w:rPr/>
        <w:t>del</w:t>
      </w:r>
      <w:r>
        <w:rPr>
          <w:spacing w:val="-3"/>
        </w:rPr>
        <w:t> </w:t>
      </w:r>
      <w:r>
        <w:rPr/>
        <w:t>primer</w:t>
      </w:r>
      <w:r>
        <w:rPr>
          <w:spacing w:val="-3"/>
        </w:rPr>
        <w:t> </w:t>
      </w:r>
      <w:r>
        <w:rPr/>
        <w:t>espacio</w:t>
      </w:r>
      <w:r>
        <w:rPr>
          <w:spacing w:val="-3"/>
        </w:rPr>
        <w:t> </w:t>
      </w:r>
      <w:r>
        <w:rPr/>
        <w:t>de</w:t>
      </w:r>
      <w:r>
        <w:rPr>
          <w:spacing w:val="-3"/>
        </w:rPr>
        <w:t> </w:t>
      </w:r>
      <w:r>
        <w:rPr/>
        <w:t>memoria</w:t>
      </w:r>
      <w:r>
        <w:rPr>
          <w:spacing w:val="-3"/>
        </w:rPr>
        <w:t> </w:t>
      </w:r>
      <w:r>
        <w:rPr/>
        <w:t>o</w:t>
      </w:r>
      <w:r>
        <w:rPr>
          <w:spacing w:val="-3"/>
        </w:rPr>
        <w:t> </w:t>
      </w:r>
      <w:r>
        <w:rPr/>
        <w:t>museo</w:t>
      </w:r>
      <w:r>
        <w:rPr>
          <w:spacing w:val="-3"/>
        </w:rPr>
        <w:t> </w:t>
      </w:r>
      <w:r>
        <w:rPr/>
        <w:t>dedicado</w:t>
      </w:r>
      <w:r>
        <w:rPr>
          <w:spacing w:val="-3"/>
        </w:rPr>
        <w:t> </w:t>
      </w:r>
      <w:r>
        <w:rPr/>
        <w:t>al</w:t>
      </w:r>
      <w:r>
        <w:rPr>
          <w:spacing w:val="-3"/>
        </w:rPr>
        <w:t> </w:t>
      </w:r>
      <w:r>
        <w:rPr/>
        <w:t>patrimonio industrial de Colonia del Sacramento.</w:t>
      </w:r>
    </w:p>
    <w:p>
      <w:pPr>
        <w:pStyle w:val="BodyText"/>
      </w:pPr>
    </w:p>
    <w:p>
      <w:pPr>
        <w:pStyle w:val="BodyText"/>
        <w:spacing w:before="105"/>
      </w:pPr>
    </w:p>
    <w:p>
      <w:pPr>
        <w:pStyle w:val="Heading1"/>
        <w:numPr>
          <w:ilvl w:val="0"/>
          <w:numId w:val="2"/>
        </w:numPr>
        <w:tabs>
          <w:tab w:pos="332" w:val="left" w:leader="none"/>
        </w:tabs>
        <w:spacing w:line="240" w:lineRule="auto" w:before="0" w:after="0"/>
        <w:ind w:left="332" w:right="0" w:hanging="309"/>
        <w:jc w:val="left"/>
      </w:pPr>
      <w:bookmarkStart w:name="_TOC_250005" w:id="11"/>
      <w:bookmarkStart w:name="1. Fundamentación " w:id="12"/>
      <w:r>
        <w:rPr/>
      </w:r>
      <w:bookmarkEnd w:id="11"/>
      <w:r>
        <w:rPr>
          <w:color w:val="424242"/>
          <w:spacing w:val="-2"/>
        </w:rPr>
        <w:t>Fundamentación</w:t>
      </w:r>
    </w:p>
    <w:p>
      <w:pPr>
        <w:pStyle w:val="BodyText"/>
        <w:spacing w:line="276" w:lineRule="auto" w:before="128"/>
        <w:ind w:left="23" w:firstLine="720"/>
      </w:pPr>
      <w:r>
        <w:rPr/>
        <w:t>Durante</w:t>
      </w:r>
      <w:r>
        <w:rPr>
          <w:spacing w:val="-4"/>
        </w:rPr>
        <w:t> </w:t>
      </w:r>
      <w:r>
        <w:rPr/>
        <w:t>más</w:t>
      </w:r>
      <w:r>
        <w:rPr>
          <w:spacing w:val="-4"/>
        </w:rPr>
        <w:t> </w:t>
      </w:r>
      <w:r>
        <w:rPr/>
        <w:t>de</w:t>
      </w:r>
      <w:r>
        <w:rPr>
          <w:spacing w:val="-4"/>
        </w:rPr>
        <w:t> </w:t>
      </w:r>
      <w:r>
        <w:rPr/>
        <w:t>cinco</w:t>
      </w:r>
      <w:r>
        <w:rPr>
          <w:spacing w:val="-4"/>
        </w:rPr>
        <w:t> </w:t>
      </w:r>
      <w:r>
        <w:rPr/>
        <w:t>décadas,</w:t>
      </w:r>
      <w:r>
        <w:rPr>
          <w:spacing w:val="-4"/>
        </w:rPr>
        <w:t> </w:t>
      </w:r>
      <w:r>
        <w:rPr/>
        <w:t>Sudamtex</w:t>
      </w:r>
      <w:r>
        <w:rPr>
          <w:spacing w:val="-4"/>
        </w:rPr>
        <w:t> </w:t>
      </w:r>
      <w:r>
        <w:rPr/>
        <w:t>representó</w:t>
      </w:r>
      <w:r>
        <w:rPr>
          <w:spacing w:val="-4"/>
        </w:rPr>
        <w:t> </w:t>
      </w:r>
      <w:r>
        <w:rPr/>
        <w:t>uno</w:t>
      </w:r>
      <w:r>
        <w:rPr>
          <w:spacing w:val="-4"/>
        </w:rPr>
        <w:t> </w:t>
      </w:r>
      <w:r>
        <w:rPr/>
        <w:t>de</w:t>
      </w:r>
      <w:r>
        <w:rPr>
          <w:spacing w:val="-4"/>
        </w:rPr>
        <w:t> </w:t>
      </w:r>
      <w:r>
        <w:rPr/>
        <w:t>los</w:t>
      </w:r>
      <w:r>
        <w:rPr>
          <w:spacing w:val="-4"/>
        </w:rPr>
        <w:t> </w:t>
      </w:r>
      <w:r>
        <w:rPr/>
        <w:t>principales</w:t>
      </w:r>
      <w:r>
        <w:rPr>
          <w:spacing w:val="-4"/>
        </w:rPr>
        <w:t> </w:t>
      </w:r>
      <w:r>
        <w:rPr/>
        <w:t>motores económicos, laborales y sociales de Colonia del Sacramento.</w:t>
      </w:r>
    </w:p>
    <w:p>
      <w:pPr>
        <w:pStyle w:val="BodyText"/>
        <w:spacing w:line="276" w:lineRule="auto"/>
        <w:ind w:left="23" w:right="113" w:firstLine="720"/>
      </w:pPr>
      <w:r>
        <w:rPr/>
        <w:t>Miles de personas desarrollaron allí su vida laboral y numerosas familias construyeron su identidad alrededor de la fábrica. Su influencia trascendió el ámbito industrial,</w:t>
      </w:r>
      <w:r>
        <w:rPr>
          <w:spacing w:val="-5"/>
        </w:rPr>
        <w:t> </w:t>
      </w:r>
      <w:r>
        <w:rPr/>
        <w:t>impactando</w:t>
      </w:r>
      <w:r>
        <w:rPr>
          <w:spacing w:val="-5"/>
        </w:rPr>
        <w:t> </w:t>
      </w:r>
      <w:r>
        <w:rPr/>
        <w:t>profundamente</w:t>
      </w:r>
      <w:r>
        <w:rPr>
          <w:spacing w:val="-5"/>
        </w:rPr>
        <w:t> </w:t>
      </w:r>
      <w:r>
        <w:rPr/>
        <w:t>en</w:t>
      </w:r>
      <w:r>
        <w:rPr>
          <w:spacing w:val="-5"/>
        </w:rPr>
        <w:t> </w:t>
      </w:r>
      <w:r>
        <w:rPr/>
        <w:t>el</w:t>
      </w:r>
      <w:r>
        <w:rPr>
          <w:spacing w:val="-5"/>
        </w:rPr>
        <w:t> </w:t>
      </w:r>
      <w:r>
        <w:rPr/>
        <w:t>crecimiento</w:t>
      </w:r>
      <w:r>
        <w:rPr>
          <w:spacing w:val="-5"/>
        </w:rPr>
        <w:t> </w:t>
      </w:r>
      <w:r>
        <w:rPr/>
        <w:t>urbano,</w:t>
      </w:r>
      <w:r>
        <w:rPr>
          <w:spacing w:val="-5"/>
        </w:rPr>
        <w:t> </w:t>
      </w:r>
      <w:r>
        <w:rPr/>
        <w:t>la</w:t>
      </w:r>
      <w:r>
        <w:rPr>
          <w:spacing w:val="-5"/>
        </w:rPr>
        <w:t> </w:t>
      </w:r>
      <w:r>
        <w:rPr/>
        <w:t>economía</w:t>
      </w:r>
      <w:r>
        <w:rPr>
          <w:spacing w:val="-5"/>
        </w:rPr>
        <w:t> </w:t>
      </w:r>
      <w:r>
        <w:rPr/>
        <w:t>local,</w:t>
      </w:r>
      <w:r>
        <w:rPr>
          <w:spacing w:val="-5"/>
        </w:rPr>
        <w:t> </w:t>
      </w:r>
      <w:r>
        <w:rPr/>
        <w:t>la organización comunitaria y la vida cotidiana de la ciudad.</w:t>
      </w:r>
    </w:p>
    <w:p>
      <w:pPr>
        <w:pStyle w:val="BodyText"/>
        <w:spacing w:line="276" w:lineRule="auto"/>
        <w:ind w:left="23" w:firstLine="720"/>
      </w:pPr>
      <w:r>
        <w:rPr/>
        <w:t>El</w:t>
      </w:r>
      <w:r>
        <w:rPr>
          <w:spacing w:val="-3"/>
        </w:rPr>
        <w:t> </w:t>
      </w:r>
      <w:r>
        <w:rPr/>
        <w:t>cierre</w:t>
      </w:r>
      <w:r>
        <w:rPr>
          <w:spacing w:val="-3"/>
        </w:rPr>
        <w:t> </w:t>
      </w:r>
      <w:r>
        <w:rPr/>
        <w:t>definitivo</w:t>
      </w:r>
      <w:r>
        <w:rPr>
          <w:spacing w:val="-3"/>
        </w:rPr>
        <w:t> </w:t>
      </w:r>
      <w:r>
        <w:rPr/>
        <w:t>de</w:t>
      </w:r>
      <w:r>
        <w:rPr>
          <w:spacing w:val="-3"/>
        </w:rPr>
        <w:t> </w:t>
      </w:r>
      <w:r>
        <w:rPr/>
        <w:t>Sudamtex</w:t>
      </w:r>
      <w:r>
        <w:rPr>
          <w:spacing w:val="-3"/>
        </w:rPr>
        <w:t> </w:t>
      </w:r>
      <w:r>
        <w:rPr/>
        <w:t>en</w:t>
      </w:r>
      <w:r>
        <w:rPr>
          <w:spacing w:val="-3"/>
        </w:rPr>
        <w:t> </w:t>
      </w:r>
      <w:r>
        <w:rPr/>
        <w:t>2001</w:t>
      </w:r>
      <w:r>
        <w:rPr>
          <w:spacing w:val="-3"/>
        </w:rPr>
        <w:t> </w:t>
      </w:r>
      <w:r>
        <w:rPr/>
        <w:t>marcó</w:t>
      </w:r>
      <w:r>
        <w:rPr>
          <w:spacing w:val="-3"/>
        </w:rPr>
        <w:t> </w:t>
      </w:r>
      <w:r>
        <w:rPr/>
        <w:t>el</w:t>
      </w:r>
      <w:r>
        <w:rPr>
          <w:spacing w:val="-3"/>
        </w:rPr>
        <w:t> </w:t>
      </w:r>
      <w:r>
        <w:rPr/>
        <w:t>final</w:t>
      </w:r>
      <w:r>
        <w:rPr>
          <w:spacing w:val="-3"/>
        </w:rPr>
        <w:t> </w:t>
      </w:r>
      <w:r>
        <w:rPr/>
        <w:t>de</w:t>
      </w:r>
      <w:r>
        <w:rPr>
          <w:spacing w:val="-3"/>
        </w:rPr>
        <w:t> </w:t>
      </w:r>
      <w:r>
        <w:rPr/>
        <w:t>una</w:t>
      </w:r>
      <w:r>
        <w:rPr>
          <w:spacing w:val="-3"/>
        </w:rPr>
        <w:t> </w:t>
      </w:r>
      <w:r>
        <w:rPr/>
        <w:t>etapa</w:t>
      </w:r>
      <w:r>
        <w:rPr>
          <w:spacing w:val="-3"/>
        </w:rPr>
        <w:t> </w:t>
      </w:r>
      <w:r>
        <w:rPr/>
        <w:t>histórica</w:t>
      </w:r>
      <w:r>
        <w:rPr>
          <w:spacing w:val="-3"/>
        </w:rPr>
        <w:t> </w:t>
      </w:r>
      <w:r>
        <w:rPr/>
        <w:t>y</w:t>
      </w:r>
      <w:r>
        <w:rPr>
          <w:spacing w:val="-3"/>
        </w:rPr>
        <w:t> </w:t>
      </w:r>
      <w:r>
        <w:rPr/>
        <w:t>dejó un importante vacío en la memoria colectiva de la comunidad. Mientras Colonia del Sacramento es reconocida internacionalmente por su patrimonio colonial, existe otra dimensión de su historia que permanece poco documentada y escasamente difundida: su identidad industrial y obrera.</w:t>
      </w:r>
    </w:p>
    <w:p>
      <w:pPr>
        <w:pStyle w:val="BodyText"/>
        <w:spacing w:line="276" w:lineRule="auto"/>
        <w:ind w:left="23" w:right="113" w:firstLine="720"/>
      </w:pPr>
      <w:r>
        <w:rPr/>
        <w:t>Con</w:t>
      </w:r>
      <w:r>
        <w:rPr>
          <w:spacing w:val="-4"/>
        </w:rPr>
        <w:t> </w:t>
      </w:r>
      <w:r>
        <w:rPr/>
        <w:t>el</w:t>
      </w:r>
      <w:r>
        <w:rPr>
          <w:spacing w:val="-4"/>
        </w:rPr>
        <w:t> </w:t>
      </w:r>
      <w:r>
        <w:rPr/>
        <w:t>paso</w:t>
      </w:r>
      <w:r>
        <w:rPr>
          <w:spacing w:val="-4"/>
        </w:rPr>
        <w:t> </w:t>
      </w:r>
      <w:r>
        <w:rPr/>
        <w:t>del</w:t>
      </w:r>
      <w:r>
        <w:rPr>
          <w:spacing w:val="-4"/>
        </w:rPr>
        <w:t> </w:t>
      </w:r>
      <w:r>
        <w:rPr/>
        <w:t>tiempo,</w:t>
      </w:r>
      <w:r>
        <w:rPr>
          <w:spacing w:val="-4"/>
        </w:rPr>
        <w:t> </w:t>
      </w:r>
      <w:r>
        <w:rPr/>
        <w:t>testimonios,</w:t>
      </w:r>
      <w:r>
        <w:rPr>
          <w:spacing w:val="-4"/>
        </w:rPr>
        <w:t> </w:t>
      </w:r>
      <w:r>
        <w:rPr/>
        <w:t>fotografías,</w:t>
      </w:r>
      <w:r>
        <w:rPr>
          <w:spacing w:val="-4"/>
        </w:rPr>
        <w:t> </w:t>
      </w:r>
      <w:r>
        <w:rPr/>
        <w:t>documentos</w:t>
      </w:r>
      <w:r>
        <w:rPr>
          <w:spacing w:val="-4"/>
        </w:rPr>
        <w:t> </w:t>
      </w:r>
      <w:r>
        <w:rPr/>
        <w:t>y</w:t>
      </w:r>
      <w:r>
        <w:rPr>
          <w:spacing w:val="-4"/>
        </w:rPr>
        <w:t> </w:t>
      </w:r>
      <w:r>
        <w:rPr/>
        <w:t>objetos</w:t>
      </w:r>
      <w:r>
        <w:rPr>
          <w:spacing w:val="-4"/>
        </w:rPr>
        <w:t> </w:t>
      </w:r>
      <w:r>
        <w:rPr/>
        <w:t>vinculados</w:t>
      </w:r>
      <w:r>
        <w:rPr>
          <w:spacing w:val="-4"/>
        </w:rPr>
        <w:t> </w:t>
      </w:r>
      <w:r>
        <w:rPr/>
        <w:t>a la fábrica corren el riesgo de perderse definitivamente. Frente a esta realidad, “Tejiendo Memorias Sudamtex” propone rescatar, documentar y preservar ese patrimonio antes de que desaparezca, entendiendo que la memoria industrial constituye una parte fundamental de la identidad cultural de Colonia.</w:t>
      </w:r>
    </w:p>
    <w:p>
      <w:pPr>
        <w:pStyle w:val="BodyText"/>
        <w:spacing w:line="276" w:lineRule="auto"/>
        <w:ind w:left="23" w:right="45" w:firstLine="720"/>
      </w:pPr>
      <w:r>
        <w:rPr/>
        <w:t>Cada año que pasa implica la pérdida de nuevos testimonios, documentos y recuerdos asociados a Sudamtex. Muchos de quienes formaron parte de la historia de la fábrica</w:t>
      </w:r>
      <w:r>
        <w:rPr>
          <w:spacing w:val="-6"/>
        </w:rPr>
        <w:t> </w:t>
      </w:r>
      <w:r>
        <w:rPr/>
        <w:t>envejecen</w:t>
      </w:r>
      <w:r>
        <w:rPr>
          <w:spacing w:val="-6"/>
        </w:rPr>
        <w:t> </w:t>
      </w:r>
      <w:r>
        <w:rPr/>
        <w:t>y,</w:t>
      </w:r>
      <w:r>
        <w:rPr>
          <w:spacing w:val="-6"/>
        </w:rPr>
        <w:t> </w:t>
      </w:r>
      <w:r>
        <w:rPr/>
        <w:t>con</w:t>
      </w:r>
      <w:r>
        <w:rPr>
          <w:spacing w:val="-6"/>
        </w:rPr>
        <w:t> </w:t>
      </w:r>
      <w:r>
        <w:rPr/>
        <w:t>ellos,</w:t>
      </w:r>
      <w:r>
        <w:rPr>
          <w:spacing w:val="-6"/>
        </w:rPr>
        <w:t> </w:t>
      </w:r>
      <w:r>
        <w:rPr/>
        <w:t>también</w:t>
      </w:r>
      <w:r>
        <w:rPr>
          <w:spacing w:val="-6"/>
        </w:rPr>
        <w:t> </w:t>
      </w:r>
      <w:r>
        <w:rPr/>
        <w:t>corre</w:t>
      </w:r>
      <w:r>
        <w:rPr>
          <w:spacing w:val="-6"/>
        </w:rPr>
        <w:t> </w:t>
      </w:r>
      <w:r>
        <w:rPr/>
        <w:t>riesgo</w:t>
      </w:r>
      <w:r>
        <w:rPr>
          <w:spacing w:val="-6"/>
        </w:rPr>
        <w:t> </w:t>
      </w:r>
      <w:r>
        <w:rPr/>
        <w:t>de</w:t>
      </w:r>
      <w:r>
        <w:rPr>
          <w:spacing w:val="-6"/>
        </w:rPr>
        <w:t> </w:t>
      </w:r>
      <w:r>
        <w:rPr/>
        <w:t>desaparecer</w:t>
      </w:r>
      <w:r>
        <w:rPr>
          <w:spacing w:val="-6"/>
        </w:rPr>
        <w:t> </w:t>
      </w:r>
      <w:r>
        <w:rPr/>
        <w:t>un</w:t>
      </w:r>
      <w:r>
        <w:rPr>
          <w:spacing w:val="-6"/>
        </w:rPr>
        <w:t> </w:t>
      </w:r>
      <w:r>
        <w:rPr/>
        <w:t>patrimonio</w:t>
      </w:r>
      <w:r>
        <w:rPr>
          <w:spacing w:val="-6"/>
        </w:rPr>
        <w:t> </w:t>
      </w:r>
      <w:r>
        <w:rPr/>
        <w:t>inmaterial de enorme valor para la comunidad. Esta situación hace urgente el desarrollo de acciones de registro, conservación y difusión.</w:t>
      </w:r>
    </w:p>
    <w:p>
      <w:pPr>
        <w:pStyle w:val="BodyText"/>
      </w:pPr>
    </w:p>
    <w:p>
      <w:pPr>
        <w:pStyle w:val="BodyText"/>
        <w:spacing w:before="105"/>
      </w:pPr>
    </w:p>
    <w:p>
      <w:pPr>
        <w:pStyle w:val="Heading1"/>
        <w:numPr>
          <w:ilvl w:val="0"/>
          <w:numId w:val="2"/>
        </w:numPr>
        <w:tabs>
          <w:tab w:pos="332" w:val="left" w:leader="none"/>
        </w:tabs>
        <w:spacing w:line="240" w:lineRule="auto" w:before="0" w:after="0"/>
        <w:ind w:left="332" w:right="0" w:hanging="309"/>
        <w:jc w:val="left"/>
      </w:pPr>
      <w:bookmarkStart w:name="_TOC_250004" w:id="13"/>
      <w:bookmarkStart w:name="2. Visión " w:id="14"/>
      <w:r>
        <w:rPr/>
      </w:r>
      <w:bookmarkEnd w:id="13"/>
      <w:r>
        <w:rPr>
          <w:color w:val="424242"/>
          <w:spacing w:val="-2"/>
        </w:rPr>
        <w:t>Visión</w:t>
      </w:r>
    </w:p>
    <w:p>
      <w:pPr>
        <w:pStyle w:val="BodyText"/>
        <w:spacing w:line="276" w:lineRule="auto" w:before="128"/>
        <w:ind w:left="23" w:right="556" w:firstLine="720"/>
        <w:jc w:val="both"/>
      </w:pPr>
      <w:r>
        <w:rPr/>
        <w:t>Consolidar</w:t>
      </w:r>
      <w:r>
        <w:rPr>
          <w:spacing w:val="-5"/>
        </w:rPr>
        <w:t> </w:t>
      </w:r>
      <w:r>
        <w:rPr/>
        <w:t>un</w:t>
      </w:r>
      <w:r>
        <w:rPr>
          <w:spacing w:val="-5"/>
        </w:rPr>
        <w:t> </w:t>
      </w:r>
      <w:r>
        <w:rPr/>
        <w:t>proyecto</w:t>
      </w:r>
      <w:r>
        <w:rPr>
          <w:spacing w:val="-5"/>
        </w:rPr>
        <w:t> </w:t>
      </w:r>
      <w:r>
        <w:rPr/>
        <w:t>de</w:t>
      </w:r>
      <w:r>
        <w:rPr>
          <w:spacing w:val="-5"/>
        </w:rPr>
        <w:t> </w:t>
      </w:r>
      <w:r>
        <w:rPr/>
        <w:t>referencia</w:t>
      </w:r>
      <w:r>
        <w:rPr>
          <w:spacing w:val="-5"/>
        </w:rPr>
        <w:t> </w:t>
      </w:r>
      <w:r>
        <w:rPr/>
        <w:t>nacional</w:t>
      </w:r>
      <w:r>
        <w:rPr>
          <w:spacing w:val="-5"/>
        </w:rPr>
        <w:t> </w:t>
      </w:r>
      <w:r>
        <w:rPr/>
        <w:t>en</w:t>
      </w:r>
      <w:r>
        <w:rPr>
          <w:spacing w:val="-5"/>
        </w:rPr>
        <w:t> </w:t>
      </w:r>
      <w:r>
        <w:rPr/>
        <w:t>la</w:t>
      </w:r>
      <w:r>
        <w:rPr>
          <w:spacing w:val="-5"/>
        </w:rPr>
        <w:t> </w:t>
      </w:r>
      <w:r>
        <w:rPr/>
        <w:t>preservación</w:t>
      </w:r>
      <w:r>
        <w:rPr>
          <w:spacing w:val="-5"/>
        </w:rPr>
        <w:t> </w:t>
      </w:r>
      <w:r>
        <w:rPr/>
        <w:t>del</w:t>
      </w:r>
      <w:r>
        <w:rPr>
          <w:spacing w:val="-5"/>
        </w:rPr>
        <w:t> </w:t>
      </w:r>
      <w:r>
        <w:rPr/>
        <w:t>patrimonio industrial uruguayo, integrando investigación histórica, innovación tecnológica y</w:t>
      </w:r>
    </w:p>
    <w:p>
      <w:pPr>
        <w:pStyle w:val="BodyText"/>
        <w:spacing w:after="0" w:line="276" w:lineRule="auto"/>
        <w:jc w:val="both"/>
        <w:sectPr>
          <w:pgSz w:w="11920" w:h="16840"/>
          <w:pgMar w:top="1360" w:bottom="280" w:left="1417" w:right="1417"/>
        </w:sectPr>
      </w:pPr>
    </w:p>
    <w:p>
      <w:pPr>
        <w:pStyle w:val="BodyText"/>
        <w:spacing w:line="276" w:lineRule="auto" w:before="80"/>
        <w:ind w:left="23"/>
      </w:pPr>
      <w:r>
        <w:rPr/>
        <w:t>participación</w:t>
      </w:r>
      <w:r>
        <w:rPr>
          <w:spacing w:val="-4"/>
        </w:rPr>
        <w:t> </w:t>
      </w:r>
      <w:r>
        <w:rPr/>
        <w:t>ciudadana</w:t>
      </w:r>
      <w:r>
        <w:rPr>
          <w:spacing w:val="-4"/>
        </w:rPr>
        <w:t> </w:t>
      </w:r>
      <w:r>
        <w:rPr/>
        <w:t>para</w:t>
      </w:r>
      <w:r>
        <w:rPr>
          <w:spacing w:val="-4"/>
        </w:rPr>
        <w:t> </w:t>
      </w:r>
      <w:r>
        <w:rPr/>
        <w:t>fortalecer</w:t>
      </w:r>
      <w:r>
        <w:rPr>
          <w:spacing w:val="-4"/>
        </w:rPr>
        <w:t> </w:t>
      </w:r>
      <w:r>
        <w:rPr/>
        <w:t>la</w:t>
      </w:r>
      <w:r>
        <w:rPr>
          <w:spacing w:val="-4"/>
        </w:rPr>
        <w:t> </w:t>
      </w:r>
      <w:r>
        <w:rPr/>
        <w:t>identidad</w:t>
      </w:r>
      <w:r>
        <w:rPr>
          <w:spacing w:val="-4"/>
        </w:rPr>
        <w:t> </w:t>
      </w:r>
      <w:r>
        <w:rPr/>
        <w:t>cultural</w:t>
      </w:r>
      <w:r>
        <w:rPr>
          <w:spacing w:val="-4"/>
        </w:rPr>
        <w:t> </w:t>
      </w:r>
      <w:r>
        <w:rPr/>
        <w:t>y</w:t>
      </w:r>
      <w:r>
        <w:rPr>
          <w:spacing w:val="-4"/>
        </w:rPr>
        <w:t> </w:t>
      </w:r>
      <w:r>
        <w:rPr/>
        <w:t>el</w:t>
      </w:r>
      <w:r>
        <w:rPr>
          <w:spacing w:val="-4"/>
        </w:rPr>
        <w:t> </w:t>
      </w:r>
      <w:r>
        <w:rPr/>
        <w:t>desarrollo</w:t>
      </w:r>
      <w:r>
        <w:rPr>
          <w:spacing w:val="-4"/>
        </w:rPr>
        <w:t> </w:t>
      </w:r>
      <w:r>
        <w:rPr/>
        <w:t>sostenible</w:t>
      </w:r>
      <w:r>
        <w:rPr>
          <w:spacing w:val="-4"/>
        </w:rPr>
        <w:t> </w:t>
      </w:r>
      <w:r>
        <w:rPr/>
        <w:t>de Colonia del Sacramento.</w:t>
      </w:r>
    </w:p>
    <w:p>
      <w:pPr>
        <w:pStyle w:val="BodyText"/>
      </w:pPr>
    </w:p>
    <w:p>
      <w:pPr>
        <w:pStyle w:val="BodyText"/>
        <w:spacing w:before="104"/>
      </w:pPr>
    </w:p>
    <w:p>
      <w:pPr>
        <w:pStyle w:val="Heading1"/>
        <w:numPr>
          <w:ilvl w:val="0"/>
          <w:numId w:val="2"/>
        </w:numPr>
        <w:tabs>
          <w:tab w:pos="332" w:val="left" w:leader="none"/>
        </w:tabs>
        <w:spacing w:line="240" w:lineRule="auto" w:before="1" w:after="0"/>
        <w:ind w:left="332" w:right="0" w:hanging="309"/>
        <w:jc w:val="left"/>
      </w:pPr>
      <w:bookmarkStart w:name="_TOC_250003" w:id="15"/>
      <w:bookmarkStart w:name="3. Misión " w:id="16"/>
      <w:r>
        <w:rPr/>
      </w:r>
      <w:bookmarkEnd w:id="15"/>
      <w:r>
        <w:rPr>
          <w:color w:val="424242"/>
          <w:spacing w:val="-2"/>
        </w:rPr>
        <w:t>Misión</w:t>
      </w:r>
    </w:p>
    <w:p>
      <w:pPr>
        <w:pStyle w:val="BodyText"/>
        <w:spacing w:line="276" w:lineRule="auto" w:before="128"/>
        <w:ind w:left="23" w:firstLine="720"/>
      </w:pPr>
      <w:r>
        <w:rPr/>
        <w:t>Investigar, preservar, difundir y poner en valor la memoria colectiva de Sudamtex mediante</w:t>
      </w:r>
      <w:r>
        <w:rPr>
          <w:spacing w:val="-5"/>
        </w:rPr>
        <w:t> </w:t>
      </w:r>
      <w:r>
        <w:rPr/>
        <w:t>procesos</w:t>
      </w:r>
      <w:r>
        <w:rPr>
          <w:spacing w:val="-5"/>
        </w:rPr>
        <w:t> </w:t>
      </w:r>
      <w:r>
        <w:rPr/>
        <w:t>participativos,</w:t>
      </w:r>
      <w:r>
        <w:rPr>
          <w:spacing w:val="-5"/>
        </w:rPr>
        <w:t> </w:t>
      </w:r>
      <w:r>
        <w:rPr/>
        <w:t>herramientas</w:t>
      </w:r>
      <w:r>
        <w:rPr>
          <w:spacing w:val="-5"/>
        </w:rPr>
        <w:t> </w:t>
      </w:r>
      <w:r>
        <w:rPr/>
        <w:t>digitales</w:t>
      </w:r>
      <w:r>
        <w:rPr>
          <w:spacing w:val="-5"/>
        </w:rPr>
        <w:t> </w:t>
      </w:r>
      <w:r>
        <w:rPr/>
        <w:t>y</w:t>
      </w:r>
      <w:r>
        <w:rPr>
          <w:spacing w:val="-5"/>
        </w:rPr>
        <w:t> </w:t>
      </w:r>
      <w:r>
        <w:rPr/>
        <w:t>estrategias</w:t>
      </w:r>
      <w:r>
        <w:rPr>
          <w:spacing w:val="-5"/>
        </w:rPr>
        <w:t> </w:t>
      </w:r>
      <w:r>
        <w:rPr/>
        <w:t>de</w:t>
      </w:r>
      <w:r>
        <w:rPr>
          <w:spacing w:val="-5"/>
        </w:rPr>
        <w:t> </w:t>
      </w:r>
      <w:r>
        <w:rPr/>
        <w:t>divulgación</w:t>
      </w:r>
      <w:r>
        <w:rPr>
          <w:spacing w:val="-5"/>
        </w:rPr>
        <w:t> </w:t>
      </w:r>
      <w:r>
        <w:rPr/>
        <w:t>cultural que permitan garantizar el acceso público al patrimonio industrial.</w:t>
      </w:r>
    </w:p>
    <w:p>
      <w:pPr>
        <w:pStyle w:val="BodyText"/>
      </w:pPr>
    </w:p>
    <w:p>
      <w:pPr>
        <w:pStyle w:val="BodyText"/>
        <w:spacing w:before="105"/>
      </w:pPr>
    </w:p>
    <w:p>
      <w:pPr>
        <w:pStyle w:val="Heading1"/>
        <w:numPr>
          <w:ilvl w:val="0"/>
          <w:numId w:val="2"/>
        </w:numPr>
        <w:tabs>
          <w:tab w:pos="332" w:val="left" w:leader="none"/>
        </w:tabs>
        <w:spacing w:line="240" w:lineRule="auto" w:before="0" w:after="0"/>
        <w:ind w:left="332" w:right="0" w:hanging="309"/>
        <w:jc w:val="left"/>
      </w:pPr>
      <w:bookmarkStart w:name="_TOC_250002" w:id="17"/>
      <w:bookmarkStart w:name="4. Objetivo General " w:id="18"/>
      <w:r>
        <w:rPr/>
      </w:r>
      <w:r>
        <w:rPr>
          <w:color w:val="424242"/>
        </w:rPr>
        <w:t>Objetivo</w:t>
      </w:r>
      <w:r>
        <w:rPr>
          <w:color w:val="424242"/>
          <w:spacing w:val="-8"/>
        </w:rPr>
        <w:t> </w:t>
      </w:r>
      <w:bookmarkEnd w:id="17"/>
      <w:r>
        <w:rPr>
          <w:color w:val="424242"/>
          <w:spacing w:val="-2"/>
        </w:rPr>
        <w:t>General</w:t>
      </w:r>
    </w:p>
    <w:p>
      <w:pPr>
        <w:pStyle w:val="BodyText"/>
        <w:spacing w:line="276" w:lineRule="auto" w:before="128"/>
        <w:ind w:left="23" w:right="72" w:firstLine="720"/>
      </w:pPr>
      <w:r>
        <w:rPr/>
        <w:t>Reconstruir, preservar y difundir la memoria histórica y colectiva de la fábrica textil Sudamtex</w:t>
      </w:r>
      <w:r>
        <w:rPr>
          <w:spacing w:val="-5"/>
        </w:rPr>
        <w:t> </w:t>
      </w:r>
      <w:r>
        <w:rPr/>
        <w:t>de</w:t>
      </w:r>
      <w:r>
        <w:rPr>
          <w:spacing w:val="-5"/>
        </w:rPr>
        <w:t> </w:t>
      </w:r>
      <w:r>
        <w:rPr/>
        <w:t>Colonia</w:t>
      </w:r>
      <w:r>
        <w:rPr>
          <w:spacing w:val="-5"/>
        </w:rPr>
        <w:t> </w:t>
      </w:r>
      <w:r>
        <w:rPr/>
        <w:t>del</w:t>
      </w:r>
      <w:r>
        <w:rPr>
          <w:spacing w:val="-5"/>
        </w:rPr>
        <w:t> </w:t>
      </w:r>
      <w:r>
        <w:rPr/>
        <w:t>Sacramento</w:t>
      </w:r>
      <w:r>
        <w:rPr>
          <w:spacing w:val="-5"/>
        </w:rPr>
        <w:t> </w:t>
      </w:r>
      <w:r>
        <w:rPr/>
        <w:t>mediante</w:t>
      </w:r>
      <w:r>
        <w:rPr>
          <w:spacing w:val="-5"/>
        </w:rPr>
        <w:t> </w:t>
      </w:r>
      <w:r>
        <w:rPr/>
        <w:t>investigación</w:t>
      </w:r>
      <w:r>
        <w:rPr>
          <w:spacing w:val="-5"/>
        </w:rPr>
        <w:t> </w:t>
      </w:r>
      <w:r>
        <w:rPr/>
        <w:t>histórica,</w:t>
      </w:r>
      <w:r>
        <w:rPr>
          <w:spacing w:val="-5"/>
        </w:rPr>
        <w:t> </w:t>
      </w:r>
      <w:r>
        <w:rPr/>
        <w:t>historia</w:t>
      </w:r>
      <w:r>
        <w:rPr>
          <w:spacing w:val="-5"/>
        </w:rPr>
        <w:t> </w:t>
      </w:r>
      <w:r>
        <w:rPr/>
        <w:t>oral,</w:t>
      </w:r>
      <w:r>
        <w:rPr>
          <w:spacing w:val="-5"/>
        </w:rPr>
        <w:t> </w:t>
      </w:r>
      <w:r>
        <w:rPr/>
        <w:t>análisis documental y herramientas digitales, contribuyendo a la valorización del patrimonio</w:t>
      </w:r>
      <w:r>
        <w:rPr/>
        <w:t> industrial y fortaleciendo la identidad cultural de la comunidad.</w:t>
      </w:r>
    </w:p>
    <w:p>
      <w:pPr>
        <w:pStyle w:val="BodyText"/>
      </w:pPr>
    </w:p>
    <w:p>
      <w:pPr>
        <w:pStyle w:val="BodyText"/>
        <w:spacing w:before="105"/>
      </w:pPr>
    </w:p>
    <w:p>
      <w:pPr>
        <w:pStyle w:val="Heading1"/>
        <w:numPr>
          <w:ilvl w:val="0"/>
          <w:numId w:val="2"/>
        </w:numPr>
        <w:tabs>
          <w:tab w:pos="332" w:val="left" w:leader="none"/>
        </w:tabs>
        <w:spacing w:line="240" w:lineRule="auto" w:before="0" w:after="0"/>
        <w:ind w:left="332" w:right="0" w:hanging="309"/>
        <w:jc w:val="left"/>
      </w:pPr>
      <w:bookmarkStart w:name="_TOC_250001" w:id="19"/>
      <w:bookmarkStart w:name="5. Objetivos Específicos " w:id="20"/>
      <w:r>
        <w:rPr/>
      </w:r>
      <w:r>
        <w:rPr>
          <w:color w:val="424242"/>
        </w:rPr>
        <w:t>Objetivos</w:t>
      </w:r>
      <w:r>
        <w:rPr>
          <w:color w:val="424242"/>
          <w:spacing w:val="-9"/>
        </w:rPr>
        <w:t> </w:t>
      </w:r>
      <w:bookmarkEnd w:id="19"/>
      <w:r>
        <w:rPr>
          <w:color w:val="424242"/>
          <w:spacing w:val="-2"/>
        </w:rPr>
        <w:t>Específicos</w:t>
      </w:r>
    </w:p>
    <w:p>
      <w:pPr>
        <w:pStyle w:val="ListParagraph"/>
        <w:numPr>
          <w:ilvl w:val="0"/>
          <w:numId w:val="3"/>
        </w:numPr>
        <w:tabs>
          <w:tab w:pos="743" w:val="left" w:leader="none"/>
        </w:tabs>
        <w:spacing w:line="276" w:lineRule="auto" w:before="128" w:after="0"/>
        <w:ind w:left="743" w:right="899" w:hanging="360"/>
        <w:jc w:val="left"/>
        <w:rPr>
          <w:sz w:val="22"/>
        </w:rPr>
      </w:pPr>
      <w:r>
        <w:rPr>
          <w:sz w:val="22"/>
        </w:rPr>
        <w:t>Recopilar</w:t>
      </w:r>
      <w:r>
        <w:rPr>
          <w:spacing w:val="-5"/>
          <w:sz w:val="22"/>
        </w:rPr>
        <w:t> </w:t>
      </w:r>
      <w:r>
        <w:rPr>
          <w:sz w:val="22"/>
        </w:rPr>
        <w:t>testimonios</w:t>
      </w:r>
      <w:r>
        <w:rPr>
          <w:spacing w:val="-5"/>
          <w:sz w:val="22"/>
        </w:rPr>
        <w:t> </w:t>
      </w:r>
      <w:r>
        <w:rPr>
          <w:sz w:val="22"/>
        </w:rPr>
        <w:t>orales</w:t>
      </w:r>
      <w:r>
        <w:rPr>
          <w:spacing w:val="-5"/>
          <w:sz w:val="22"/>
        </w:rPr>
        <w:t> </w:t>
      </w:r>
      <w:r>
        <w:rPr>
          <w:sz w:val="22"/>
        </w:rPr>
        <w:t>de</w:t>
      </w:r>
      <w:r>
        <w:rPr>
          <w:spacing w:val="-5"/>
          <w:sz w:val="22"/>
        </w:rPr>
        <w:t> </w:t>
      </w:r>
      <w:r>
        <w:rPr>
          <w:sz w:val="22"/>
        </w:rPr>
        <w:t>ex</w:t>
      </w:r>
      <w:r>
        <w:rPr>
          <w:spacing w:val="-5"/>
          <w:sz w:val="22"/>
        </w:rPr>
        <w:t> </w:t>
      </w:r>
      <w:r>
        <w:rPr>
          <w:sz w:val="22"/>
        </w:rPr>
        <w:t>trabajadores,</w:t>
      </w:r>
      <w:r>
        <w:rPr>
          <w:spacing w:val="-5"/>
          <w:sz w:val="22"/>
        </w:rPr>
        <w:t> </w:t>
      </w:r>
      <w:r>
        <w:rPr>
          <w:sz w:val="22"/>
        </w:rPr>
        <w:t>familiares</w:t>
      </w:r>
      <w:r>
        <w:rPr>
          <w:spacing w:val="-5"/>
          <w:sz w:val="22"/>
        </w:rPr>
        <w:t> </w:t>
      </w:r>
      <w:r>
        <w:rPr>
          <w:sz w:val="22"/>
        </w:rPr>
        <w:t>y</w:t>
      </w:r>
      <w:r>
        <w:rPr>
          <w:spacing w:val="-5"/>
          <w:sz w:val="22"/>
        </w:rPr>
        <w:t> </w:t>
      </w:r>
      <w:r>
        <w:rPr>
          <w:sz w:val="22"/>
        </w:rPr>
        <w:t>miembros</w:t>
      </w:r>
      <w:r>
        <w:rPr>
          <w:spacing w:val="-5"/>
          <w:sz w:val="22"/>
        </w:rPr>
        <w:t> </w:t>
      </w:r>
      <w:r>
        <w:rPr>
          <w:sz w:val="22"/>
        </w:rPr>
        <w:t>de</w:t>
      </w:r>
      <w:r>
        <w:rPr>
          <w:spacing w:val="-5"/>
          <w:sz w:val="22"/>
        </w:rPr>
        <w:t> </w:t>
      </w:r>
      <w:r>
        <w:rPr>
          <w:sz w:val="22"/>
        </w:rPr>
        <w:t>la </w:t>
      </w:r>
      <w:r>
        <w:rPr>
          <w:spacing w:val="-2"/>
          <w:sz w:val="22"/>
        </w:rPr>
        <w:t>comunidad.</w:t>
      </w:r>
    </w:p>
    <w:p>
      <w:pPr>
        <w:pStyle w:val="ListParagraph"/>
        <w:numPr>
          <w:ilvl w:val="0"/>
          <w:numId w:val="3"/>
        </w:numPr>
        <w:tabs>
          <w:tab w:pos="743" w:val="left" w:leader="none"/>
        </w:tabs>
        <w:spacing w:line="276" w:lineRule="auto" w:before="0" w:after="0"/>
        <w:ind w:left="743" w:right="727" w:hanging="360"/>
        <w:jc w:val="left"/>
        <w:rPr>
          <w:sz w:val="22"/>
        </w:rPr>
      </w:pPr>
      <w:r>
        <w:rPr>
          <w:sz w:val="22"/>
        </w:rPr>
        <w:t>Recuperar,</w:t>
      </w:r>
      <w:r>
        <w:rPr>
          <w:spacing w:val="-7"/>
          <w:sz w:val="22"/>
        </w:rPr>
        <w:t> </w:t>
      </w:r>
      <w:r>
        <w:rPr>
          <w:sz w:val="22"/>
        </w:rPr>
        <w:t>digitalizar</w:t>
      </w:r>
      <w:r>
        <w:rPr>
          <w:spacing w:val="-7"/>
          <w:sz w:val="22"/>
        </w:rPr>
        <w:t> </w:t>
      </w:r>
      <w:r>
        <w:rPr>
          <w:sz w:val="22"/>
        </w:rPr>
        <w:t>y</w:t>
      </w:r>
      <w:r>
        <w:rPr>
          <w:spacing w:val="-7"/>
          <w:sz w:val="22"/>
        </w:rPr>
        <w:t> </w:t>
      </w:r>
      <w:r>
        <w:rPr>
          <w:sz w:val="22"/>
        </w:rPr>
        <w:t>catalogar</w:t>
      </w:r>
      <w:r>
        <w:rPr>
          <w:spacing w:val="-7"/>
          <w:sz w:val="22"/>
        </w:rPr>
        <w:t> </w:t>
      </w:r>
      <w:r>
        <w:rPr>
          <w:sz w:val="22"/>
        </w:rPr>
        <w:t>documentos</w:t>
      </w:r>
      <w:r>
        <w:rPr>
          <w:spacing w:val="-7"/>
          <w:sz w:val="22"/>
        </w:rPr>
        <w:t> </w:t>
      </w:r>
      <w:r>
        <w:rPr>
          <w:sz w:val="22"/>
        </w:rPr>
        <w:t>históricos,</w:t>
      </w:r>
      <w:r>
        <w:rPr>
          <w:spacing w:val="-7"/>
          <w:sz w:val="22"/>
        </w:rPr>
        <w:t> </w:t>
      </w:r>
      <w:r>
        <w:rPr>
          <w:sz w:val="22"/>
        </w:rPr>
        <w:t>fotografías,</w:t>
      </w:r>
      <w:r>
        <w:rPr>
          <w:spacing w:val="-7"/>
          <w:sz w:val="22"/>
        </w:rPr>
        <w:t> </w:t>
      </w:r>
      <w:r>
        <w:rPr>
          <w:sz w:val="22"/>
        </w:rPr>
        <w:t>objetos</w:t>
      </w:r>
      <w:r>
        <w:rPr>
          <w:spacing w:val="-7"/>
          <w:sz w:val="22"/>
        </w:rPr>
        <w:t> </w:t>
      </w:r>
      <w:r>
        <w:rPr>
          <w:sz w:val="22"/>
        </w:rPr>
        <w:t>y material audiovisual relacionado con Sudamtex.</w:t>
      </w:r>
    </w:p>
    <w:p>
      <w:pPr>
        <w:pStyle w:val="ListParagraph"/>
        <w:numPr>
          <w:ilvl w:val="0"/>
          <w:numId w:val="3"/>
        </w:numPr>
        <w:tabs>
          <w:tab w:pos="743" w:val="left" w:leader="none"/>
        </w:tabs>
        <w:spacing w:line="276" w:lineRule="auto" w:before="0" w:after="0"/>
        <w:ind w:left="743" w:right="410" w:hanging="360"/>
        <w:jc w:val="left"/>
        <w:rPr>
          <w:sz w:val="22"/>
        </w:rPr>
      </w:pPr>
      <w:r>
        <w:rPr>
          <w:sz w:val="22"/>
        </w:rPr>
        <w:t>Analizar</w:t>
      </w:r>
      <w:r>
        <w:rPr>
          <w:spacing w:val="-4"/>
          <w:sz w:val="22"/>
        </w:rPr>
        <w:t> </w:t>
      </w:r>
      <w:r>
        <w:rPr>
          <w:sz w:val="22"/>
        </w:rPr>
        <w:t>el</w:t>
      </w:r>
      <w:r>
        <w:rPr>
          <w:spacing w:val="-4"/>
          <w:sz w:val="22"/>
        </w:rPr>
        <w:t> </w:t>
      </w:r>
      <w:r>
        <w:rPr>
          <w:sz w:val="22"/>
        </w:rPr>
        <w:t>impacto</w:t>
      </w:r>
      <w:r>
        <w:rPr>
          <w:spacing w:val="-4"/>
          <w:sz w:val="22"/>
        </w:rPr>
        <w:t> </w:t>
      </w:r>
      <w:r>
        <w:rPr>
          <w:sz w:val="22"/>
        </w:rPr>
        <w:t>económico,</w:t>
      </w:r>
      <w:r>
        <w:rPr>
          <w:spacing w:val="-4"/>
          <w:sz w:val="22"/>
        </w:rPr>
        <w:t> </w:t>
      </w:r>
      <w:r>
        <w:rPr>
          <w:sz w:val="22"/>
        </w:rPr>
        <w:t>social</w:t>
      </w:r>
      <w:r>
        <w:rPr>
          <w:spacing w:val="-4"/>
          <w:sz w:val="22"/>
        </w:rPr>
        <w:t> </w:t>
      </w:r>
      <w:r>
        <w:rPr>
          <w:sz w:val="22"/>
        </w:rPr>
        <w:t>y</w:t>
      </w:r>
      <w:r>
        <w:rPr>
          <w:spacing w:val="-4"/>
          <w:sz w:val="22"/>
        </w:rPr>
        <w:t> </w:t>
      </w:r>
      <w:r>
        <w:rPr>
          <w:sz w:val="22"/>
        </w:rPr>
        <w:t>cultural</w:t>
      </w:r>
      <w:r>
        <w:rPr>
          <w:spacing w:val="-4"/>
          <w:sz w:val="22"/>
        </w:rPr>
        <w:t> </w:t>
      </w:r>
      <w:r>
        <w:rPr>
          <w:sz w:val="22"/>
        </w:rPr>
        <w:t>que</w:t>
      </w:r>
      <w:r>
        <w:rPr>
          <w:spacing w:val="-4"/>
          <w:sz w:val="22"/>
        </w:rPr>
        <w:t> </w:t>
      </w:r>
      <w:r>
        <w:rPr>
          <w:sz w:val="22"/>
        </w:rPr>
        <w:t>la</w:t>
      </w:r>
      <w:r>
        <w:rPr>
          <w:spacing w:val="-4"/>
          <w:sz w:val="22"/>
        </w:rPr>
        <w:t> </w:t>
      </w:r>
      <w:r>
        <w:rPr>
          <w:sz w:val="22"/>
        </w:rPr>
        <w:t>fábrica</w:t>
      </w:r>
      <w:r>
        <w:rPr>
          <w:spacing w:val="-4"/>
          <w:sz w:val="22"/>
        </w:rPr>
        <w:t> </w:t>
      </w:r>
      <w:r>
        <w:rPr>
          <w:sz w:val="22"/>
        </w:rPr>
        <w:t>tuvo</w:t>
      </w:r>
      <w:r>
        <w:rPr>
          <w:spacing w:val="-4"/>
          <w:sz w:val="22"/>
        </w:rPr>
        <w:t> </w:t>
      </w:r>
      <w:r>
        <w:rPr>
          <w:sz w:val="22"/>
        </w:rPr>
        <w:t>en</w:t>
      </w:r>
      <w:r>
        <w:rPr>
          <w:spacing w:val="-4"/>
          <w:sz w:val="22"/>
        </w:rPr>
        <w:t> </w:t>
      </w:r>
      <w:r>
        <w:rPr>
          <w:sz w:val="22"/>
        </w:rPr>
        <w:t>Colonia</w:t>
      </w:r>
      <w:r>
        <w:rPr>
          <w:spacing w:val="-4"/>
          <w:sz w:val="22"/>
        </w:rPr>
        <w:t> </w:t>
      </w:r>
      <w:r>
        <w:rPr>
          <w:sz w:val="22"/>
        </w:rPr>
        <w:t>del </w:t>
      </w:r>
      <w:r>
        <w:rPr>
          <w:spacing w:val="-2"/>
          <w:sz w:val="22"/>
        </w:rPr>
        <w:t>Sacramento.</w:t>
      </w:r>
    </w:p>
    <w:p>
      <w:pPr>
        <w:pStyle w:val="ListParagraph"/>
        <w:numPr>
          <w:ilvl w:val="0"/>
          <w:numId w:val="3"/>
        </w:numPr>
        <w:tabs>
          <w:tab w:pos="742" w:val="left" w:leader="none"/>
        </w:tabs>
        <w:spacing w:line="240" w:lineRule="auto" w:before="0" w:after="0"/>
        <w:ind w:left="742" w:right="0" w:hanging="359"/>
        <w:jc w:val="left"/>
        <w:rPr>
          <w:sz w:val="22"/>
        </w:rPr>
      </w:pPr>
      <w:r>
        <w:rPr>
          <w:sz w:val="22"/>
        </w:rPr>
        <w:t>Desarrollar</w:t>
      </w:r>
      <w:r>
        <w:rPr>
          <w:spacing w:val="-7"/>
          <w:sz w:val="22"/>
        </w:rPr>
        <w:t> </w:t>
      </w:r>
      <w:r>
        <w:rPr>
          <w:sz w:val="22"/>
        </w:rPr>
        <w:t>un</w:t>
      </w:r>
      <w:r>
        <w:rPr>
          <w:spacing w:val="-7"/>
          <w:sz w:val="22"/>
        </w:rPr>
        <w:t> </w:t>
      </w:r>
      <w:r>
        <w:rPr>
          <w:sz w:val="22"/>
        </w:rPr>
        <w:t>archivo</w:t>
      </w:r>
      <w:r>
        <w:rPr>
          <w:spacing w:val="-6"/>
          <w:sz w:val="22"/>
        </w:rPr>
        <w:t> </w:t>
      </w:r>
      <w:r>
        <w:rPr>
          <w:sz w:val="22"/>
        </w:rPr>
        <w:t>digital</w:t>
      </w:r>
      <w:r>
        <w:rPr>
          <w:spacing w:val="-7"/>
          <w:sz w:val="22"/>
        </w:rPr>
        <w:t> </w:t>
      </w:r>
      <w:r>
        <w:rPr>
          <w:sz w:val="22"/>
        </w:rPr>
        <w:t>abierto</w:t>
      </w:r>
      <w:r>
        <w:rPr>
          <w:spacing w:val="-6"/>
          <w:sz w:val="22"/>
        </w:rPr>
        <w:t> </w:t>
      </w:r>
      <w:r>
        <w:rPr>
          <w:sz w:val="22"/>
        </w:rPr>
        <w:t>para</w:t>
      </w:r>
      <w:r>
        <w:rPr>
          <w:spacing w:val="-7"/>
          <w:sz w:val="22"/>
        </w:rPr>
        <w:t> </w:t>
      </w:r>
      <w:r>
        <w:rPr>
          <w:sz w:val="22"/>
        </w:rPr>
        <w:t>consulta</w:t>
      </w:r>
      <w:r>
        <w:rPr>
          <w:spacing w:val="-6"/>
          <w:sz w:val="22"/>
        </w:rPr>
        <w:t> </w:t>
      </w:r>
      <w:r>
        <w:rPr>
          <w:spacing w:val="-2"/>
          <w:sz w:val="22"/>
        </w:rPr>
        <w:t>pública.</w:t>
      </w:r>
    </w:p>
    <w:p>
      <w:pPr>
        <w:pStyle w:val="ListParagraph"/>
        <w:numPr>
          <w:ilvl w:val="0"/>
          <w:numId w:val="3"/>
        </w:numPr>
        <w:tabs>
          <w:tab w:pos="743" w:val="left" w:leader="none"/>
        </w:tabs>
        <w:spacing w:line="276" w:lineRule="auto" w:before="38" w:after="0"/>
        <w:ind w:left="743" w:right="788" w:hanging="360"/>
        <w:jc w:val="left"/>
        <w:rPr>
          <w:sz w:val="22"/>
        </w:rPr>
      </w:pPr>
      <w:r>
        <w:rPr>
          <w:sz w:val="22"/>
        </w:rPr>
        <w:t>Generar</w:t>
      </w:r>
      <w:r>
        <w:rPr>
          <w:spacing w:val="-6"/>
          <w:sz w:val="22"/>
        </w:rPr>
        <w:t> </w:t>
      </w:r>
      <w:r>
        <w:rPr>
          <w:sz w:val="22"/>
        </w:rPr>
        <w:t>contenidos</w:t>
      </w:r>
      <w:r>
        <w:rPr>
          <w:spacing w:val="-6"/>
          <w:sz w:val="22"/>
        </w:rPr>
        <w:t> </w:t>
      </w:r>
      <w:r>
        <w:rPr>
          <w:sz w:val="22"/>
        </w:rPr>
        <w:t>audiovisuales</w:t>
      </w:r>
      <w:r>
        <w:rPr>
          <w:spacing w:val="-6"/>
          <w:sz w:val="22"/>
        </w:rPr>
        <w:t> </w:t>
      </w:r>
      <w:r>
        <w:rPr>
          <w:sz w:val="22"/>
        </w:rPr>
        <w:t>y</w:t>
      </w:r>
      <w:r>
        <w:rPr>
          <w:spacing w:val="-6"/>
          <w:sz w:val="22"/>
        </w:rPr>
        <w:t> </w:t>
      </w:r>
      <w:r>
        <w:rPr>
          <w:sz w:val="22"/>
        </w:rPr>
        <w:t>educativos</w:t>
      </w:r>
      <w:r>
        <w:rPr>
          <w:spacing w:val="-6"/>
          <w:sz w:val="22"/>
        </w:rPr>
        <w:t> </w:t>
      </w:r>
      <w:r>
        <w:rPr>
          <w:sz w:val="22"/>
        </w:rPr>
        <w:t>para</w:t>
      </w:r>
      <w:r>
        <w:rPr>
          <w:spacing w:val="-6"/>
          <w:sz w:val="22"/>
        </w:rPr>
        <w:t> </w:t>
      </w:r>
      <w:r>
        <w:rPr>
          <w:sz w:val="22"/>
        </w:rPr>
        <w:t>instituciones</w:t>
      </w:r>
      <w:r>
        <w:rPr>
          <w:spacing w:val="-6"/>
          <w:sz w:val="22"/>
        </w:rPr>
        <w:t> </w:t>
      </w:r>
      <w:r>
        <w:rPr>
          <w:sz w:val="22"/>
        </w:rPr>
        <w:t>culturales</w:t>
      </w:r>
      <w:r>
        <w:rPr>
          <w:spacing w:val="-6"/>
          <w:sz w:val="22"/>
        </w:rPr>
        <w:t> </w:t>
      </w:r>
      <w:r>
        <w:rPr>
          <w:sz w:val="22"/>
        </w:rPr>
        <w:t>y centros educativos.</w:t>
      </w:r>
    </w:p>
    <w:p>
      <w:pPr>
        <w:pStyle w:val="ListParagraph"/>
        <w:numPr>
          <w:ilvl w:val="0"/>
          <w:numId w:val="3"/>
        </w:numPr>
        <w:tabs>
          <w:tab w:pos="742" w:val="left" w:leader="none"/>
        </w:tabs>
        <w:spacing w:line="240" w:lineRule="auto" w:before="0" w:after="0"/>
        <w:ind w:left="742" w:right="0" w:hanging="359"/>
        <w:jc w:val="left"/>
        <w:rPr>
          <w:sz w:val="22"/>
        </w:rPr>
      </w:pPr>
      <w:r>
        <w:rPr>
          <w:sz w:val="22"/>
        </w:rPr>
        <w:t>Diseñar</w:t>
      </w:r>
      <w:r>
        <w:rPr>
          <w:spacing w:val="-9"/>
          <w:sz w:val="22"/>
        </w:rPr>
        <w:t> </w:t>
      </w:r>
      <w:r>
        <w:rPr>
          <w:sz w:val="22"/>
        </w:rPr>
        <w:t>una</w:t>
      </w:r>
      <w:r>
        <w:rPr>
          <w:spacing w:val="-6"/>
          <w:sz w:val="22"/>
        </w:rPr>
        <w:t> </w:t>
      </w:r>
      <w:r>
        <w:rPr>
          <w:sz w:val="22"/>
        </w:rPr>
        <w:t>plataforma</w:t>
      </w:r>
      <w:r>
        <w:rPr>
          <w:spacing w:val="-7"/>
          <w:sz w:val="22"/>
        </w:rPr>
        <w:t> </w:t>
      </w:r>
      <w:r>
        <w:rPr>
          <w:sz w:val="22"/>
        </w:rPr>
        <w:t>digital</w:t>
      </w:r>
      <w:r>
        <w:rPr>
          <w:spacing w:val="-6"/>
          <w:sz w:val="22"/>
        </w:rPr>
        <w:t> </w:t>
      </w:r>
      <w:r>
        <w:rPr>
          <w:sz w:val="22"/>
        </w:rPr>
        <w:t>interactiva</w:t>
      </w:r>
      <w:r>
        <w:rPr>
          <w:spacing w:val="-7"/>
          <w:sz w:val="22"/>
        </w:rPr>
        <w:t> </w:t>
      </w:r>
      <w:r>
        <w:rPr>
          <w:sz w:val="22"/>
        </w:rPr>
        <w:t>para</w:t>
      </w:r>
      <w:r>
        <w:rPr>
          <w:spacing w:val="-6"/>
          <w:sz w:val="22"/>
        </w:rPr>
        <w:t> </w:t>
      </w:r>
      <w:r>
        <w:rPr>
          <w:sz w:val="22"/>
        </w:rPr>
        <w:t>la</w:t>
      </w:r>
      <w:r>
        <w:rPr>
          <w:spacing w:val="-7"/>
          <w:sz w:val="22"/>
        </w:rPr>
        <w:t> </w:t>
      </w:r>
      <w:r>
        <w:rPr>
          <w:sz w:val="22"/>
        </w:rPr>
        <w:t>difusión</w:t>
      </w:r>
      <w:r>
        <w:rPr>
          <w:spacing w:val="-6"/>
          <w:sz w:val="22"/>
        </w:rPr>
        <w:t> </w:t>
      </w:r>
      <w:r>
        <w:rPr>
          <w:sz w:val="22"/>
        </w:rPr>
        <w:t>del</w:t>
      </w:r>
      <w:r>
        <w:rPr>
          <w:spacing w:val="-7"/>
          <w:sz w:val="22"/>
        </w:rPr>
        <w:t> </w:t>
      </w:r>
      <w:r>
        <w:rPr>
          <w:sz w:val="22"/>
        </w:rPr>
        <w:t>patrimonio</w:t>
      </w:r>
      <w:r>
        <w:rPr>
          <w:spacing w:val="-6"/>
          <w:sz w:val="22"/>
        </w:rPr>
        <w:t> </w:t>
      </w:r>
      <w:r>
        <w:rPr>
          <w:spacing w:val="-2"/>
          <w:sz w:val="22"/>
        </w:rPr>
        <w:t>industrial.</w:t>
      </w:r>
    </w:p>
    <w:p>
      <w:pPr>
        <w:pStyle w:val="ListParagraph"/>
        <w:numPr>
          <w:ilvl w:val="0"/>
          <w:numId w:val="3"/>
        </w:numPr>
        <w:tabs>
          <w:tab w:pos="743" w:val="left" w:leader="none"/>
        </w:tabs>
        <w:spacing w:line="276" w:lineRule="auto" w:before="38" w:after="0"/>
        <w:ind w:left="743" w:right="335" w:hanging="360"/>
        <w:jc w:val="left"/>
        <w:rPr>
          <w:sz w:val="22"/>
        </w:rPr>
      </w:pPr>
      <w:r>
        <w:rPr>
          <w:sz w:val="22"/>
        </w:rPr>
        <w:t>Elaborar</w:t>
      </w:r>
      <w:r>
        <w:rPr>
          <w:spacing w:val="-4"/>
          <w:sz w:val="22"/>
        </w:rPr>
        <w:t> </w:t>
      </w:r>
      <w:r>
        <w:rPr>
          <w:sz w:val="22"/>
        </w:rPr>
        <w:t>una</w:t>
      </w:r>
      <w:r>
        <w:rPr>
          <w:spacing w:val="-4"/>
          <w:sz w:val="22"/>
        </w:rPr>
        <w:t> </w:t>
      </w:r>
      <w:r>
        <w:rPr>
          <w:sz w:val="22"/>
        </w:rPr>
        <w:t>propuesta</w:t>
      </w:r>
      <w:r>
        <w:rPr>
          <w:spacing w:val="-4"/>
          <w:sz w:val="22"/>
        </w:rPr>
        <w:t> </w:t>
      </w:r>
      <w:r>
        <w:rPr>
          <w:sz w:val="22"/>
        </w:rPr>
        <w:t>conceptual</w:t>
      </w:r>
      <w:r>
        <w:rPr>
          <w:spacing w:val="-4"/>
          <w:sz w:val="22"/>
        </w:rPr>
        <w:t> </w:t>
      </w:r>
      <w:r>
        <w:rPr>
          <w:sz w:val="22"/>
        </w:rPr>
        <w:t>para</w:t>
      </w:r>
      <w:r>
        <w:rPr>
          <w:spacing w:val="-4"/>
          <w:sz w:val="22"/>
        </w:rPr>
        <w:t> </w:t>
      </w:r>
      <w:r>
        <w:rPr>
          <w:sz w:val="22"/>
        </w:rPr>
        <w:t>la</w:t>
      </w:r>
      <w:r>
        <w:rPr>
          <w:spacing w:val="-4"/>
          <w:sz w:val="22"/>
        </w:rPr>
        <w:t> </w:t>
      </w:r>
      <w:r>
        <w:rPr>
          <w:sz w:val="22"/>
        </w:rPr>
        <w:t>creación</w:t>
      </w:r>
      <w:r>
        <w:rPr>
          <w:spacing w:val="-4"/>
          <w:sz w:val="22"/>
        </w:rPr>
        <w:t> </w:t>
      </w:r>
      <w:r>
        <w:rPr>
          <w:sz w:val="22"/>
        </w:rPr>
        <w:t>de</w:t>
      </w:r>
      <w:r>
        <w:rPr>
          <w:spacing w:val="-4"/>
          <w:sz w:val="22"/>
        </w:rPr>
        <w:t> </w:t>
      </w:r>
      <w:r>
        <w:rPr>
          <w:sz w:val="22"/>
        </w:rPr>
        <w:t>un</w:t>
      </w:r>
      <w:r>
        <w:rPr>
          <w:spacing w:val="-4"/>
          <w:sz w:val="22"/>
        </w:rPr>
        <w:t> </w:t>
      </w:r>
      <w:r>
        <w:rPr>
          <w:sz w:val="22"/>
        </w:rPr>
        <w:t>futuro</w:t>
      </w:r>
      <w:r>
        <w:rPr>
          <w:spacing w:val="-4"/>
          <w:sz w:val="22"/>
        </w:rPr>
        <w:t> </w:t>
      </w:r>
      <w:r>
        <w:rPr>
          <w:sz w:val="22"/>
        </w:rPr>
        <w:t>museo</w:t>
      </w:r>
      <w:r>
        <w:rPr>
          <w:spacing w:val="-4"/>
          <w:sz w:val="22"/>
        </w:rPr>
        <w:t> </w:t>
      </w:r>
      <w:r>
        <w:rPr>
          <w:sz w:val="22"/>
        </w:rPr>
        <w:t>o</w:t>
      </w:r>
      <w:r>
        <w:rPr>
          <w:spacing w:val="-4"/>
          <w:sz w:val="22"/>
        </w:rPr>
        <w:t> </w:t>
      </w:r>
      <w:r>
        <w:rPr>
          <w:sz w:val="22"/>
        </w:rPr>
        <w:t>espacio de memoria dedicado a Sudamtex.</w:t>
      </w:r>
    </w:p>
    <w:p>
      <w:pPr>
        <w:pStyle w:val="ListParagraph"/>
        <w:numPr>
          <w:ilvl w:val="0"/>
          <w:numId w:val="3"/>
        </w:numPr>
        <w:tabs>
          <w:tab w:pos="743" w:val="left" w:leader="none"/>
        </w:tabs>
        <w:spacing w:line="276" w:lineRule="auto" w:before="0" w:after="0"/>
        <w:ind w:left="743" w:right="446" w:hanging="360"/>
        <w:jc w:val="left"/>
        <w:rPr>
          <w:sz w:val="22"/>
        </w:rPr>
      </w:pPr>
      <w:r>
        <w:rPr>
          <w:sz w:val="22"/>
        </w:rPr>
        <w:t>Promover</w:t>
      </w:r>
      <w:r>
        <w:rPr>
          <w:spacing w:val="-4"/>
          <w:sz w:val="22"/>
        </w:rPr>
        <w:t> </w:t>
      </w:r>
      <w:r>
        <w:rPr>
          <w:sz w:val="22"/>
        </w:rPr>
        <w:t>la</w:t>
      </w:r>
      <w:r>
        <w:rPr>
          <w:spacing w:val="-4"/>
          <w:sz w:val="22"/>
        </w:rPr>
        <w:t> </w:t>
      </w:r>
      <w:r>
        <w:rPr>
          <w:sz w:val="22"/>
        </w:rPr>
        <w:t>participación</w:t>
      </w:r>
      <w:r>
        <w:rPr>
          <w:spacing w:val="-4"/>
          <w:sz w:val="22"/>
        </w:rPr>
        <w:t> </w:t>
      </w:r>
      <w:r>
        <w:rPr>
          <w:sz w:val="22"/>
        </w:rPr>
        <w:t>activa</w:t>
      </w:r>
      <w:r>
        <w:rPr>
          <w:spacing w:val="-4"/>
          <w:sz w:val="22"/>
        </w:rPr>
        <w:t> </w:t>
      </w:r>
      <w:r>
        <w:rPr>
          <w:sz w:val="22"/>
        </w:rPr>
        <w:t>de</w:t>
      </w:r>
      <w:r>
        <w:rPr>
          <w:spacing w:val="-4"/>
          <w:sz w:val="22"/>
        </w:rPr>
        <w:t> </w:t>
      </w:r>
      <w:r>
        <w:rPr>
          <w:sz w:val="22"/>
        </w:rPr>
        <w:t>la</w:t>
      </w:r>
      <w:r>
        <w:rPr>
          <w:spacing w:val="-4"/>
          <w:sz w:val="22"/>
        </w:rPr>
        <w:t> </w:t>
      </w:r>
      <w:r>
        <w:rPr>
          <w:sz w:val="22"/>
        </w:rPr>
        <w:t>comunidad</w:t>
      </w:r>
      <w:r>
        <w:rPr>
          <w:spacing w:val="-4"/>
          <w:sz w:val="22"/>
        </w:rPr>
        <w:t> </w:t>
      </w:r>
      <w:r>
        <w:rPr>
          <w:sz w:val="22"/>
        </w:rPr>
        <w:t>en</w:t>
      </w:r>
      <w:r>
        <w:rPr>
          <w:spacing w:val="-4"/>
          <w:sz w:val="22"/>
        </w:rPr>
        <w:t> </w:t>
      </w:r>
      <w:r>
        <w:rPr>
          <w:sz w:val="22"/>
        </w:rPr>
        <w:t>la</w:t>
      </w:r>
      <w:r>
        <w:rPr>
          <w:spacing w:val="-4"/>
          <w:sz w:val="22"/>
        </w:rPr>
        <w:t> </w:t>
      </w:r>
      <w:r>
        <w:rPr>
          <w:sz w:val="22"/>
        </w:rPr>
        <w:t>construcción</w:t>
      </w:r>
      <w:r>
        <w:rPr>
          <w:spacing w:val="-4"/>
          <w:sz w:val="22"/>
        </w:rPr>
        <w:t> </w:t>
      </w:r>
      <w:r>
        <w:rPr>
          <w:sz w:val="22"/>
        </w:rPr>
        <w:t>colectiva</w:t>
      </w:r>
      <w:r>
        <w:rPr>
          <w:spacing w:val="-4"/>
          <w:sz w:val="22"/>
        </w:rPr>
        <w:t> </w:t>
      </w:r>
      <w:r>
        <w:rPr>
          <w:sz w:val="22"/>
        </w:rPr>
        <w:t>del archivo histórico de Sudamtex.</w:t>
      </w:r>
    </w:p>
    <w:p>
      <w:pPr>
        <w:pStyle w:val="BodyText"/>
      </w:pPr>
    </w:p>
    <w:p>
      <w:pPr>
        <w:pStyle w:val="BodyText"/>
        <w:spacing w:before="105"/>
      </w:pPr>
    </w:p>
    <w:p>
      <w:pPr>
        <w:pStyle w:val="Heading1"/>
        <w:numPr>
          <w:ilvl w:val="0"/>
          <w:numId w:val="2"/>
        </w:numPr>
        <w:tabs>
          <w:tab w:pos="332" w:val="left" w:leader="none"/>
        </w:tabs>
        <w:spacing w:line="240" w:lineRule="auto" w:before="0" w:after="0"/>
        <w:ind w:left="332" w:right="0" w:hanging="309"/>
        <w:jc w:val="left"/>
      </w:pPr>
      <w:bookmarkStart w:name="_TOC_250000" w:id="21"/>
      <w:bookmarkStart w:name="6. Componentes del proyecto " w:id="22"/>
      <w:r>
        <w:rPr/>
      </w:r>
      <w:r>
        <w:rPr>
          <w:color w:val="424242"/>
        </w:rPr>
        <w:t>Componentes</w:t>
      </w:r>
      <w:r>
        <w:rPr>
          <w:color w:val="424242"/>
          <w:spacing w:val="-7"/>
        </w:rPr>
        <w:t> </w:t>
      </w:r>
      <w:r>
        <w:rPr>
          <w:color w:val="424242"/>
        </w:rPr>
        <w:t>del</w:t>
      </w:r>
      <w:r>
        <w:rPr>
          <w:color w:val="424242"/>
          <w:spacing w:val="-7"/>
        </w:rPr>
        <w:t> </w:t>
      </w:r>
      <w:bookmarkEnd w:id="21"/>
      <w:r>
        <w:rPr>
          <w:color w:val="424242"/>
          <w:spacing w:val="-2"/>
        </w:rPr>
        <w:t>proyecto</w:t>
      </w:r>
    </w:p>
    <w:p>
      <w:pPr>
        <w:pStyle w:val="BodyText"/>
        <w:spacing w:before="6"/>
        <w:rPr>
          <w:sz w:val="28"/>
        </w:rPr>
      </w:pPr>
    </w:p>
    <w:p>
      <w:pPr>
        <w:pStyle w:val="Heading2"/>
        <w:numPr>
          <w:ilvl w:val="1"/>
          <w:numId w:val="2"/>
        </w:numPr>
        <w:tabs>
          <w:tab w:pos="423" w:val="left" w:leader="none"/>
        </w:tabs>
        <w:spacing w:line="240" w:lineRule="auto" w:before="1" w:after="0"/>
        <w:ind w:left="423" w:right="0" w:hanging="400"/>
        <w:jc w:val="left"/>
      </w:pPr>
      <w:bookmarkStart w:name="6.1 Investigación histórica " w:id="23"/>
      <w:bookmarkEnd w:id="23"/>
      <w:r>
        <w:rPr/>
      </w:r>
      <w:r>
        <w:rPr>
          <w:color w:val="666666"/>
        </w:rPr>
        <w:t>Investigación </w:t>
      </w:r>
      <w:r>
        <w:rPr>
          <w:color w:val="666666"/>
          <w:spacing w:val="-2"/>
        </w:rPr>
        <w:t>histórica</w:t>
      </w:r>
    </w:p>
    <w:p>
      <w:pPr>
        <w:pStyle w:val="BodyText"/>
        <w:spacing w:line="276" w:lineRule="auto" w:before="121"/>
        <w:ind w:left="23" w:firstLine="720"/>
      </w:pPr>
      <w:r>
        <w:rPr/>
        <w:t>Reconstrucción</w:t>
      </w:r>
      <w:r>
        <w:rPr>
          <w:spacing w:val="-4"/>
        </w:rPr>
        <w:t> </w:t>
      </w:r>
      <w:r>
        <w:rPr/>
        <w:t>de</w:t>
      </w:r>
      <w:r>
        <w:rPr>
          <w:spacing w:val="-4"/>
        </w:rPr>
        <w:t> </w:t>
      </w:r>
      <w:r>
        <w:rPr/>
        <w:t>la</w:t>
      </w:r>
      <w:r>
        <w:rPr>
          <w:spacing w:val="-4"/>
        </w:rPr>
        <w:t> </w:t>
      </w:r>
      <w:r>
        <w:rPr/>
        <w:t>historia</w:t>
      </w:r>
      <w:r>
        <w:rPr>
          <w:spacing w:val="-4"/>
        </w:rPr>
        <w:t> </w:t>
      </w:r>
      <w:r>
        <w:rPr/>
        <w:t>institucional</w:t>
      </w:r>
      <w:r>
        <w:rPr>
          <w:spacing w:val="-4"/>
        </w:rPr>
        <w:t> </w:t>
      </w:r>
      <w:r>
        <w:rPr/>
        <w:t>y</w:t>
      </w:r>
      <w:r>
        <w:rPr>
          <w:spacing w:val="-4"/>
        </w:rPr>
        <w:t> </w:t>
      </w:r>
      <w:r>
        <w:rPr/>
        <w:t>social</w:t>
      </w:r>
      <w:r>
        <w:rPr>
          <w:spacing w:val="-4"/>
        </w:rPr>
        <w:t> </w:t>
      </w:r>
      <w:r>
        <w:rPr/>
        <w:t>de</w:t>
      </w:r>
      <w:r>
        <w:rPr>
          <w:spacing w:val="-4"/>
        </w:rPr>
        <w:t> </w:t>
      </w:r>
      <w:r>
        <w:rPr/>
        <w:t>Sudamtex</w:t>
      </w:r>
      <w:r>
        <w:rPr>
          <w:spacing w:val="-4"/>
        </w:rPr>
        <w:t> </w:t>
      </w:r>
      <w:r>
        <w:rPr/>
        <w:t>mediante</w:t>
      </w:r>
      <w:r>
        <w:rPr>
          <w:spacing w:val="-4"/>
        </w:rPr>
        <w:t> </w:t>
      </w:r>
      <w:r>
        <w:rPr/>
        <w:t>el</w:t>
      </w:r>
      <w:r>
        <w:rPr>
          <w:spacing w:val="-4"/>
        </w:rPr>
        <w:t> </w:t>
      </w:r>
      <w:r>
        <w:rPr/>
        <w:t>análisis de fuentes documentales, bibliográficas y periodísticas.</w:t>
      </w:r>
    </w:p>
    <w:p>
      <w:pPr>
        <w:pStyle w:val="BodyText"/>
        <w:spacing w:before="27"/>
      </w:pPr>
    </w:p>
    <w:p>
      <w:pPr>
        <w:pStyle w:val="Heading2"/>
        <w:numPr>
          <w:ilvl w:val="1"/>
          <w:numId w:val="2"/>
        </w:numPr>
        <w:tabs>
          <w:tab w:pos="423" w:val="left" w:leader="none"/>
        </w:tabs>
        <w:spacing w:line="240" w:lineRule="auto" w:before="0" w:after="0"/>
        <w:ind w:left="423" w:right="0" w:hanging="400"/>
        <w:jc w:val="left"/>
      </w:pPr>
      <w:bookmarkStart w:name="6.2 Historia oral " w:id="24"/>
      <w:bookmarkEnd w:id="24"/>
      <w:r>
        <w:rPr/>
      </w:r>
      <w:r>
        <w:rPr>
          <w:color w:val="666666"/>
        </w:rPr>
        <w:t>Historia </w:t>
      </w:r>
      <w:r>
        <w:rPr>
          <w:color w:val="666666"/>
          <w:spacing w:val="-4"/>
        </w:rPr>
        <w:t>oral</w:t>
      </w:r>
    </w:p>
    <w:p>
      <w:pPr>
        <w:pStyle w:val="BodyText"/>
        <w:spacing w:line="276" w:lineRule="auto" w:before="121"/>
        <w:ind w:left="23" w:firstLine="720"/>
      </w:pPr>
      <w:r>
        <w:rPr/>
        <w:t>Registro</w:t>
      </w:r>
      <w:r>
        <w:rPr>
          <w:spacing w:val="-5"/>
        </w:rPr>
        <w:t> </w:t>
      </w:r>
      <w:r>
        <w:rPr/>
        <w:t>audiovisual</w:t>
      </w:r>
      <w:r>
        <w:rPr>
          <w:spacing w:val="-5"/>
        </w:rPr>
        <w:t> </w:t>
      </w:r>
      <w:r>
        <w:rPr/>
        <w:t>de</w:t>
      </w:r>
      <w:r>
        <w:rPr>
          <w:spacing w:val="-5"/>
        </w:rPr>
        <w:t> </w:t>
      </w:r>
      <w:r>
        <w:rPr/>
        <w:t>entrevistas</w:t>
      </w:r>
      <w:r>
        <w:rPr>
          <w:spacing w:val="-5"/>
        </w:rPr>
        <w:t> </w:t>
      </w:r>
      <w:r>
        <w:rPr/>
        <w:t>a</w:t>
      </w:r>
      <w:r>
        <w:rPr>
          <w:spacing w:val="-5"/>
        </w:rPr>
        <w:t> </w:t>
      </w:r>
      <w:r>
        <w:rPr/>
        <w:t>ex</w:t>
      </w:r>
      <w:r>
        <w:rPr>
          <w:spacing w:val="-5"/>
        </w:rPr>
        <w:t> </w:t>
      </w:r>
      <w:r>
        <w:rPr/>
        <w:t>trabajadores,</w:t>
      </w:r>
      <w:r>
        <w:rPr>
          <w:spacing w:val="-5"/>
        </w:rPr>
        <w:t> </w:t>
      </w:r>
      <w:r>
        <w:rPr/>
        <w:t>familiares</w:t>
      </w:r>
      <w:r>
        <w:rPr>
          <w:spacing w:val="-5"/>
        </w:rPr>
        <w:t> </w:t>
      </w:r>
      <w:r>
        <w:rPr/>
        <w:t>y</w:t>
      </w:r>
      <w:r>
        <w:rPr>
          <w:spacing w:val="-5"/>
        </w:rPr>
        <w:t> </w:t>
      </w:r>
      <w:r>
        <w:rPr/>
        <w:t>vecinos</w:t>
      </w:r>
      <w:r>
        <w:rPr>
          <w:spacing w:val="-5"/>
        </w:rPr>
        <w:t> </w:t>
      </w:r>
      <w:r>
        <w:rPr/>
        <w:t>para preservar la memoria colectiva.</w:t>
      </w:r>
    </w:p>
    <w:p>
      <w:pPr>
        <w:pStyle w:val="BodyText"/>
        <w:spacing w:after="0" w:line="276" w:lineRule="auto"/>
        <w:sectPr>
          <w:pgSz w:w="11920" w:h="16840"/>
          <w:pgMar w:top="1360" w:bottom="280" w:left="1417" w:right="1417"/>
        </w:sectPr>
      </w:pPr>
    </w:p>
    <w:p>
      <w:pPr>
        <w:pStyle w:val="Heading2"/>
        <w:numPr>
          <w:ilvl w:val="1"/>
          <w:numId w:val="2"/>
        </w:numPr>
        <w:tabs>
          <w:tab w:pos="423" w:val="left" w:leader="none"/>
        </w:tabs>
        <w:spacing w:line="240" w:lineRule="auto" w:before="80" w:after="0"/>
        <w:ind w:left="423" w:right="0" w:hanging="400"/>
        <w:jc w:val="left"/>
      </w:pPr>
      <w:bookmarkStart w:name="6.3 Archivo digital " w:id="25"/>
      <w:bookmarkEnd w:id="25"/>
      <w:r>
        <w:rPr/>
      </w:r>
      <w:r>
        <w:rPr>
          <w:color w:val="666666"/>
        </w:rPr>
        <w:t>Archivo </w:t>
      </w:r>
      <w:r>
        <w:rPr>
          <w:color w:val="666666"/>
          <w:spacing w:val="-2"/>
        </w:rPr>
        <w:t>digital</w:t>
      </w:r>
    </w:p>
    <w:p>
      <w:pPr>
        <w:pStyle w:val="BodyText"/>
        <w:spacing w:line="276" w:lineRule="auto" w:before="121"/>
        <w:ind w:left="23" w:firstLine="720"/>
      </w:pPr>
      <w:r>
        <w:rPr/>
        <w:t>Digitalización,</w:t>
      </w:r>
      <w:r>
        <w:rPr>
          <w:spacing w:val="-7"/>
        </w:rPr>
        <w:t> </w:t>
      </w:r>
      <w:r>
        <w:rPr/>
        <w:t>catalogación</w:t>
      </w:r>
      <w:r>
        <w:rPr>
          <w:spacing w:val="-7"/>
        </w:rPr>
        <w:t> </w:t>
      </w:r>
      <w:r>
        <w:rPr/>
        <w:t>y</w:t>
      </w:r>
      <w:r>
        <w:rPr>
          <w:spacing w:val="-7"/>
        </w:rPr>
        <w:t> </w:t>
      </w:r>
      <w:r>
        <w:rPr/>
        <w:t>conservación</w:t>
      </w:r>
      <w:r>
        <w:rPr>
          <w:spacing w:val="-7"/>
        </w:rPr>
        <w:t> </w:t>
      </w:r>
      <w:r>
        <w:rPr/>
        <w:t>de</w:t>
      </w:r>
      <w:r>
        <w:rPr>
          <w:spacing w:val="-7"/>
        </w:rPr>
        <w:t> </w:t>
      </w:r>
      <w:r>
        <w:rPr/>
        <w:t>documentos,</w:t>
      </w:r>
      <w:r>
        <w:rPr>
          <w:spacing w:val="-7"/>
        </w:rPr>
        <w:t> </w:t>
      </w:r>
      <w:r>
        <w:rPr/>
        <w:t>fotografías,</w:t>
      </w:r>
      <w:r>
        <w:rPr>
          <w:spacing w:val="-7"/>
        </w:rPr>
        <w:t> </w:t>
      </w:r>
      <w:r>
        <w:rPr/>
        <w:t>planos, publicaciones y objetos relacionados con la fábrica.</w:t>
      </w:r>
    </w:p>
    <w:p>
      <w:pPr>
        <w:pStyle w:val="BodyText"/>
        <w:spacing w:before="27"/>
      </w:pPr>
    </w:p>
    <w:p>
      <w:pPr>
        <w:pStyle w:val="Heading2"/>
        <w:numPr>
          <w:ilvl w:val="1"/>
          <w:numId w:val="2"/>
        </w:numPr>
        <w:tabs>
          <w:tab w:pos="423" w:val="left" w:leader="none"/>
        </w:tabs>
        <w:spacing w:line="240" w:lineRule="auto" w:before="0" w:after="0"/>
        <w:ind w:left="423" w:right="0" w:hanging="400"/>
        <w:jc w:val="left"/>
      </w:pPr>
      <w:bookmarkStart w:name="6.4 Producción audiovisual " w:id="26"/>
      <w:bookmarkEnd w:id="26"/>
      <w:r>
        <w:rPr/>
      </w:r>
      <w:r>
        <w:rPr>
          <w:color w:val="666666"/>
        </w:rPr>
        <w:t>Producción </w:t>
      </w:r>
      <w:r>
        <w:rPr>
          <w:color w:val="666666"/>
          <w:spacing w:val="-2"/>
        </w:rPr>
        <w:t>audiovisual</w:t>
      </w:r>
    </w:p>
    <w:p>
      <w:pPr>
        <w:pStyle w:val="BodyText"/>
        <w:spacing w:line="276" w:lineRule="auto" w:before="122"/>
        <w:ind w:left="23" w:firstLine="720"/>
      </w:pPr>
      <w:r>
        <w:rPr/>
        <w:t>Realización</w:t>
      </w:r>
      <w:r>
        <w:rPr>
          <w:spacing w:val="-5"/>
        </w:rPr>
        <w:t> </w:t>
      </w:r>
      <w:r>
        <w:rPr/>
        <w:t>de</w:t>
      </w:r>
      <w:r>
        <w:rPr>
          <w:spacing w:val="-5"/>
        </w:rPr>
        <w:t> </w:t>
      </w:r>
      <w:r>
        <w:rPr/>
        <w:t>un</w:t>
      </w:r>
      <w:r>
        <w:rPr>
          <w:spacing w:val="-5"/>
        </w:rPr>
        <w:t> </w:t>
      </w:r>
      <w:r>
        <w:rPr/>
        <w:t>documental,</w:t>
      </w:r>
      <w:r>
        <w:rPr>
          <w:spacing w:val="-5"/>
        </w:rPr>
        <w:t> </w:t>
      </w:r>
      <w:r>
        <w:rPr/>
        <w:t>cápsulas</w:t>
      </w:r>
      <w:r>
        <w:rPr>
          <w:spacing w:val="-5"/>
        </w:rPr>
        <w:t> </w:t>
      </w:r>
      <w:r>
        <w:rPr/>
        <w:t>audiovisuales</w:t>
      </w:r>
      <w:r>
        <w:rPr>
          <w:spacing w:val="-5"/>
        </w:rPr>
        <w:t> </w:t>
      </w:r>
      <w:r>
        <w:rPr/>
        <w:t>temáticas</w:t>
      </w:r>
      <w:r>
        <w:rPr>
          <w:spacing w:val="-5"/>
        </w:rPr>
        <w:t> </w:t>
      </w:r>
      <w:r>
        <w:rPr/>
        <w:t>y</w:t>
      </w:r>
      <w:r>
        <w:rPr>
          <w:spacing w:val="-5"/>
        </w:rPr>
        <w:t> </w:t>
      </w:r>
      <w:r>
        <w:rPr/>
        <w:t>registros</w:t>
      </w:r>
      <w:r>
        <w:rPr>
          <w:spacing w:val="-5"/>
        </w:rPr>
        <w:t> </w:t>
      </w:r>
      <w:r>
        <w:rPr/>
        <w:t>para difusión educativa y cultural.</w:t>
      </w:r>
    </w:p>
    <w:p>
      <w:pPr>
        <w:pStyle w:val="BodyText"/>
        <w:spacing w:before="26"/>
      </w:pPr>
    </w:p>
    <w:p>
      <w:pPr>
        <w:pStyle w:val="Heading2"/>
        <w:numPr>
          <w:ilvl w:val="1"/>
          <w:numId w:val="2"/>
        </w:numPr>
        <w:tabs>
          <w:tab w:pos="423" w:val="left" w:leader="none"/>
        </w:tabs>
        <w:spacing w:line="240" w:lineRule="auto" w:before="1" w:after="0"/>
        <w:ind w:left="423" w:right="0" w:hanging="400"/>
        <w:jc w:val="left"/>
      </w:pPr>
      <w:bookmarkStart w:name="6.5 Plataforma digital " w:id="27"/>
      <w:bookmarkEnd w:id="27"/>
      <w:r>
        <w:rPr/>
      </w:r>
      <w:r>
        <w:rPr>
          <w:color w:val="666666"/>
        </w:rPr>
        <w:t>Plataforma </w:t>
      </w:r>
      <w:r>
        <w:rPr>
          <w:color w:val="666666"/>
          <w:spacing w:val="-2"/>
        </w:rPr>
        <w:t>digital</w:t>
      </w:r>
    </w:p>
    <w:p>
      <w:pPr>
        <w:pStyle w:val="BodyText"/>
        <w:spacing w:line="276" w:lineRule="auto" w:before="121"/>
        <w:ind w:left="23"/>
      </w:pPr>
      <w:r>
        <w:rPr/>
        <w:t>Desarrollo</w:t>
      </w:r>
      <w:r>
        <w:rPr>
          <w:spacing w:val="-4"/>
        </w:rPr>
        <w:t> </w:t>
      </w:r>
      <w:r>
        <w:rPr/>
        <w:t>de</w:t>
      </w:r>
      <w:r>
        <w:rPr>
          <w:spacing w:val="-4"/>
        </w:rPr>
        <w:t> </w:t>
      </w:r>
      <w:r>
        <w:rPr/>
        <w:t>un</w:t>
      </w:r>
      <w:r>
        <w:rPr>
          <w:spacing w:val="-4"/>
        </w:rPr>
        <w:t> </w:t>
      </w:r>
      <w:r>
        <w:rPr/>
        <w:t>sitio</w:t>
      </w:r>
      <w:r>
        <w:rPr>
          <w:spacing w:val="-4"/>
        </w:rPr>
        <w:t> </w:t>
      </w:r>
      <w:r>
        <w:rPr/>
        <w:t>web</w:t>
      </w:r>
      <w:r>
        <w:rPr>
          <w:spacing w:val="-4"/>
        </w:rPr>
        <w:t> </w:t>
      </w:r>
      <w:r>
        <w:rPr/>
        <w:t>interactivo</w:t>
      </w:r>
      <w:r>
        <w:rPr>
          <w:spacing w:val="-4"/>
        </w:rPr>
        <w:t> </w:t>
      </w:r>
      <w:r>
        <w:rPr/>
        <w:t>y/o</w:t>
      </w:r>
      <w:r>
        <w:rPr>
          <w:spacing w:val="-4"/>
        </w:rPr>
        <w:t> </w:t>
      </w:r>
      <w:r>
        <w:rPr/>
        <w:t>Aplicación</w:t>
      </w:r>
      <w:r>
        <w:rPr>
          <w:spacing w:val="-4"/>
        </w:rPr>
        <w:t> </w:t>
      </w:r>
      <w:r>
        <w:rPr/>
        <w:t>que</w:t>
      </w:r>
      <w:r>
        <w:rPr>
          <w:spacing w:val="-4"/>
        </w:rPr>
        <w:t> </w:t>
      </w:r>
      <w:r>
        <w:rPr/>
        <w:t>reúna</w:t>
      </w:r>
      <w:r>
        <w:rPr>
          <w:spacing w:val="-4"/>
        </w:rPr>
        <w:t> </w:t>
      </w:r>
      <w:r>
        <w:rPr/>
        <w:t>testimonios,</w:t>
      </w:r>
      <w:r>
        <w:rPr>
          <w:spacing w:val="-4"/>
        </w:rPr>
        <w:t> </w:t>
      </w:r>
      <w:r>
        <w:rPr/>
        <w:t>archivos, recorridos virtuales, mapas históricos y recursos educativos.</w:t>
      </w:r>
    </w:p>
    <w:p>
      <w:pPr>
        <w:pStyle w:val="BodyText"/>
        <w:spacing w:before="27"/>
      </w:pPr>
    </w:p>
    <w:p>
      <w:pPr>
        <w:pStyle w:val="Heading2"/>
        <w:numPr>
          <w:ilvl w:val="1"/>
          <w:numId w:val="2"/>
        </w:numPr>
        <w:tabs>
          <w:tab w:pos="423" w:val="left" w:leader="none"/>
        </w:tabs>
        <w:spacing w:line="240" w:lineRule="auto" w:before="0" w:after="0"/>
        <w:ind w:left="423" w:right="0" w:hanging="400"/>
        <w:jc w:val="left"/>
      </w:pPr>
      <w:bookmarkStart w:name="6.6 Participación comunitaria " w:id="28"/>
      <w:bookmarkEnd w:id="28"/>
      <w:r>
        <w:rPr/>
      </w:r>
      <w:r>
        <w:rPr>
          <w:color w:val="666666"/>
        </w:rPr>
        <w:t>Participación </w:t>
      </w:r>
      <w:r>
        <w:rPr>
          <w:color w:val="666666"/>
          <w:spacing w:val="-2"/>
        </w:rPr>
        <w:t>comunitaria</w:t>
      </w:r>
    </w:p>
    <w:p>
      <w:pPr>
        <w:pStyle w:val="BodyText"/>
        <w:spacing w:line="276" w:lineRule="auto" w:before="121"/>
        <w:ind w:left="23" w:firstLine="720"/>
      </w:pPr>
      <w:r>
        <w:rPr/>
        <w:t>Organización</w:t>
      </w:r>
      <w:r>
        <w:rPr>
          <w:spacing w:val="-6"/>
        </w:rPr>
        <w:t> </w:t>
      </w:r>
      <w:r>
        <w:rPr/>
        <w:t>de</w:t>
      </w:r>
      <w:r>
        <w:rPr>
          <w:spacing w:val="-6"/>
        </w:rPr>
        <w:t> </w:t>
      </w:r>
      <w:r>
        <w:rPr/>
        <w:t>campañas</w:t>
      </w:r>
      <w:r>
        <w:rPr>
          <w:spacing w:val="-6"/>
        </w:rPr>
        <w:t> </w:t>
      </w:r>
      <w:r>
        <w:rPr/>
        <w:t>colaborativas,</w:t>
      </w:r>
      <w:r>
        <w:rPr>
          <w:spacing w:val="-6"/>
        </w:rPr>
        <w:t> </w:t>
      </w:r>
      <w:r>
        <w:rPr/>
        <w:t>talleres</w:t>
      </w:r>
      <w:r>
        <w:rPr>
          <w:spacing w:val="-6"/>
        </w:rPr>
        <w:t> </w:t>
      </w:r>
      <w:r>
        <w:rPr/>
        <w:t>de</w:t>
      </w:r>
      <w:r>
        <w:rPr>
          <w:spacing w:val="-6"/>
        </w:rPr>
        <w:t> </w:t>
      </w:r>
      <w:r>
        <w:rPr/>
        <w:t>memoria,</w:t>
      </w:r>
      <w:r>
        <w:rPr>
          <w:spacing w:val="-6"/>
        </w:rPr>
        <w:t> </w:t>
      </w:r>
      <w:r>
        <w:rPr/>
        <w:t>jornadas</w:t>
      </w:r>
      <w:r>
        <w:rPr>
          <w:spacing w:val="-6"/>
        </w:rPr>
        <w:t> </w:t>
      </w:r>
      <w:r>
        <w:rPr/>
        <w:t>de recopilación documental y actividades educativas.</w:t>
      </w:r>
    </w:p>
    <w:p>
      <w:pPr>
        <w:pStyle w:val="BodyText"/>
        <w:spacing w:before="27"/>
      </w:pPr>
    </w:p>
    <w:p>
      <w:pPr>
        <w:pStyle w:val="Heading2"/>
        <w:numPr>
          <w:ilvl w:val="1"/>
          <w:numId w:val="2"/>
        </w:numPr>
        <w:tabs>
          <w:tab w:pos="423" w:val="left" w:leader="none"/>
        </w:tabs>
        <w:spacing w:line="240" w:lineRule="auto" w:before="0" w:after="0"/>
        <w:ind w:left="423" w:right="0" w:hanging="400"/>
        <w:jc w:val="left"/>
      </w:pPr>
      <w:bookmarkStart w:name="6.7 Museo / Espacio de Memoria " w:id="29"/>
      <w:bookmarkEnd w:id="29"/>
      <w:r>
        <w:rPr/>
      </w:r>
      <w:r>
        <w:rPr>
          <w:color w:val="666666"/>
        </w:rPr>
        <w:t>Museo / Espacio de </w:t>
      </w:r>
      <w:r>
        <w:rPr>
          <w:color w:val="666666"/>
          <w:spacing w:val="-2"/>
        </w:rPr>
        <w:t>Memoria</w:t>
      </w:r>
    </w:p>
    <w:p>
      <w:pPr>
        <w:pStyle w:val="BodyText"/>
        <w:spacing w:line="276" w:lineRule="auto" w:before="122"/>
        <w:ind w:left="23" w:firstLine="720"/>
      </w:pPr>
      <w:r>
        <w:rPr/>
        <w:t>Diseño</w:t>
      </w:r>
      <w:r>
        <w:rPr>
          <w:spacing w:val="-4"/>
        </w:rPr>
        <w:t> </w:t>
      </w:r>
      <w:r>
        <w:rPr/>
        <w:t>conceptual</w:t>
      </w:r>
      <w:r>
        <w:rPr>
          <w:spacing w:val="-4"/>
        </w:rPr>
        <w:t> </w:t>
      </w:r>
      <w:r>
        <w:rPr/>
        <w:t>de</w:t>
      </w:r>
      <w:r>
        <w:rPr>
          <w:spacing w:val="-4"/>
        </w:rPr>
        <w:t> </w:t>
      </w:r>
      <w:r>
        <w:rPr/>
        <w:t>un</w:t>
      </w:r>
      <w:r>
        <w:rPr>
          <w:spacing w:val="-4"/>
        </w:rPr>
        <w:t> </w:t>
      </w:r>
      <w:r>
        <w:rPr/>
        <w:t>espacio</w:t>
      </w:r>
      <w:r>
        <w:rPr>
          <w:spacing w:val="-4"/>
        </w:rPr>
        <w:t> </w:t>
      </w:r>
      <w:r>
        <w:rPr/>
        <w:t>permanente</w:t>
      </w:r>
      <w:r>
        <w:rPr>
          <w:spacing w:val="-4"/>
        </w:rPr>
        <w:t> </w:t>
      </w:r>
      <w:r>
        <w:rPr/>
        <w:t>destinado</w:t>
      </w:r>
      <w:r>
        <w:rPr>
          <w:spacing w:val="-4"/>
        </w:rPr>
        <w:t> </w:t>
      </w:r>
      <w:r>
        <w:rPr/>
        <w:t>a</w:t>
      </w:r>
      <w:r>
        <w:rPr>
          <w:spacing w:val="-4"/>
        </w:rPr>
        <w:t> </w:t>
      </w:r>
      <w:r>
        <w:rPr/>
        <w:t>preservar</w:t>
      </w:r>
      <w:r>
        <w:rPr>
          <w:spacing w:val="-4"/>
        </w:rPr>
        <w:t> </w:t>
      </w:r>
      <w:r>
        <w:rPr/>
        <w:t>y</w:t>
      </w:r>
      <w:r>
        <w:rPr>
          <w:spacing w:val="-4"/>
        </w:rPr>
        <w:t> </w:t>
      </w:r>
      <w:r>
        <w:rPr/>
        <w:t>difundir</w:t>
      </w:r>
      <w:r>
        <w:rPr>
          <w:spacing w:val="-4"/>
        </w:rPr>
        <w:t> </w:t>
      </w:r>
      <w:r>
        <w:rPr/>
        <w:t>el patrimonio industrial de Sudamtex.</w:t>
      </w:r>
    </w:p>
    <w:p>
      <w:pPr>
        <w:pStyle w:val="BodyText"/>
      </w:pPr>
    </w:p>
    <w:p>
      <w:pPr>
        <w:pStyle w:val="BodyText"/>
        <w:spacing w:before="105"/>
      </w:pPr>
    </w:p>
    <w:p>
      <w:pPr>
        <w:pStyle w:val="ListParagraph"/>
        <w:numPr>
          <w:ilvl w:val="0"/>
          <w:numId w:val="2"/>
        </w:numPr>
        <w:tabs>
          <w:tab w:pos="332" w:val="left" w:leader="none"/>
        </w:tabs>
        <w:spacing w:line="240" w:lineRule="auto" w:before="0" w:after="0"/>
        <w:ind w:left="332" w:right="0" w:hanging="309"/>
        <w:jc w:val="left"/>
        <w:rPr>
          <w:sz w:val="28"/>
        </w:rPr>
      </w:pPr>
      <w:bookmarkStart w:name="7. Marco Conceptual " w:id="30"/>
      <w:bookmarkEnd w:id="30"/>
      <w:r>
        <w:rPr/>
      </w:r>
      <w:r>
        <w:rPr>
          <w:color w:val="424242"/>
          <w:sz w:val="28"/>
        </w:rPr>
        <w:t>Marco</w:t>
      </w:r>
      <w:r>
        <w:rPr>
          <w:color w:val="424242"/>
          <w:spacing w:val="-5"/>
          <w:sz w:val="28"/>
        </w:rPr>
        <w:t> </w:t>
      </w:r>
      <w:r>
        <w:rPr>
          <w:color w:val="424242"/>
          <w:spacing w:val="-2"/>
          <w:sz w:val="28"/>
        </w:rPr>
        <w:t>Conceptual</w:t>
      </w:r>
    </w:p>
    <w:p>
      <w:pPr>
        <w:pStyle w:val="BodyText"/>
        <w:spacing w:before="6"/>
        <w:rPr>
          <w:sz w:val="28"/>
        </w:rPr>
      </w:pPr>
    </w:p>
    <w:p>
      <w:pPr>
        <w:pStyle w:val="Heading2"/>
        <w:numPr>
          <w:ilvl w:val="1"/>
          <w:numId w:val="2"/>
        </w:numPr>
        <w:tabs>
          <w:tab w:pos="423" w:val="left" w:leader="none"/>
        </w:tabs>
        <w:spacing w:line="240" w:lineRule="auto" w:before="0" w:after="0"/>
        <w:ind w:left="423" w:right="0" w:hanging="400"/>
        <w:jc w:val="left"/>
      </w:pPr>
      <w:bookmarkStart w:name="7.1 Antecedentes de investigación " w:id="31"/>
      <w:bookmarkEnd w:id="31"/>
      <w:r>
        <w:rPr/>
      </w:r>
      <w:r>
        <w:rPr>
          <w:color w:val="666666"/>
        </w:rPr>
        <w:t>Antecedentes de </w:t>
      </w:r>
      <w:r>
        <w:rPr>
          <w:color w:val="666666"/>
          <w:spacing w:val="-2"/>
        </w:rPr>
        <w:t>investigación</w:t>
      </w:r>
    </w:p>
    <w:p>
      <w:pPr>
        <w:pStyle w:val="BodyText"/>
        <w:spacing w:line="276" w:lineRule="auto" w:before="121"/>
        <w:ind w:left="23" w:right="113" w:firstLine="720"/>
      </w:pPr>
      <w:r>
        <w:rPr/>
        <w:t>La historia de la fábrica Sudamtex ha sido abordada de manera limitada desde la investigación</w:t>
      </w:r>
      <w:r>
        <w:rPr>
          <w:spacing w:val="-5"/>
        </w:rPr>
        <w:t> </w:t>
      </w:r>
      <w:r>
        <w:rPr/>
        <w:t>académica,</w:t>
      </w:r>
      <w:r>
        <w:rPr>
          <w:spacing w:val="-5"/>
        </w:rPr>
        <w:t> </w:t>
      </w:r>
      <w:r>
        <w:rPr/>
        <w:t>existiendo</w:t>
      </w:r>
      <w:r>
        <w:rPr>
          <w:spacing w:val="-5"/>
        </w:rPr>
        <w:t> </w:t>
      </w:r>
      <w:r>
        <w:rPr/>
        <w:t>pocos</w:t>
      </w:r>
      <w:r>
        <w:rPr>
          <w:spacing w:val="-5"/>
        </w:rPr>
        <w:t> </w:t>
      </w:r>
      <w:r>
        <w:rPr/>
        <w:t>estudios</w:t>
      </w:r>
      <w:r>
        <w:rPr>
          <w:spacing w:val="-5"/>
        </w:rPr>
        <w:t> </w:t>
      </w:r>
      <w:r>
        <w:rPr/>
        <w:t>que</w:t>
      </w:r>
      <w:r>
        <w:rPr>
          <w:spacing w:val="-5"/>
        </w:rPr>
        <w:t> </w:t>
      </w:r>
      <w:r>
        <w:rPr/>
        <w:t>analicen</w:t>
      </w:r>
      <w:r>
        <w:rPr>
          <w:spacing w:val="-5"/>
        </w:rPr>
        <w:t> </w:t>
      </w:r>
      <w:r>
        <w:rPr/>
        <w:t>su</w:t>
      </w:r>
      <w:r>
        <w:rPr>
          <w:spacing w:val="-5"/>
        </w:rPr>
        <w:t> </w:t>
      </w:r>
      <w:r>
        <w:rPr/>
        <w:t>impacto</w:t>
      </w:r>
      <w:r>
        <w:rPr>
          <w:spacing w:val="-5"/>
        </w:rPr>
        <w:t> </w:t>
      </w:r>
      <w:r>
        <w:rPr/>
        <w:t>social,</w:t>
      </w:r>
      <w:r>
        <w:rPr>
          <w:spacing w:val="-5"/>
        </w:rPr>
        <w:t> </w:t>
      </w:r>
      <w:r>
        <w:rPr/>
        <w:t>cultural y patrimonial de forma integral. Entre los antecedentes más relevantes se encuentra la investigación realizada por María de los Ángeles Roberto, desarrollada en el marco del seminario Historia de las Mujeres de la Maestría en Estudios Feministas de la Facultad de Filosofía y Letras de la Universidad de Buenos Aires (UBA).</w:t>
      </w:r>
    </w:p>
    <w:p>
      <w:pPr>
        <w:pStyle w:val="BodyText"/>
        <w:spacing w:line="276" w:lineRule="auto"/>
        <w:ind w:left="23" w:right="23" w:firstLine="720"/>
      </w:pPr>
      <w:r>
        <w:rPr/>
        <w:t>María de los Ángeles Roberto es Magíster en Estudios Feministas (UBA), Magíster en</w:t>
      </w:r>
      <w:r>
        <w:rPr>
          <w:spacing w:val="-4"/>
        </w:rPr>
        <w:t> </w:t>
      </w:r>
      <w:r>
        <w:rPr/>
        <w:t>Sagradas</w:t>
      </w:r>
      <w:r>
        <w:rPr>
          <w:spacing w:val="-4"/>
        </w:rPr>
        <w:t> </w:t>
      </w:r>
      <w:r>
        <w:rPr/>
        <w:t>Escrituras</w:t>
      </w:r>
      <w:r>
        <w:rPr>
          <w:spacing w:val="-4"/>
        </w:rPr>
        <w:t> </w:t>
      </w:r>
      <w:r>
        <w:rPr/>
        <w:t>(ISEDET),</w:t>
      </w:r>
      <w:r>
        <w:rPr>
          <w:spacing w:val="-4"/>
        </w:rPr>
        <w:t> </w:t>
      </w:r>
      <w:r>
        <w:rPr/>
        <w:t>profesora</w:t>
      </w:r>
      <w:r>
        <w:rPr>
          <w:spacing w:val="-4"/>
        </w:rPr>
        <w:t> </w:t>
      </w:r>
      <w:r>
        <w:rPr/>
        <w:t>en</w:t>
      </w:r>
      <w:r>
        <w:rPr>
          <w:spacing w:val="-4"/>
        </w:rPr>
        <w:t> </w:t>
      </w:r>
      <w:r>
        <w:rPr/>
        <w:t>Letras</w:t>
      </w:r>
      <w:r>
        <w:rPr>
          <w:spacing w:val="-4"/>
        </w:rPr>
        <w:t> </w:t>
      </w:r>
      <w:r>
        <w:rPr/>
        <w:t>y</w:t>
      </w:r>
      <w:r>
        <w:rPr>
          <w:spacing w:val="-4"/>
        </w:rPr>
        <w:t> </w:t>
      </w:r>
      <w:r>
        <w:rPr/>
        <w:t>docente</w:t>
      </w:r>
      <w:r>
        <w:rPr>
          <w:spacing w:val="-4"/>
        </w:rPr>
        <w:t> </w:t>
      </w:r>
      <w:r>
        <w:rPr/>
        <w:t>de</w:t>
      </w:r>
      <w:r>
        <w:rPr>
          <w:spacing w:val="-4"/>
        </w:rPr>
        <w:t> </w:t>
      </w:r>
      <w:r>
        <w:rPr/>
        <w:t>la</w:t>
      </w:r>
      <w:r>
        <w:rPr>
          <w:spacing w:val="-4"/>
        </w:rPr>
        <w:t> </w:t>
      </w:r>
      <w:r>
        <w:rPr/>
        <w:t>Facultad</w:t>
      </w:r>
      <w:r>
        <w:rPr>
          <w:spacing w:val="-4"/>
        </w:rPr>
        <w:t> </w:t>
      </w:r>
      <w:r>
        <w:rPr/>
        <w:t>de</w:t>
      </w:r>
      <w:r>
        <w:rPr>
          <w:spacing w:val="-4"/>
        </w:rPr>
        <w:t> </w:t>
      </w:r>
      <w:r>
        <w:rPr/>
        <w:t>Ciencias de la Religión de la Universidad del Centro Educativo Latinoamericano (UCEL), realizó un estudio comparativo entre las plantas de Sudamtex Argentina y Sudamtex Colonia, analizando especialmente las experiencias laborales de las mujeres y las relaciones entre género, trabajo e industria textil.</w:t>
      </w:r>
    </w:p>
    <w:p>
      <w:pPr>
        <w:pStyle w:val="BodyText"/>
        <w:spacing w:line="276" w:lineRule="auto"/>
        <w:ind w:left="23" w:firstLine="720"/>
      </w:pPr>
      <w:r>
        <w:rPr/>
        <w:t>Este</w:t>
      </w:r>
      <w:r>
        <w:rPr>
          <w:spacing w:val="-5"/>
        </w:rPr>
        <w:t> </w:t>
      </w:r>
      <w:r>
        <w:rPr/>
        <w:t>trabajo</w:t>
      </w:r>
      <w:r>
        <w:rPr>
          <w:spacing w:val="-5"/>
        </w:rPr>
        <w:t> </w:t>
      </w:r>
      <w:r>
        <w:rPr/>
        <w:t>constituye</w:t>
      </w:r>
      <w:r>
        <w:rPr>
          <w:spacing w:val="-5"/>
        </w:rPr>
        <w:t> </w:t>
      </w:r>
      <w:r>
        <w:rPr/>
        <w:t>un</w:t>
      </w:r>
      <w:r>
        <w:rPr>
          <w:spacing w:val="-5"/>
        </w:rPr>
        <w:t> </w:t>
      </w:r>
      <w:r>
        <w:rPr/>
        <w:t>antecedente</w:t>
      </w:r>
      <w:r>
        <w:rPr>
          <w:spacing w:val="-5"/>
        </w:rPr>
        <w:t> </w:t>
      </w:r>
      <w:r>
        <w:rPr/>
        <w:t>fundamental</w:t>
      </w:r>
      <w:r>
        <w:rPr>
          <w:spacing w:val="-5"/>
        </w:rPr>
        <w:t> </w:t>
      </w:r>
      <w:r>
        <w:rPr/>
        <w:t>para</w:t>
      </w:r>
      <w:r>
        <w:rPr>
          <w:spacing w:val="-5"/>
        </w:rPr>
        <w:t> </w:t>
      </w:r>
      <w:r>
        <w:rPr/>
        <w:t>el</w:t>
      </w:r>
      <w:r>
        <w:rPr>
          <w:spacing w:val="-5"/>
        </w:rPr>
        <w:t> </w:t>
      </w:r>
      <w:r>
        <w:rPr/>
        <w:t>presente</w:t>
      </w:r>
      <w:r>
        <w:rPr>
          <w:spacing w:val="-5"/>
        </w:rPr>
        <w:t> </w:t>
      </w:r>
      <w:r>
        <w:rPr/>
        <w:t>proyecto,</w:t>
      </w:r>
      <w:r>
        <w:rPr>
          <w:spacing w:val="-5"/>
        </w:rPr>
        <w:t> </w:t>
      </w:r>
      <w:r>
        <w:rPr/>
        <w:t>al aportar una perspectiva histórica y social sobre la vida cotidiana dentro de la fábrica.</w:t>
      </w:r>
    </w:p>
    <w:p>
      <w:pPr>
        <w:pStyle w:val="BodyText"/>
        <w:spacing w:line="276" w:lineRule="auto"/>
        <w:ind w:left="23" w:firstLine="720"/>
      </w:pPr>
      <w:r>
        <w:rPr/>
        <w:t>“Tejiendo Memorias Sudamtex" busca ampliar ese aporte mediante la incorporación de</w:t>
      </w:r>
      <w:r>
        <w:rPr>
          <w:spacing w:val="-5"/>
        </w:rPr>
        <w:t> </w:t>
      </w:r>
      <w:r>
        <w:rPr/>
        <w:t>nuevos</w:t>
      </w:r>
      <w:r>
        <w:rPr>
          <w:spacing w:val="-5"/>
        </w:rPr>
        <w:t> </w:t>
      </w:r>
      <w:r>
        <w:rPr/>
        <w:t>testimonios,</w:t>
      </w:r>
      <w:r>
        <w:rPr>
          <w:spacing w:val="-5"/>
        </w:rPr>
        <w:t> </w:t>
      </w:r>
      <w:r>
        <w:rPr/>
        <w:t>documentación</w:t>
      </w:r>
      <w:r>
        <w:rPr>
          <w:spacing w:val="-5"/>
        </w:rPr>
        <w:t> </w:t>
      </w:r>
      <w:r>
        <w:rPr/>
        <w:t>histórica,</w:t>
      </w:r>
      <w:r>
        <w:rPr>
          <w:spacing w:val="-5"/>
        </w:rPr>
        <w:t> </w:t>
      </w:r>
      <w:r>
        <w:rPr/>
        <w:t>archivos</w:t>
      </w:r>
      <w:r>
        <w:rPr>
          <w:spacing w:val="-5"/>
        </w:rPr>
        <w:t> </w:t>
      </w:r>
      <w:r>
        <w:rPr/>
        <w:t>fotográficos,</w:t>
      </w:r>
      <w:r>
        <w:rPr>
          <w:spacing w:val="-5"/>
        </w:rPr>
        <w:t> </w:t>
      </w:r>
      <w:r>
        <w:rPr/>
        <w:t>patrimonio</w:t>
      </w:r>
      <w:r>
        <w:rPr>
          <w:spacing w:val="-5"/>
        </w:rPr>
        <w:t> </w:t>
      </w:r>
      <w:r>
        <w:rPr/>
        <w:t>material</w:t>
      </w:r>
      <w:r>
        <w:rPr>
          <w:spacing w:val="-5"/>
        </w:rPr>
        <w:t> </w:t>
      </w:r>
      <w:r>
        <w:rPr/>
        <w:t>e inmaterial y herramientas digitales que permitan construir un archivo colaborativo accesible para toda la comunidad.</w:t>
      </w:r>
    </w:p>
    <w:p>
      <w:pPr>
        <w:pStyle w:val="BodyText"/>
        <w:spacing w:after="0" w:line="276" w:lineRule="auto"/>
        <w:sectPr>
          <w:pgSz w:w="11920" w:h="16840"/>
          <w:pgMar w:top="1360" w:bottom="280" w:left="1417" w:right="1417"/>
        </w:sectPr>
      </w:pPr>
    </w:p>
    <w:p>
      <w:pPr>
        <w:pStyle w:val="Heading2"/>
        <w:numPr>
          <w:ilvl w:val="1"/>
          <w:numId w:val="2"/>
        </w:numPr>
        <w:tabs>
          <w:tab w:pos="423" w:val="left" w:leader="none"/>
        </w:tabs>
        <w:spacing w:line="240" w:lineRule="auto" w:before="80" w:after="0"/>
        <w:ind w:left="423" w:right="0" w:hanging="400"/>
        <w:jc w:val="left"/>
      </w:pPr>
      <w:bookmarkStart w:name="7.2 Memoria colectiva e identidad " w:id="32"/>
      <w:bookmarkEnd w:id="32"/>
      <w:r>
        <w:rPr/>
      </w:r>
      <w:r>
        <w:rPr>
          <w:color w:val="666666"/>
        </w:rPr>
        <w:t>Memoria colectiva e </w:t>
      </w:r>
      <w:r>
        <w:rPr>
          <w:color w:val="666666"/>
          <w:spacing w:val="-2"/>
        </w:rPr>
        <w:t>identidad</w:t>
      </w:r>
    </w:p>
    <w:p>
      <w:pPr>
        <w:pStyle w:val="BodyText"/>
        <w:spacing w:before="121"/>
        <w:ind w:left="743"/>
      </w:pPr>
      <w:r>
        <w:rPr/>
        <w:t>La</w:t>
      </w:r>
      <w:r>
        <w:rPr>
          <w:spacing w:val="-8"/>
        </w:rPr>
        <w:t> </w:t>
      </w:r>
      <w:r>
        <w:rPr/>
        <w:t>memoria</w:t>
      </w:r>
      <w:r>
        <w:rPr>
          <w:spacing w:val="-6"/>
        </w:rPr>
        <w:t> </w:t>
      </w:r>
      <w:r>
        <w:rPr/>
        <w:t>colectiva</w:t>
      </w:r>
      <w:r>
        <w:rPr>
          <w:spacing w:val="-6"/>
        </w:rPr>
        <w:t> </w:t>
      </w:r>
      <w:r>
        <w:rPr/>
        <w:t>constituye</w:t>
      </w:r>
      <w:r>
        <w:rPr>
          <w:spacing w:val="-6"/>
        </w:rPr>
        <w:t> </w:t>
      </w:r>
      <w:r>
        <w:rPr/>
        <w:t>uno</w:t>
      </w:r>
      <w:r>
        <w:rPr>
          <w:spacing w:val="-5"/>
        </w:rPr>
        <w:t> </w:t>
      </w:r>
      <w:r>
        <w:rPr/>
        <w:t>de</w:t>
      </w:r>
      <w:r>
        <w:rPr>
          <w:spacing w:val="-6"/>
        </w:rPr>
        <w:t> </w:t>
      </w:r>
      <w:r>
        <w:rPr/>
        <w:t>los</w:t>
      </w:r>
      <w:r>
        <w:rPr>
          <w:spacing w:val="-6"/>
        </w:rPr>
        <w:t> </w:t>
      </w:r>
      <w:r>
        <w:rPr/>
        <w:t>pilares</w:t>
      </w:r>
      <w:r>
        <w:rPr>
          <w:spacing w:val="-6"/>
        </w:rPr>
        <w:t> </w:t>
      </w:r>
      <w:r>
        <w:rPr/>
        <w:t>conceptuales</w:t>
      </w:r>
      <w:r>
        <w:rPr>
          <w:spacing w:val="-6"/>
        </w:rPr>
        <w:t> </w:t>
      </w:r>
      <w:r>
        <w:rPr/>
        <w:t>del</w:t>
      </w:r>
      <w:r>
        <w:rPr>
          <w:spacing w:val="-5"/>
        </w:rPr>
        <w:t> </w:t>
      </w:r>
      <w:r>
        <w:rPr>
          <w:spacing w:val="-2"/>
        </w:rPr>
        <w:t>proyecto.</w:t>
      </w:r>
    </w:p>
    <w:p>
      <w:pPr>
        <w:pStyle w:val="BodyText"/>
        <w:spacing w:line="276" w:lineRule="auto" w:before="38"/>
        <w:ind w:left="23"/>
      </w:pPr>
      <w:r>
        <w:rPr/>
        <w:t>Siguiendo</w:t>
      </w:r>
      <w:r>
        <w:rPr>
          <w:spacing w:val="-4"/>
        </w:rPr>
        <w:t> </w:t>
      </w:r>
      <w:r>
        <w:rPr/>
        <w:t>a</w:t>
      </w:r>
      <w:r>
        <w:rPr>
          <w:spacing w:val="-4"/>
        </w:rPr>
        <w:t> </w:t>
      </w:r>
      <w:r>
        <w:rPr/>
        <w:t>Maurice</w:t>
      </w:r>
      <w:r>
        <w:rPr>
          <w:spacing w:val="-4"/>
        </w:rPr>
        <w:t> </w:t>
      </w:r>
      <w:r>
        <w:rPr/>
        <w:t>Halbwachs,</w:t>
      </w:r>
      <w:r>
        <w:rPr>
          <w:spacing w:val="-4"/>
        </w:rPr>
        <w:t> </w:t>
      </w:r>
      <w:r>
        <w:rPr/>
        <w:t>la</w:t>
      </w:r>
      <w:r>
        <w:rPr>
          <w:spacing w:val="-4"/>
        </w:rPr>
        <w:t> </w:t>
      </w:r>
      <w:r>
        <w:rPr/>
        <w:t>memoria</w:t>
      </w:r>
      <w:r>
        <w:rPr>
          <w:spacing w:val="-4"/>
        </w:rPr>
        <w:t> </w:t>
      </w:r>
      <w:r>
        <w:rPr/>
        <w:t>no</w:t>
      </w:r>
      <w:r>
        <w:rPr>
          <w:spacing w:val="-4"/>
        </w:rPr>
        <w:t> </w:t>
      </w:r>
      <w:r>
        <w:rPr/>
        <w:t>es</w:t>
      </w:r>
      <w:r>
        <w:rPr>
          <w:spacing w:val="-4"/>
        </w:rPr>
        <w:t> </w:t>
      </w:r>
      <w:r>
        <w:rPr/>
        <w:t>únicamente</w:t>
      </w:r>
      <w:r>
        <w:rPr>
          <w:spacing w:val="-4"/>
        </w:rPr>
        <w:t> </w:t>
      </w:r>
      <w:r>
        <w:rPr/>
        <w:t>un</w:t>
      </w:r>
      <w:r>
        <w:rPr>
          <w:spacing w:val="-4"/>
        </w:rPr>
        <w:t> </w:t>
      </w:r>
      <w:r>
        <w:rPr/>
        <w:t>ejercicio</w:t>
      </w:r>
      <w:r>
        <w:rPr>
          <w:spacing w:val="-4"/>
        </w:rPr>
        <w:t> </w:t>
      </w:r>
      <w:r>
        <w:rPr/>
        <w:t>individual,</w:t>
      </w:r>
      <w:r>
        <w:rPr>
          <w:spacing w:val="-4"/>
        </w:rPr>
        <w:t> </w:t>
      </w:r>
      <w:r>
        <w:rPr/>
        <w:t>sino una construcción social que se desarrolla dentro de los grupos humanos.</w:t>
      </w:r>
    </w:p>
    <w:p>
      <w:pPr>
        <w:pStyle w:val="BodyText"/>
        <w:spacing w:line="276" w:lineRule="auto"/>
        <w:ind w:left="23" w:firstLine="720"/>
      </w:pPr>
      <w:r>
        <w:rPr/>
        <w:t>Los relatos de ex trabajadores, familiares y vecinos permiten comprender cómo Sudamtex</w:t>
      </w:r>
      <w:r>
        <w:rPr>
          <w:spacing w:val="-4"/>
        </w:rPr>
        <w:t> </w:t>
      </w:r>
      <w:r>
        <w:rPr/>
        <w:t>trascendió</w:t>
      </w:r>
      <w:r>
        <w:rPr>
          <w:spacing w:val="-4"/>
        </w:rPr>
        <w:t> </w:t>
      </w:r>
      <w:r>
        <w:rPr/>
        <w:t>su</w:t>
      </w:r>
      <w:r>
        <w:rPr>
          <w:spacing w:val="-4"/>
        </w:rPr>
        <w:t> </w:t>
      </w:r>
      <w:r>
        <w:rPr/>
        <w:t>función</w:t>
      </w:r>
      <w:r>
        <w:rPr>
          <w:spacing w:val="-4"/>
        </w:rPr>
        <w:t> </w:t>
      </w:r>
      <w:r>
        <w:rPr/>
        <w:t>como</w:t>
      </w:r>
      <w:r>
        <w:rPr>
          <w:spacing w:val="-4"/>
        </w:rPr>
        <w:t> </w:t>
      </w:r>
      <w:r>
        <w:rPr/>
        <w:t>espacio</w:t>
      </w:r>
      <w:r>
        <w:rPr>
          <w:spacing w:val="-4"/>
        </w:rPr>
        <w:t> </w:t>
      </w:r>
      <w:r>
        <w:rPr/>
        <w:t>productivo</w:t>
      </w:r>
      <w:r>
        <w:rPr>
          <w:spacing w:val="-4"/>
        </w:rPr>
        <w:t> </w:t>
      </w:r>
      <w:r>
        <w:rPr/>
        <w:t>para</w:t>
      </w:r>
      <w:r>
        <w:rPr>
          <w:spacing w:val="-4"/>
        </w:rPr>
        <w:t> </w:t>
      </w:r>
      <w:r>
        <w:rPr/>
        <w:t>convertirse</w:t>
      </w:r>
      <w:r>
        <w:rPr>
          <w:spacing w:val="-4"/>
        </w:rPr>
        <w:t> </w:t>
      </w:r>
      <w:r>
        <w:rPr/>
        <w:t>en</w:t>
      </w:r>
      <w:r>
        <w:rPr>
          <w:spacing w:val="-4"/>
        </w:rPr>
        <w:t> </w:t>
      </w:r>
      <w:r>
        <w:rPr/>
        <w:t>un</w:t>
      </w:r>
      <w:r>
        <w:rPr>
          <w:spacing w:val="-4"/>
        </w:rPr>
        <w:t> </w:t>
      </w:r>
      <w:r>
        <w:rPr/>
        <w:t>elemento constitutivo de la identidad de Colonia del Sacramento.</w:t>
      </w:r>
    </w:p>
    <w:p>
      <w:pPr>
        <w:pStyle w:val="BodyText"/>
        <w:spacing w:line="276" w:lineRule="auto"/>
        <w:ind w:left="23" w:firstLine="720"/>
      </w:pPr>
      <w:r>
        <w:rPr/>
        <w:t>En esta misma línea, Pierre Nora sostiene que determinados espacios adquieren el carácter de lugares de memoria, concentrando recuerdos, símbolos y significados compartidos.</w:t>
      </w:r>
      <w:r>
        <w:rPr>
          <w:spacing w:val="-4"/>
        </w:rPr>
        <w:t> </w:t>
      </w:r>
      <w:r>
        <w:rPr/>
        <w:t>Aunque</w:t>
      </w:r>
      <w:r>
        <w:rPr>
          <w:spacing w:val="-4"/>
        </w:rPr>
        <w:t> </w:t>
      </w:r>
      <w:r>
        <w:rPr/>
        <w:t>la</w:t>
      </w:r>
      <w:r>
        <w:rPr>
          <w:spacing w:val="-4"/>
        </w:rPr>
        <w:t> </w:t>
      </w:r>
      <w:r>
        <w:rPr/>
        <w:t>actividad</w:t>
      </w:r>
      <w:r>
        <w:rPr>
          <w:spacing w:val="-4"/>
        </w:rPr>
        <w:t> </w:t>
      </w:r>
      <w:r>
        <w:rPr/>
        <w:t>industrial</w:t>
      </w:r>
      <w:r>
        <w:rPr>
          <w:spacing w:val="-4"/>
        </w:rPr>
        <w:t> </w:t>
      </w:r>
      <w:r>
        <w:rPr/>
        <w:t>de</w:t>
      </w:r>
      <w:r>
        <w:rPr>
          <w:spacing w:val="-4"/>
        </w:rPr>
        <w:t> </w:t>
      </w:r>
      <w:r>
        <w:rPr/>
        <w:t>Sudamtex</w:t>
      </w:r>
      <w:r>
        <w:rPr>
          <w:spacing w:val="-4"/>
        </w:rPr>
        <w:t> </w:t>
      </w:r>
      <w:r>
        <w:rPr/>
        <w:t>haya</w:t>
      </w:r>
      <w:r>
        <w:rPr>
          <w:spacing w:val="-4"/>
        </w:rPr>
        <w:t> </w:t>
      </w:r>
      <w:r>
        <w:rPr/>
        <w:t>finalizado,</w:t>
      </w:r>
      <w:r>
        <w:rPr>
          <w:spacing w:val="-4"/>
        </w:rPr>
        <w:t> </w:t>
      </w:r>
      <w:r>
        <w:rPr/>
        <w:t>la</w:t>
      </w:r>
      <w:r>
        <w:rPr>
          <w:spacing w:val="-4"/>
        </w:rPr>
        <w:t> </w:t>
      </w:r>
      <w:r>
        <w:rPr/>
        <w:t>fábrica</w:t>
      </w:r>
      <w:r>
        <w:rPr>
          <w:spacing w:val="-4"/>
        </w:rPr>
        <w:t> </w:t>
      </w:r>
      <w:r>
        <w:rPr/>
        <w:t>continúa ocupando un lugar central en la memoria colectiva de la comunidad.</w:t>
      </w:r>
    </w:p>
    <w:p>
      <w:pPr>
        <w:pStyle w:val="BodyText"/>
      </w:pPr>
    </w:p>
    <w:p>
      <w:pPr>
        <w:pStyle w:val="BodyText"/>
        <w:spacing w:before="65"/>
      </w:pPr>
    </w:p>
    <w:p>
      <w:pPr>
        <w:pStyle w:val="Heading2"/>
        <w:numPr>
          <w:ilvl w:val="1"/>
          <w:numId w:val="2"/>
        </w:numPr>
        <w:tabs>
          <w:tab w:pos="423" w:val="left" w:leader="none"/>
        </w:tabs>
        <w:spacing w:line="240" w:lineRule="auto" w:before="0" w:after="0"/>
        <w:ind w:left="423" w:right="0" w:hanging="400"/>
        <w:jc w:val="left"/>
      </w:pPr>
      <w:bookmarkStart w:name="7.3 Patrimonio cultural y patrimonio ind" w:id="33"/>
      <w:bookmarkEnd w:id="33"/>
      <w:r>
        <w:rPr/>
      </w:r>
      <w:r>
        <w:rPr>
          <w:color w:val="666666"/>
        </w:rPr>
        <w:t>Patrimonio cultural y patrimonio </w:t>
      </w:r>
      <w:r>
        <w:rPr>
          <w:color w:val="666666"/>
          <w:spacing w:val="-2"/>
        </w:rPr>
        <w:t>industrial</w:t>
      </w:r>
    </w:p>
    <w:p>
      <w:pPr>
        <w:pStyle w:val="BodyText"/>
        <w:spacing w:line="276" w:lineRule="auto" w:before="121"/>
        <w:ind w:left="23" w:right="113" w:firstLine="720"/>
      </w:pPr>
      <w:r>
        <w:rPr/>
        <w:t>El proyecto entiende el patrimonio como una construcción social dinámica, cuyo valor</w:t>
      </w:r>
      <w:r>
        <w:rPr>
          <w:spacing w:val="-1"/>
        </w:rPr>
        <w:t> </w:t>
      </w:r>
      <w:r>
        <w:rPr/>
        <w:t>no</w:t>
      </w:r>
      <w:r>
        <w:rPr>
          <w:spacing w:val="-1"/>
        </w:rPr>
        <w:t> </w:t>
      </w:r>
      <w:r>
        <w:rPr/>
        <w:t>reside</w:t>
      </w:r>
      <w:r>
        <w:rPr>
          <w:spacing w:val="-1"/>
        </w:rPr>
        <w:t> </w:t>
      </w:r>
      <w:r>
        <w:rPr/>
        <w:t>únicamente</w:t>
      </w:r>
      <w:r>
        <w:rPr>
          <w:spacing w:val="-1"/>
        </w:rPr>
        <w:t> </w:t>
      </w:r>
      <w:r>
        <w:rPr/>
        <w:t>en</w:t>
      </w:r>
      <w:r>
        <w:rPr>
          <w:spacing w:val="-1"/>
        </w:rPr>
        <w:t> </w:t>
      </w:r>
      <w:r>
        <w:rPr/>
        <w:t>la</w:t>
      </w:r>
      <w:r>
        <w:rPr>
          <w:spacing w:val="-1"/>
        </w:rPr>
        <w:t> </w:t>
      </w:r>
      <w:r>
        <w:rPr/>
        <w:t>antigüedad</w:t>
      </w:r>
      <w:r>
        <w:rPr>
          <w:spacing w:val="-1"/>
        </w:rPr>
        <w:t> </w:t>
      </w:r>
      <w:r>
        <w:rPr/>
        <w:t>o</w:t>
      </w:r>
      <w:r>
        <w:rPr>
          <w:spacing w:val="-1"/>
        </w:rPr>
        <w:t> </w:t>
      </w:r>
      <w:r>
        <w:rPr/>
        <w:t>monumentalidad</w:t>
      </w:r>
      <w:r>
        <w:rPr>
          <w:spacing w:val="-1"/>
        </w:rPr>
        <w:t> </w:t>
      </w:r>
      <w:r>
        <w:rPr/>
        <w:t>de</w:t>
      </w:r>
      <w:r>
        <w:rPr>
          <w:spacing w:val="-1"/>
        </w:rPr>
        <w:t> </w:t>
      </w:r>
      <w:r>
        <w:rPr/>
        <w:t>los</w:t>
      </w:r>
      <w:r>
        <w:rPr>
          <w:spacing w:val="-1"/>
        </w:rPr>
        <w:t> </w:t>
      </w:r>
      <w:r>
        <w:rPr/>
        <w:t>bienes,</w:t>
      </w:r>
      <w:r>
        <w:rPr>
          <w:spacing w:val="-1"/>
        </w:rPr>
        <w:t> </w:t>
      </w:r>
      <w:r>
        <w:rPr/>
        <w:t>sino</w:t>
      </w:r>
      <w:r>
        <w:rPr>
          <w:spacing w:val="-1"/>
        </w:rPr>
        <w:t> </w:t>
      </w:r>
      <w:r>
        <w:rPr/>
        <w:t>en</w:t>
      </w:r>
      <w:r>
        <w:rPr>
          <w:spacing w:val="-1"/>
        </w:rPr>
        <w:t> </w:t>
      </w:r>
      <w:r>
        <w:rPr/>
        <w:t>los significados</w:t>
      </w:r>
      <w:r>
        <w:rPr>
          <w:spacing w:val="-4"/>
        </w:rPr>
        <w:t> </w:t>
      </w:r>
      <w:r>
        <w:rPr/>
        <w:t>que</w:t>
      </w:r>
      <w:r>
        <w:rPr>
          <w:spacing w:val="-4"/>
        </w:rPr>
        <w:t> </w:t>
      </w:r>
      <w:r>
        <w:rPr/>
        <w:t>las</w:t>
      </w:r>
      <w:r>
        <w:rPr>
          <w:spacing w:val="-4"/>
        </w:rPr>
        <w:t> </w:t>
      </w:r>
      <w:r>
        <w:rPr/>
        <w:t>comunidades</w:t>
      </w:r>
      <w:r>
        <w:rPr>
          <w:spacing w:val="-4"/>
        </w:rPr>
        <w:t> </w:t>
      </w:r>
      <w:r>
        <w:rPr/>
        <w:t>les</w:t>
      </w:r>
      <w:r>
        <w:rPr>
          <w:spacing w:val="-4"/>
        </w:rPr>
        <w:t> </w:t>
      </w:r>
      <w:r>
        <w:rPr/>
        <w:t>atribuyen.</w:t>
      </w:r>
      <w:r>
        <w:rPr>
          <w:spacing w:val="-4"/>
        </w:rPr>
        <w:t> </w:t>
      </w:r>
      <w:r>
        <w:rPr/>
        <w:t>Esta</w:t>
      </w:r>
      <w:r>
        <w:rPr>
          <w:spacing w:val="-4"/>
        </w:rPr>
        <w:t> </w:t>
      </w:r>
      <w:r>
        <w:rPr/>
        <w:t>perspectiva</w:t>
      </w:r>
      <w:r>
        <w:rPr>
          <w:spacing w:val="-4"/>
        </w:rPr>
        <w:t> </w:t>
      </w:r>
      <w:r>
        <w:rPr/>
        <w:t>dialogó</w:t>
      </w:r>
      <w:r>
        <w:rPr>
          <w:spacing w:val="-4"/>
        </w:rPr>
        <w:t> </w:t>
      </w:r>
      <w:r>
        <w:rPr/>
        <w:t>con</w:t>
      </w:r>
      <w:r>
        <w:rPr>
          <w:spacing w:val="-4"/>
        </w:rPr>
        <w:t> </w:t>
      </w:r>
      <w:r>
        <w:rPr/>
        <w:t>los</w:t>
      </w:r>
      <w:r>
        <w:rPr>
          <w:spacing w:val="-4"/>
        </w:rPr>
        <w:t> </w:t>
      </w:r>
      <w:r>
        <w:rPr/>
        <w:t>planteos de Josep Ballart, quien entiende el patrimonio como un recurso cultural construido socialmente y resignificado por cada generación.</w:t>
      </w:r>
    </w:p>
    <w:p>
      <w:pPr>
        <w:pStyle w:val="BodyText"/>
        <w:spacing w:line="276" w:lineRule="auto"/>
        <w:ind w:left="23" w:right="45" w:firstLine="720"/>
      </w:pPr>
      <w:r>
        <w:rPr/>
        <w:t>Asimismo, se recuperan los aportes de Llorenç Prats, quien sostiene que el patrimonio</w:t>
      </w:r>
      <w:r>
        <w:rPr>
          <w:spacing w:val="-3"/>
        </w:rPr>
        <w:t> </w:t>
      </w:r>
      <w:r>
        <w:rPr/>
        <w:t>no</w:t>
      </w:r>
      <w:r>
        <w:rPr>
          <w:spacing w:val="-3"/>
        </w:rPr>
        <w:t> </w:t>
      </w:r>
      <w:r>
        <w:rPr/>
        <w:t>existe</w:t>
      </w:r>
      <w:r>
        <w:rPr>
          <w:spacing w:val="-3"/>
        </w:rPr>
        <w:t> </w:t>
      </w:r>
      <w:r>
        <w:rPr/>
        <w:t>por</w:t>
      </w:r>
      <w:r>
        <w:rPr>
          <w:spacing w:val="-3"/>
        </w:rPr>
        <w:t> </w:t>
      </w:r>
      <w:r>
        <w:rPr/>
        <w:t>sí</w:t>
      </w:r>
      <w:r>
        <w:rPr>
          <w:spacing w:val="-3"/>
        </w:rPr>
        <w:t> </w:t>
      </w:r>
      <w:r>
        <w:rPr/>
        <w:t>mismo,</w:t>
      </w:r>
      <w:r>
        <w:rPr>
          <w:spacing w:val="-3"/>
        </w:rPr>
        <w:t> </w:t>
      </w:r>
      <w:r>
        <w:rPr/>
        <w:t>sino</w:t>
      </w:r>
      <w:r>
        <w:rPr>
          <w:spacing w:val="-3"/>
        </w:rPr>
        <w:t> </w:t>
      </w:r>
      <w:r>
        <w:rPr/>
        <w:t>que</w:t>
      </w:r>
      <w:r>
        <w:rPr>
          <w:spacing w:val="-3"/>
        </w:rPr>
        <w:t> </w:t>
      </w:r>
      <w:r>
        <w:rPr/>
        <w:t>es</w:t>
      </w:r>
      <w:r>
        <w:rPr>
          <w:spacing w:val="-3"/>
        </w:rPr>
        <w:t> </w:t>
      </w:r>
      <w:r>
        <w:rPr/>
        <w:t>el</w:t>
      </w:r>
      <w:r>
        <w:rPr>
          <w:spacing w:val="-3"/>
        </w:rPr>
        <w:t> </w:t>
      </w:r>
      <w:r>
        <w:rPr/>
        <w:t>resultado</w:t>
      </w:r>
      <w:r>
        <w:rPr>
          <w:spacing w:val="-3"/>
        </w:rPr>
        <w:t> </w:t>
      </w:r>
      <w:r>
        <w:rPr/>
        <w:t>de</w:t>
      </w:r>
      <w:r>
        <w:rPr>
          <w:spacing w:val="-3"/>
        </w:rPr>
        <w:t> </w:t>
      </w:r>
      <w:r>
        <w:rPr/>
        <w:t>procesos</w:t>
      </w:r>
      <w:r>
        <w:rPr>
          <w:spacing w:val="-3"/>
        </w:rPr>
        <w:t> </w:t>
      </w:r>
      <w:r>
        <w:rPr/>
        <w:t>sociales,</w:t>
      </w:r>
      <w:r>
        <w:rPr>
          <w:spacing w:val="-3"/>
        </w:rPr>
        <w:t> </w:t>
      </w:r>
      <w:r>
        <w:rPr/>
        <w:t>políticos</w:t>
      </w:r>
      <w:r>
        <w:rPr>
          <w:spacing w:val="-3"/>
        </w:rPr>
        <w:t> </w:t>
      </w:r>
      <w:r>
        <w:rPr/>
        <w:t>y culturales mediante los cuales determinados bienes son seleccionados, valorados y </w:t>
      </w:r>
      <w:r>
        <w:rPr>
          <w:spacing w:val="-2"/>
        </w:rPr>
        <w:t>legitimados.</w:t>
      </w:r>
    </w:p>
    <w:p>
      <w:pPr>
        <w:pStyle w:val="BodyText"/>
        <w:spacing w:line="276" w:lineRule="auto"/>
        <w:ind w:left="23" w:right="107" w:firstLine="720"/>
      </w:pPr>
      <w:r>
        <w:rPr/>
        <w:t>En relación con el patrimonio industrial, el proyecto adopta los principios desarrollados por The International Committee for the Conservation of the Industrial Heritage (TICCIH), entendiendo que las fábricas, la maquinaria, los archivos, los conocimientos</w:t>
      </w:r>
      <w:r>
        <w:rPr>
          <w:spacing w:val="-4"/>
        </w:rPr>
        <w:t> </w:t>
      </w:r>
      <w:r>
        <w:rPr/>
        <w:t>técnicos</w:t>
      </w:r>
      <w:r>
        <w:rPr>
          <w:spacing w:val="-4"/>
        </w:rPr>
        <w:t> </w:t>
      </w:r>
      <w:r>
        <w:rPr/>
        <w:t>y</w:t>
      </w:r>
      <w:r>
        <w:rPr>
          <w:spacing w:val="-4"/>
        </w:rPr>
        <w:t> </w:t>
      </w:r>
      <w:r>
        <w:rPr/>
        <w:t>las</w:t>
      </w:r>
      <w:r>
        <w:rPr>
          <w:spacing w:val="-4"/>
        </w:rPr>
        <w:t> </w:t>
      </w:r>
      <w:r>
        <w:rPr/>
        <w:t>experiencias</w:t>
      </w:r>
      <w:r>
        <w:rPr>
          <w:spacing w:val="-4"/>
        </w:rPr>
        <w:t> </w:t>
      </w:r>
      <w:r>
        <w:rPr/>
        <w:t>laborales</w:t>
      </w:r>
      <w:r>
        <w:rPr>
          <w:spacing w:val="-4"/>
        </w:rPr>
        <w:t> </w:t>
      </w:r>
      <w:r>
        <w:rPr/>
        <w:t>forman</w:t>
      </w:r>
      <w:r>
        <w:rPr>
          <w:spacing w:val="-4"/>
        </w:rPr>
        <w:t> </w:t>
      </w:r>
      <w:r>
        <w:rPr/>
        <w:t>parte</w:t>
      </w:r>
      <w:r>
        <w:rPr>
          <w:spacing w:val="-4"/>
        </w:rPr>
        <w:t> </w:t>
      </w:r>
      <w:r>
        <w:rPr/>
        <w:t>del</w:t>
      </w:r>
      <w:r>
        <w:rPr>
          <w:spacing w:val="-4"/>
        </w:rPr>
        <w:t> </w:t>
      </w:r>
      <w:r>
        <w:rPr/>
        <w:t>patrimonio</w:t>
      </w:r>
      <w:r>
        <w:rPr>
          <w:spacing w:val="-4"/>
        </w:rPr>
        <w:t> </w:t>
      </w:r>
      <w:r>
        <w:rPr/>
        <w:t>cultural</w:t>
      </w:r>
      <w:r>
        <w:rPr>
          <w:spacing w:val="-4"/>
        </w:rPr>
        <w:t> </w:t>
      </w:r>
      <w:r>
        <w:rPr/>
        <w:t>de las comunidades.</w:t>
      </w:r>
    </w:p>
    <w:p>
      <w:pPr>
        <w:pStyle w:val="BodyText"/>
        <w:spacing w:line="276" w:lineRule="auto"/>
        <w:ind w:left="23" w:firstLine="720"/>
      </w:pPr>
      <w:r>
        <w:rPr/>
        <w:t>Desde esta perspectiva, Sudamtex representa mucho más que un antiguo establecimiento industrial: constituye un testimonio material e inmaterial del desarrollo económico,</w:t>
      </w:r>
      <w:r>
        <w:rPr>
          <w:spacing w:val="-4"/>
        </w:rPr>
        <w:t> </w:t>
      </w:r>
      <w:r>
        <w:rPr/>
        <w:t>tecnológico</w:t>
      </w:r>
      <w:r>
        <w:rPr>
          <w:spacing w:val="-4"/>
        </w:rPr>
        <w:t> </w:t>
      </w:r>
      <w:r>
        <w:rPr/>
        <w:t>y</w:t>
      </w:r>
      <w:r>
        <w:rPr>
          <w:spacing w:val="-4"/>
        </w:rPr>
        <w:t> </w:t>
      </w:r>
      <w:r>
        <w:rPr/>
        <w:t>social</w:t>
      </w:r>
      <w:r>
        <w:rPr>
          <w:spacing w:val="-4"/>
        </w:rPr>
        <w:t> </w:t>
      </w:r>
      <w:r>
        <w:rPr/>
        <w:t>de</w:t>
      </w:r>
      <w:r>
        <w:rPr>
          <w:spacing w:val="-4"/>
        </w:rPr>
        <w:t> </w:t>
      </w:r>
      <w:r>
        <w:rPr/>
        <w:t>Colonia</w:t>
      </w:r>
      <w:r>
        <w:rPr>
          <w:spacing w:val="-4"/>
        </w:rPr>
        <w:t> </w:t>
      </w:r>
      <w:r>
        <w:rPr/>
        <w:t>del</w:t>
      </w:r>
      <w:r>
        <w:rPr>
          <w:spacing w:val="-4"/>
        </w:rPr>
        <w:t> </w:t>
      </w:r>
      <w:r>
        <w:rPr/>
        <w:t>Sacramento</w:t>
      </w:r>
      <w:r>
        <w:rPr>
          <w:spacing w:val="-4"/>
        </w:rPr>
        <w:t> </w:t>
      </w:r>
      <w:r>
        <w:rPr/>
        <w:t>durante</w:t>
      </w:r>
      <w:r>
        <w:rPr>
          <w:spacing w:val="-4"/>
        </w:rPr>
        <w:t> </w:t>
      </w:r>
      <w:r>
        <w:rPr/>
        <w:t>gran</w:t>
      </w:r>
      <w:r>
        <w:rPr>
          <w:spacing w:val="-4"/>
        </w:rPr>
        <w:t> </w:t>
      </w:r>
      <w:r>
        <w:rPr/>
        <w:t>parte</w:t>
      </w:r>
      <w:r>
        <w:rPr>
          <w:spacing w:val="-4"/>
        </w:rPr>
        <w:t> </w:t>
      </w:r>
      <w:r>
        <w:rPr/>
        <w:t>del</w:t>
      </w:r>
      <w:r>
        <w:rPr>
          <w:spacing w:val="-4"/>
        </w:rPr>
        <w:t> </w:t>
      </w:r>
      <w:r>
        <w:rPr/>
        <w:t>siglo</w:t>
      </w:r>
      <w:r>
        <w:rPr>
          <w:spacing w:val="-4"/>
        </w:rPr>
        <w:t> </w:t>
      </w:r>
      <w:r>
        <w:rPr/>
        <w:t>XX.</w:t>
      </w:r>
    </w:p>
    <w:p>
      <w:pPr>
        <w:pStyle w:val="BodyText"/>
      </w:pPr>
    </w:p>
    <w:p>
      <w:pPr>
        <w:pStyle w:val="BodyText"/>
        <w:spacing w:before="65"/>
      </w:pPr>
    </w:p>
    <w:p>
      <w:pPr>
        <w:pStyle w:val="Heading2"/>
        <w:numPr>
          <w:ilvl w:val="1"/>
          <w:numId w:val="2"/>
        </w:numPr>
        <w:tabs>
          <w:tab w:pos="423" w:val="left" w:leader="none"/>
        </w:tabs>
        <w:spacing w:line="240" w:lineRule="auto" w:before="0" w:after="0"/>
        <w:ind w:left="423" w:right="0" w:hanging="400"/>
        <w:jc w:val="left"/>
      </w:pPr>
      <w:bookmarkStart w:name="7.4 Cultura, identidad y patrimonio " w:id="34"/>
      <w:bookmarkEnd w:id="34"/>
      <w:r>
        <w:rPr/>
      </w:r>
      <w:r>
        <w:rPr>
          <w:color w:val="666666"/>
        </w:rPr>
        <w:t>Cultura, identidad y </w:t>
      </w:r>
      <w:r>
        <w:rPr>
          <w:color w:val="666666"/>
          <w:spacing w:val="-2"/>
        </w:rPr>
        <w:t>patrimonio</w:t>
      </w:r>
    </w:p>
    <w:p>
      <w:pPr>
        <w:pStyle w:val="BodyText"/>
        <w:spacing w:line="276" w:lineRule="auto" w:before="122"/>
        <w:ind w:left="23" w:right="113" w:firstLine="720"/>
      </w:pPr>
      <w:r>
        <w:rPr/>
        <w:t>La propuesta también se apoya en los estudios culturales latinoamericanos, particularmente</w:t>
      </w:r>
      <w:r>
        <w:rPr>
          <w:spacing w:val="-4"/>
        </w:rPr>
        <w:t> </w:t>
      </w:r>
      <w:r>
        <w:rPr/>
        <w:t>en</w:t>
      </w:r>
      <w:r>
        <w:rPr>
          <w:spacing w:val="-4"/>
        </w:rPr>
        <w:t> </w:t>
      </w:r>
      <w:r>
        <w:rPr/>
        <w:t>los</w:t>
      </w:r>
      <w:r>
        <w:rPr>
          <w:spacing w:val="-4"/>
        </w:rPr>
        <w:t> </w:t>
      </w:r>
      <w:r>
        <w:rPr/>
        <w:t>aportes</w:t>
      </w:r>
      <w:r>
        <w:rPr>
          <w:spacing w:val="-4"/>
        </w:rPr>
        <w:t> </w:t>
      </w:r>
      <w:r>
        <w:rPr/>
        <w:t>de</w:t>
      </w:r>
      <w:r>
        <w:rPr>
          <w:spacing w:val="-4"/>
        </w:rPr>
        <w:t> </w:t>
      </w:r>
      <w:r>
        <w:rPr/>
        <w:t>Néstor</w:t>
      </w:r>
      <w:r>
        <w:rPr>
          <w:spacing w:val="-4"/>
        </w:rPr>
        <w:t> </w:t>
      </w:r>
      <w:r>
        <w:rPr/>
        <w:t>García</w:t>
      </w:r>
      <w:r>
        <w:rPr>
          <w:spacing w:val="-4"/>
        </w:rPr>
        <w:t> </w:t>
      </w:r>
      <w:r>
        <w:rPr/>
        <w:t>Canclini,</w:t>
      </w:r>
      <w:r>
        <w:rPr>
          <w:spacing w:val="-4"/>
        </w:rPr>
        <w:t> </w:t>
      </w:r>
      <w:r>
        <w:rPr/>
        <w:t>quien</w:t>
      </w:r>
      <w:r>
        <w:rPr>
          <w:spacing w:val="-4"/>
        </w:rPr>
        <w:t> </w:t>
      </w:r>
      <w:r>
        <w:rPr/>
        <w:t>plantea</w:t>
      </w:r>
      <w:r>
        <w:rPr>
          <w:spacing w:val="-4"/>
        </w:rPr>
        <w:t> </w:t>
      </w:r>
      <w:r>
        <w:rPr/>
        <w:t>que</w:t>
      </w:r>
      <w:r>
        <w:rPr>
          <w:spacing w:val="-4"/>
        </w:rPr>
        <w:t> </w:t>
      </w:r>
      <w:r>
        <w:rPr/>
        <w:t>las</w:t>
      </w:r>
      <w:r>
        <w:rPr>
          <w:spacing w:val="-4"/>
        </w:rPr>
        <w:t> </w:t>
      </w:r>
      <w:r>
        <w:rPr/>
        <w:t>identidades culturales</w:t>
      </w:r>
      <w:r>
        <w:rPr>
          <w:spacing w:val="-1"/>
        </w:rPr>
        <w:t> </w:t>
      </w:r>
      <w:r>
        <w:rPr/>
        <w:t>son</w:t>
      </w:r>
      <w:r>
        <w:rPr>
          <w:spacing w:val="-1"/>
        </w:rPr>
        <w:t> </w:t>
      </w:r>
      <w:r>
        <w:rPr/>
        <w:t>procesos</w:t>
      </w:r>
      <w:r>
        <w:rPr>
          <w:spacing w:val="-1"/>
        </w:rPr>
        <w:t> </w:t>
      </w:r>
      <w:r>
        <w:rPr/>
        <w:t>dinámicos</w:t>
      </w:r>
      <w:r>
        <w:rPr>
          <w:spacing w:val="-1"/>
        </w:rPr>
        <w:t> </w:t>
      </w:r>
      <w:r>
        <w:rPr/>
        <w:t>atravesados</w:t>
      </w:r>
      <w:r>
        <w:rPr>
          <w:spacing w:val="-1"/>
        </w:rPr>
        <w:t> </w:t>
      </w:r>
      <w:r>
        <w:rPr/>
        <w:t>por</w:t>
      </w:r>
      <w:r>
        <w:rPr>
          <w:spacing w:val="-1"/>
        </w:rPr>
        <w:t> </w:t>
      </w:r>
      <w:r>
        <w:rPr/>
        <w:t>transformaciones</w:t>
      </w:r>
      <w:r>
        <w:rPr>
          <w:spacing w:val="-1"/>
        </w:rPr>
        <w:t> </w:t>
      </w:r>
      <w:r>
        <w:rPr/>
        <w:t>sociales,</w:t>
      </w:r>
      <w:r>
        <w:rPr>
          <w:spacing w:val="-1"/>
        </w:rPr>
        <w:t> </w:t>
      </w:r>
      <w:r>
        <w:rPr/>
        <w:t>económicas y tecnológicas. En el caso de Colonia del Sacramento, la identidad local se encuentra marcada por la convivencia entre distintos relatos históricos. La ciudad es reconocida internacionalmente por su patrimonio colonial, mientras que su pasado industrial ha permanecido relativamente invisibilizado.</w:t>
      </w:r>
    </w:p>
    <w:p>
      <w:pPr>
        <w:pStyle w:val="BodyText"/>
        <w:spacing w:line="276" w:lineRule="auto"/>
        <w:ind w:left="23" w:firstLine="720"/>
      </w:pPr>
      <w:r>
        <w:rPr/>
        <w:t>Los aportes de Alejandro Grimson permiten comprender que las identidades no son homogéneas</w:t>
      </w:r>
      <w:r>
        <w:rPr>
          <w:spacing w:val="-3"/>
        </w:rPr>
        <w:t> </w:t>
      </w:r>
      <w:r>
        <w:rPr/>
        <w:t>ni</w:t>
      </w:r>
      <w:r>
        <w:rPr>
          <w:spacing w:val="-3"/>
        </w:rPr>
        <w:t> </w:t>
      </w:r>
      <w:r>
        <w:rPr/>
        <w:t>permanentes,</w:t>
      </w:r>
      <w:r>
        <w:rPr>
          <w:spacing w:val="-3"/>
        </w:rPr>
        <w:t> </w:t>
      </w:r>
      <w:r>
        <w:rPr/>
        <w:t>sino</w:t>
      </w:r>
      <w:r>
        <w:rPr>
          <w:spacing w:val="-3"/>
        </w:rPr>
        <w:t> </w:t>
      </w:r>
      <w:r>
        <w:rPr/>
        <w:t>el</w:t>
      </w:r>
      <w:r>
        <w:rPr>
          <w:spacing w:val="-3"/>
        </w:rPr>
        <w:t> </w:t>
      </w:r>
      <w:r>
        <w:rPr/>
        <w:t>resultado</w:t>
      </w:r>
      <w:r>
        <w:rPr>
          <w:spacing w:val="-3"/>
        </w:rPr>
        <w:t> </w:t>
      </w:r>
      <w:r>
        <w:rPr/>
        <w:t>de</w:t>
      </w:r>
      <w:r>
        <w:rPr>
          <w:spacing w:val="-3"/>
        </w:rPr>
        <w:t> </w:t>
      </w:r>
      <w:r>
        <w:rPr/>
        <w:t>procesos</w:t>
      </w:r>
      <w:r>
        <w:rPr>
          <w:spacing w:val="-3"/>
        </w:rPr>
        <w:t> </w:t>
      </w:r>
      <w:r>
        <w:rPr/>
        <w:t>históricos,</w:t>
      </w:r>
      <w:r>
        <w:rPr>
          <w:spacing w:val="-3"/>
        </w:rPr>
        <w:t> </w:t>
      </w:r>
      <w:r>
        <w:rPr/>
        <w:t>relaciones</w:t>
      </w:r>
      <w:r>
        <w:rPr>
          <w:spacing w:val="-3"/>
        </w:rPr>
        <w:t> </w:t>
      </w:r>
      <w:r>
        <w:rPr/>
        <w:t>sociales</w:t>
      </w:r>
      <w:r>
        <w:rPr>
          <w:spacing w:val="-3"/>
        </w:rPr>
        <w:t> </w:t>
      </w:r>
      <w:r>
        <w:rPr/>
        <w:t>y disputas</w:t>
      </w:r>
      <w:r>
        <w:rPr>
          <w:spacing w:val="-4"/>
        </w:rPr>
        <w:t> </w:t>
      </w:r>
      <w:r>
        <w:rPr/>
        <w:t>de</w:t>
      </w:r>
      <w:r>
        <w:rPr>
          <w:spacing w:val="-4"/>
        </w:rPr>
        <w:t> </w:t>
      </w:r>
      <w:r>
        <w:rPr/>
        <w:t>sentido.</w:t>
      </w:r>
      <w:r>
        <w:rPr>
          <w:spacing w:val="-4"/>
        </w:rPr>
        <w:t> </w:t>
      </w:r>
      <w:r>
        <w:rPr/>
        <w:t>En</w:t>
      </w:r>
      <w:r>
        <w:rPr>
          <w:spacing w:val="-4"/>
        </w:rPr>
        <w:t> </w:t>
      </w:r>
      <w:r>
        <w:rPr/>
        <w:t>este</w:t>
      </w:r>
      <w:r>
        <w:rPr>
          <w:spacing w:val="-4"/>
        </w:rPr>
        <w:t> </w:t>
      </w:r>
      <w:r>
        <w:rPr/>
        <w:t>contexto,</w:t>
      </w:r>
      <w:r>
        <w:rPr>
          <w:spacing w:val="-4"/>
        </w:rPr>
        <w:t> </w:t>
      </w:r>
      <w:r>
        <w:rPr/>
        <w:t>recuperar</w:t>
      </w:r>
      <w:r>
        <w:rPr>
          <w:spacing w:val="-4"/>
        </w:rPr>
        <w:t> </w:t>
      </w:r>
      <w:r>
        <w:rPr/>
        <w:t>la</w:t>
      </w:r>
      <w:r>
        <w:rPr>
          <w:spacing w:val="-4"/>
        </w:rPr>
        <w:t> </w:t>
      </w:r>
      <w:r>
        <w:rPr/>
        <w:t>memoria</w:t>
      </w:r>
      <w:r>
        <w:rPr>
          <w:spacing w:val="-4"/>
        </w:rPr>
        <w:t> </w:t>
      </w:r>
      <w:r>
        <w:rPr/>
        <w:t>de</w:t>
      </w:r>
      <w:r>
        <w:rPr>
          <w:spacing w:val="-4"/>
        </w:rPr>
        <w:t> </w:t>
      </w:r>
      <w:r>
        <w:rPr/>
        <w:t>Sudamtex</w:t>
      </w:r>
      <w:r>
        <w:rPr>
          <w:spacing w:val="-4"/>
        </w:rPr>
        <w:t> </w:t>
      </w:r>
      <w:r>
        <w:rPr/>
        <w:t>implica</w:t>
      </w:r>
      <w:r>
        <w:rPr>
          <w:spacing w:val="-4"/>
        </w:rPr>
        <w:t> </w:t>
      </w:r>
      <w:r>
        <w:rPr/>
        <w:t>ampliar</w:t>
      </w:r>
      <w:r>
        <w:rPr>
          <w:spacing w:val="-4"/>
        </w:rPr>
        <w:t> </w:t>
      </w:r>
      <w:r>
        <w:rPr/>
        <w:t>la narrativa patrimonial de Colonia e incorporar una dimensión obrera e industrial que forma parte de la historia de la ciudad.</w:t>
      </w:r>
    </w:p>
    <w:p>
      <w:pPr>
        <w:pStyle w:val="BodyText"/>
        <w:spacing w:after="0" w:line="276" w:lineRule="auto"/>
        <w:sectPr>
          <w:pgSz w:w="11920" w:h="16840"/>
          <w:pgMar w:top="1360" w:bottom="280" w:left="1417" w:right="1417"/>
        </w:sectPr>
      </w:pPr>
    </w:p>
    <w:p>
      <w:pPr>
        <w:pStyle w:val="BodyText"/>
        <w:spacing w:line="276" w:lineRule="auto" w:before="80"/>
        <w:ind w:left="23" w:right="113" w:firstLine="720"/>
      </w:pPr>
      <w:r>
        <w:rPr/>
        <w:t>Desde</w:t>
      </w:r>
      <w:r>
        <w:rPr>
          <w:spacing w:val="-4"/>
        </w:rPr>
        <w:t> </w:t>
      </w:r>
      <w:r>
        <w:rPr/>
        <w:t>la</w:t>
      </w:r>
      <w:r>
        <w:rPr>
          <w:spacing w:val="-4"/>
        </w:rPr>
        <w:t> </w:t>
      </w:r>
      <w:r>
        <w:rPr/>
        <w:t>perspectiva</w:t>
      </w:r>
      <w:r>
        <w:rPr>
          <w:spacing w:val="-4"/>
        </w:rPr>
        <w:t> </w:t>
      </w:r>
      <w:r>
        <w:rPr/>
        <w:t>de</w:t>
      </w:r>
      <w:r>
        <w:rPr>
          <w:spacing w:val="-4"/>
        </w:rPr>
        <w:t> </w:t>
      </w:r>
      <w:r>
        <w:rPr/>
        <w:t>Stuart</w:t>
      </w:r>
      <w:r>
        <w:rPr>
          <w:spacing w:val="-4"/>
        </w:rPr>
        <w:t> </w:t>
      </w:r>
      <w:r>
        <w:rPr/>
        <w:t>Hall,</w:t>
      </w:r>
      <w:r>
        <w:rPr>
          <w:spacing w:val="-4"/>
        </w:rPr>
        <w:t> </w:t>
      </w:r>
      <w:r>
        <w:rPr/>
        <w:t>las</w:t>
      </w:r>
      <w:r>
        <w:rPr>
          <w:spacing w:val="-4"/>
        </w:rPr>
        <w:t> </w:t>
      </w:r>
      <w:r>
        <w:rPr/>
        <w:t>identidades</w:t>
      </w:r>
      <w:r>
        <w:rPr>
          <w:spacing w:val="-4"/>
        </w:rPr>
        <w:t> </w:t>
      </w:r>
      <w:r>
        <w:rPr/>
        <w:t>culturales</w:t>
      </w:r>
      <w:r>
        <w:rPr>
          <w:spacing w:val="-4"/>
        </w:rPr>
        <w:t> </w:t>
      </w:r>
      <w:r>
        <w:rPr/>
        <w:t>no</w:t>
      </w:r>
      <w:r>
        <w:rPr>
          <w:spacing w:val="-4"/>
        </w:rPr>
        <w:t> </w:t>
      </w:r>
      <w:r>
        <w:rPr/>
        <w:t>son</w:t>
      </w:r>
      <w:r>
        <w:rPr>
          <w:spacing w:val="-4"/>
        </w:rPr>
        <w:t> </w:t>
      </w:r>
      <w:r>
        <w:rPr/>
        <w:t>estáticas,</w:t>
      </w:r>
      <w:r>
        <w:rPr>
          <w:spacing w:val="-4"/>
        </w:rPr>
        <w:t> </w:t>
      </w:r>
      <w:r>
        <w:rPr/>
        <w:t>sino procesos</w:t>
      </w:r>
      <w:r>
        <w:rPr>
          <w:spacing w:val="-5"/>
        </w:rPr>
        <w:t> </w:t>
      </w:r>
      <w:r>
        <w:rPr/>
        <w:t>en</w:t>
      </w:r>
      <w:r>
        <w:rPr>
          <w:spacing w:val="-5"/>
        </w:rPr>
        <w:t> </w:t>
      </w:r>
      <w:r>
        <w:rPr/>
        <w:t>permanente</w:t>
      </w:r>
      <w:r>
        <w:rPr>
          <w:spacing w:val="-5"/>
        </w:rPr>
        <w:t> </w:t>
      </w:r>
      <w:r>
        <w:rPr/>
        <w:t>construcción.</w:t>
      </w:r>
      <w:r>
        <w:rPr>
          <w:spacing w:val="-5"/>
        </w:rPr>
        <w:t> </w:t>
      </w:r>
      <w:r>
        <w:rPr/>
        <w:t>En</w:t>
      </w:r>
      <w:r>
        <w:rPr>
          <w:spacing w:val="-5"/>
        </w:rPr>
        <w:t> </w:t>
      </w:r>
      <w:r>
        <w:rPr/>
        <w:t>este</w:t>
      </w:r>
      <w:r>
        <w:rPr>
          <w:spacing w:val="-5"/>
        </w:rPr>
        <w:t> </w:t>
      </w:r>
      <w:r>
        <w:rPr/>
        <w:t>sentido,</w:t>
      </w:r>
      <w:r>
        <w:rPr>
          <w:spacing w:val="-5"/>
        </w:rPr>
        <w:t> </w:t>
      </w:r>
      <w:r>
        <w:rPr/>
        <w:t>recuperar</w:t>
      </w:r>
      <w:r>
        <w:rPr>
          <w:spacing w:val="-5"/>
        </w:rPr>
        <w:t> </w:t>
      </w:r>
      <w:r>
        <w:rPr/>
        <w:t>la</w:t>
      </w:r>
      <w:r>
        <w:rPr>
          <w:spacing w:val="-5"/>
        </w:rPr>
        <w:t> </w:t>
      </w:r>
      <w:r>
        <w:rPr/>
        <w:t>memoria</w:t>
      </w:r>
      <w:r>
        <w:rPr>
          <w:spacing w:val="-5"/>
        </w:rPr>
        <w:t> </w:t>
      </w:r>
      <w:r>
        <w:rPr/>
        <w:t>de</w:t>
      </w:r>
      <w:r>
        <w:rPr>
          <w:spacing w:val="-5"/>
        </w:rPr>
        <w:t> </w:t>
      </w:r>
      <w:r>
        <w:rPr/>
        <w:t>Sudamtex implica reconocer una dimensión de la identidad coloniense que continúa resignificándose en el presente.</w:t>
      </w:r>
    </w:p>
    <w:p>
      <w:pPr>
        <w:pStyle w:val="BodyText"/>
      </w:pPr>
    </w:p>
    <w:p>
      <w:pPr>
        <w:pStyle w:val="BodyText"/>
        <w:spacing w:before="64"/>
      </w:pPr>
    </w:p>
    <w:p>
      <w:pPr>
        <w:pStyle w:val="Heading2"/>
        <w:numPr>
          <w:ilvl w:val="1"/>
          <w:numId w:val="2"/>
        </w:numPr>
        <w:tabs>
          <w:tab w:pos="423" w:val="left" w:leader="none"/>
        </w:tabs>
        <w:spacing w:line="240" w:lineRule="auto" w:before="1" w:after="0"/>
        <w:ind w:left="423" w:right="0" w:hanging="400"/>
        <w:jc w:val="left"/>
      </w:pPr>
      <w:bookmarkStart w:name="7.5 Patrimonio, territorio y desarrollo " w:id="35"/>
      <w:bookmarkEnd w:id="35"/>
      <w:r>
        <w:rPr/>
      </w:r>
      <w:r>
        <w:rPr>
          <w:color w:val="666666"/>
        </w:rPr>
        <w:t>Patrimonio, territorio y </w:t>
      </w:r>
      <w:r>
        <w:rPr>
          <w:color w:val="666666"/>
          <w:spacing w:val="-2"/>
        </w:rPr>
        <w:t>desarrollo</w:t>
      </w:r>
    </w:p>
    <w:p>
      <w:pPr>
        <w:pStyle w:val="BodyText"/>
        <w:spacing w:line="276" w:lineRule="auto" w:before="121"/>
        <w:ind w:left="23" w:firstLine="720"/>
      </w:pPr>
      <w:r>
        <w:rPr/>
        <w:t>El</w:t>
      </w:r>
      <w:r>
        <w:rPr>
          <w:spacing w:val="-4"/>
        </w:rPr>
        <w:t> </w:t>
      </w:r>
      <w:r>
        <w:rPr/>
        <w:t>proyecto</w:t>
      </w:r>
      <w:r>
        <w:rPr>
          <w:spacing w:val="-4"/>
        </w:rPr>
        <w:t> </w:t>
      </w:r>
      <w:r>
        <w:rPr/>
        <w:t>también</w:t>
      </w:r>
      <w:r>
        <w:rPr>
          <w:spacing w:val="-4"/>
        </w:rPr>
        <w:t> </w:t>
      </w:r>
      <w:r>
        <w:rPr/>
        <w:t>entiende</w:t>
      </w:r>
      <w:r>
        <w:rPr>
          <w:spacing w:val="-4"/>
        </w:rPr>
        <w:t> </w:t>
      </w:r>
      <w:r>
        <w:rPr/>
        <w:t>el</w:t>
      </w:r>
      <w:r>
        <w:rPr>
          <w:spacing w:val="-4"/>
        </w:rPr>
        <w:t> </w:t>
      </w:r>
      <w:r>
        <w:rPr/>
        <w:t>patrimonio</w:t>
      </w:r>
      <w:r>
        <w:rPr>
          <w:spacing w:val="-4"/>
        </w:rPr>
        <w:t> </w:t>
      </w:r>
      <w:r>
        <w:rPr/>
        <w:t>como</w:t>
      </w:r>
      <w:r>
        <w:rPr>
          <w:spacing w:val="-4"/>
        </w:rPr>
        <w:t> </w:t>
      </w:r>
      <w:r>
        <w:rPr/>
        <w:t>un</w:t>
      </w:r>
      <w:r>
        <w:rPr>
          <w:spacing w:val="-4"/>
        </w:rPr>
        <w:t> </w:t>
      </w:r>
      <w:r>
        <w:rPr/>
        <w:t>recurso</w:t>
      </w:r>
      <w:r>
        <w:rPr>
          <w:spacing w:val="-4"/>
        </w:rPr>
        <w:t> </w:t>
      </w:r>
      <w:r>
        <w:rPr/>
        <w:t>para</w:t>
      </w:r>
      <w:r>
        <w:rPr>
          <w:spacing w:val="-4"/>
        </w:rPr>
        <w:t> </w:t>
      </w:r>
      <w:r>
        <w:rPr/>
        <w:t>el</w:t>
      </w:r>
      <w:r>
        <w:rPr>
          <w:spacing w:val="-4"/>
        </w:rPr>
        <w:t> </w:t>
      </w:r>
      <w:r>
        <w:rPr/>
        <w:t>desarrollo</w:t>
      </w:r>
      <w:r>
        <w:rPr>
          <w:spacing w:val="-4"/>
        </w:rPr>
        <w:t> </w:t>
      </w:r>
      <w:r>
        <w:rPr/>
        <w:t>local sostenible. Los aportes de Saskia Sassen permiten reflexionar sobre las transformaciones económicas de las ciudades contemporáneas y los procesos de reconversión productiva, mientras que las contribuciones de Maximiliano Korstanje invitan a pensar críticamente la relación entre patrimonio, turismo y desarrollo. En este sentido, “Tejiendo Memorias Sudamtex" propone que la recuperación del patrimonio industrial no solo contribuya a preservar la memoria colectiva, sino también a diversificar la oferta cultural de Colonia del Sacramento y generar nuevas oportunidades educativas, turísticas y comunitarias.</w:t>
      </w:r>
    </w:p>
    <w:p>
      <w:pPr>
        <w:pStyle w:val="BodyText"/>
      </w:pPr>
    </w:p>
    <w:p>
      <w:pPr>
        <w:pStyle w:val="BodyText"/>
        <w:spacing w:before="65"/>
      </w:pPr>
    </w:p>
    <w:p>
      <w:pPr>
        <w:pStyle w:val="Heading2"/>
        <w:numPr>
          <w:ilvl w:val="1"/>
          <w:numId w:val="2"/>
        </w:numPr>
        <w:tabs>
          <w:tab w:pos="423" w:val="left" w:leader="none"/>
        </w:tabs>
        <w:spacing w:line="240" w:lineRule="auto" w:before="0" w:after="0"/>
        <w:ind w:left="423" w:right="0" w:hanging="400"/>
        <w:jc w:val="left"/>
      </w:pPr>
      <w:bookmarkStart w:name="7.6 Patrimonio como construcción colecti" w:id="36"/>
      <w:bookmarkEnd w:id="36"/>
      <w:r>
        <w:rPr/>
      </w:r>
      <w:r>
        <w:rPr>
          <w:color w:val="666666"/>
        </w:rPr>
        <w:t>Patrimonio como construcción </w:t>
      </w:r>
      <w:r>
        <w:rPr>
          <w:color w:val="666666"/>
          <w:spacing w:val="-2"/>
        </w:rPr>
        <w:t>colectiva</w:t>
      </w:r>
    </w:p>
    <w:p>
      <w:pPr>
        <w:pStyle w:val="BodyText"/>
        <w:spacing w:line="276" w:lineRule="auto" w:before="121"/>
        <w:ind w:left="23" w:right="113" w:firstLine="720"/>
      </w:pPr>
      <w:r>
        <w:rPr/>
        <w:t>Este proyecto entiende el patrimonio como una construcción colectiva, en permanente diálogo con la comunidad. La investigación histórica, la historia oral, la participación</w:t>
      </w:r>
      <w:r>
        <w:rPr>
          <w:spacing w:val="-4"/>
        </w:rPr>
        <w:t> </w:t>
      </w:r>
      <w:r>
        <w:rPr/>
        <w:t>ciudadana</w:t>
      </w:r>
      <w:r>
        <w:rPr>
          <w:spacing w:val="-5"/>
        </w:rPr>
        <w:t> </w:t>
      </w:r>
      <w:r>
        <w:rPr/>
        <w:t>y</w:t>
      </w:r>
      <w:r>
        <w:rPr>
          <w:spacing w:val="-4"/>
        </w:rPr>
        <w:t> </w:t>
      </w:r>
      <w:r>
        <w:rPr/>
        <w:t>las</w:t>
      </w:r>
      <w:r>
        <w:rPr>
          <w:spacing w:val="-5"/>
        </w:rPr>
        <w:t> </w:t>
      </w:r>
      <w:r>
        <w:rPr/>
        <w:t>herramientas</w:t>
      </w:r>
      <w:r>
        <w:rPr>
          <w:spacing w:val="-4"/>
        </w:rPr>
        <w:t> </w:t>
      </w:r>
      <w:r>
        <w:rPr/>
        <w:t>digitales</w:t>
      </w:r>
      <w:r>
        <w:rPr>
          <w:spacing w:val="-5"/>
        </w:rPr>
        <w:t> </w:t>
      </w:r>
      <w:r>
        <w:rPr/>
        <w:t>se</w:t>
      </w:r>
      <w:r>
        <w:rPr>
          <w:spacing w:val="-4"/>
        </w:rPr>
        <w:t> </w:t>
      </w:r>
      <w:r>
        <w:rPr/>
        <w:t>articulan</w:t>
      </w:r>
      <w:r>
        <w:rPr>
          <w:spacing w:val="-5"/>
        </w:rPr>
        <w:t> </w:t>
      </w:r>
      <w:r>
        <w:rPr/>
        <w:t>para</w:t>
      </w:r>
      <w:r>
        <w:rPr>
          <w:spacing w:val="-4"/>
        </w:rPr>
        <w:t> </w:t>
      </w:r>
      <w:r>
        <w:rPr/>
        <w:t>construir</w:t>
      </w:r>
      <w:r>
        <w:rPr>
          <w:spacing w:val="-5"/>
        </w:rPr>
        <w:t> </w:t>
      </w:r>
      <w:r>
        <w:rPr/>
        <w:t>un</w:t>
      </w:r>
      <w:r>
        <w:rPr>
          <w:spacing w:val="-4"/>
        </w:rPr>
        <w:t> </w:t>
      </w:r>
      <w:r>
        <w:rPr/>
        <w:t>archivo abierto que preserve la memoria de Sudamtex desde una perspectiva inclusiva y </w:t>
      </w:r>
      <w:r>
        <w:rPr>
          <w:spacing w:val="-2"/>
        </w:rPr>
        <w:t>participativa.</w:t>
      </w:r>
    </w:p>
    <w:p>
      <w:pPr>
        <w:pStyle w:val="BodyText"/>
        <w:spacing w:line="276" w:lineRule="auto"/>
        <w:ind w:left="23" w:firstLine="720"/>
      </w:pPr>
      <w:r>
        <w:rPr/>
        <w:t>Más que recuperar únicamente el pasado de una fábrica, “Tejiendo Memorias Sudamtex"</w:t>
      </w:r>
      <w:r>
        <w:rPr>
          <w:spacing w:val="-4"/>
        </w:rPr>
        <w:t> </w:t>
      </w:r>
      <w:r>
        <w:rPr/>
        <w:t>busca</w:t>
      </w:r>
      <w:r>
        <w:rPr>
          <w:spacing w:val="-4"/>
        </w:rPr>
        <w:t> </w:t>
      </w:r>
      <w:r>
        <w:rPr/>
        <w:t>reconocer</w:t>
      </w:r>
      <w:r>
        <w:rPr>
          <w:spacing w:val="-4"/>
        </w:rPr>
        <w:t> </w:t>
      </w:r>
      <w:r>
        <w:rPr/>
        <w:t>y</w:t>
      </w:r>
      <w:r>
        <w:rPr>
          <w:spacing w:val="-4"/>
        </w:rPr>
        <w:t> </w:t>
      </w:r>
      <w:r>
        <w:rPr/>
        <w:t>valorar</w:t>
      </w:r>
      <w:r>
        <w:rPr>
          <w:spacing w:val="-4"/>
        </w:rPr>
        <w:t> </w:t>
      </w:r>
      <w:r>
        <w:rPr/>
        <w:t>las</w:t>
      </w:r>
      <w:r>
        <w:rPr>
          <w:spacing w:val="-4"/>
        </w:rPr>
        <w:t> </w:t>
      </w:r>
      <w:r>
        <w:rPr/>
        <w:t>historias</w:t>
      </w:r>
      <w:r>
        <w:rPr>
          <w:spacing w:val="-4"/>
        </w:rPr>
        <w:t> </w:t>
      </w:r>
      <w:r>
        <w:rPr/>
        <w:t>de</w:t>
      </w:r>
      <w:r>
        <w:rPr>
          <w:spacing w:val="-4"/>
        </w:rPr>
        <w:t> </w:t>
      </w:r>
      <w:r>
        <w:rPr/>
        <w:t>las</w:t>
      </w:r>
      <w:r>
        <w:rPr>
          <w:spacing w:val="-4"/>
        </w:rPr>
        <w:t> </w:t>
      </w:r>
      <w:r>
        <w:rPr/>
        <w:t>personas</w:t>
      </w:r>
      <w:r>
        <w:rPr>
          <w:spacing w:val="-4"/>
        </w:rPr>
        <w:t> </w:t>
      </w:r>
      <w:r>
        <w:rPr/>
        <w:t>que</w:t>
      </w:r>
      <w:r>
        <w:rPr>
          <w:spacing w:val="-4"/>
        </w:rPr>
        <w:t> </w:t>
      </w:r>
      <w:r>
        <w:rPr/>
        <w:t>hicieron</w:t>
      </w:r>
      <w:r>
        <w:rPr>
          <w:spacing w:val="-4"/>
        </w:rPr>
        <w:t> </w:t>
      </w:r>
      <w:r>
        <w:rPr/>
        <w:t>posible</w:t>
      </w:r>
      <w:r>
        <w:rPr>
          <w:spacing w:val="-4"/>
        </w:rPr>
        <w:t> </w:t>
      </w:r>
      <w:r>
        <w:rPr/>
        <w:t>ese pasado, integrándolas al patrimonio cultural de Colonia del Sacramento y proyectándolas hacia las generaciones futuras.</w:t>
      </w:r>
    </w:p>
    <w:p>
      <w:pPr>
        <w:pStyle w:val="BodyText"/>
        <w:spacing w:before="67"/>
      </w:pPr>
    </w:p>
    <w:p>
      <w:pPr>
        <w:pStyle w:val="ListParagraph"/>
        <w:numPr>
          <w:ilvl w:val="0"/>
          <w:numId w:val="2"/>
        </w:numPr>
        <w:tabs>
          <w:tab w:pos="332" w:val="left" w:leader="none"/>
        </w:tabs>
        <w:spacing w:line="240" w:lineRule="auto" w:before="0" w:after="0"/>
        <w:ind w:left="332" w:right="0" w:hanging="309"/>
        <w:jc w:val="left"/>
        <w:rPr>
          <w:sz w:val="28"/>
        </w:rPr>
      </w:pPr>
      <w:bookmarkStart w:name="8. Metodología " w:id="37"/>
      <w:bookmarkEnd w:id="37"/>
      <w:r>
        <w:rPr/>
      </w:r>
      <w:r>
        <w:rPr>
          <w:color w:val="424242"/>
          <w:spacing w:val="-2"/>
          <w:sz w:val="28"/>
        </w:rPr>
        <w:t>Metodología</w:t>
      </w:r>
    </w:p>
    <w:p>
      <w:pPr>
        <w:pStyle w:val="BodyText"/>
        <w:spacing w:line="276" w:lineRule="auto" w:before="129"/>
        <w:ind w:left="23" w:firstLine="720"/>
      </w:pPr>
      <w:r>
        <w:rPr/>
        <w:t>El</w:t>
      </w:r>
      <w:r>
        <w:rPr>
          <w:spacing w:val="-5"/>
        </w:rPr>
        <w:t> </w:t>
      </w:r>
      <w:r>
        <w:rPr/>
        <w:t>proyecto</w:t>
      </w:r>
      <w:r>
        <w:rPr>
          <w:spacing w:val="-5"/>
        </w:rPr>
        <w:t> </w:t>
      </w:r>
      <w:r>
        <w:rPr/>
        <w:t>adopta</w:t>
      </w:r>
      <w:r>
        <w:rPr>
          <w:spacing w:val="-5"/>
        </w:rPr>
        <w:t> </w:t>
      </w:r>
      <w:r>
        <w:rPr/>
        <w:t>un</w:t>
      </w:r>
      <w:r>
        <w:rPr>
          <w:spacing w:val="-5"/>
        </w:rPr>
        <w:t> </w:t>
      </w:r>
      <w:r>
        <w:rPr/>
        <w:t>enfoque</w:t>
      </w:r>
      <w:r>
        <w:rPr>
          <w:spacing w:val="-5"/>
        </w:rPr>
        <w:t> </w:t>
      </w:r>
      <w:r>
        <w:rPr/>
        <w:t>cualitativo</w:t>
      </w:r>
      <w:r>
        <w:rPr>
          <w:spacing w:val="-5"/>
        </w:rPr>
        <w:t> </w:t>
      </w:r>
      <w:r>
        <w:rPr/>
        <w:t>basado</w:t>
      </w:r>
      <w:r>
        <w:rPr>
          <w:spacing w:val="-5"/>
        </w:rPr>
        <w:t> </w:t>
      </w:r>
      <w:r>
        <w:rPr/>
        <w:t>en</w:t>
      </w:r>
      <w:r>
        <w:rPr>
          <w:spacing w:val="-5"/>
        </w:rPr>
        <w:t> </w:t>
      </w:r>
      <w:r>
        <w:rPr/>
        <w:t>investigación</w:t>
      </w:r>
      <w:r>
        <w:rPr>
          <w:spacing w:val="-5"/>
        </w:rPr>
        <w:t> </w:t>
      </w:r>
      <w:r>
        <w:rPr/>
        <w:t>histórica,</w:t>
      </w:r>
      <w:r>
        <w:rPr>
          <w:spacing w:val="-5"/>
        </w:rPr>
        <w:t> </w:t>
      </w:r>
      <w:r>
        <w:rPr/>
        <w:t>historia oral y análisis documental.</w:t>
      </w:r>
    </w:p>
    <w:p>
      <w:pPr>
        <w:pStyle w:val="BodyText"/>
        <w:spacing w:before="38"/>
      </w:pPr>
    </w:p>
    <w:p>
      <w:pPr>
        <w:pStyle w:val="BodyText"/>
        <w:ind w:left="23"/>
      </w:pPr>
      <w:r>
        <w:rPr/>
        <w:t>Las</w:t>
      </w:r>
      <w:r>
        <w:rPr>
          <w:spacing w:val="-9"/>
        </w:rPr>
        <w:t> </w:t>
      </w:r>
      <w:r>
        <w:rPr/>
        <w:t>principales</w:t>
      </w:r>
      <w:r>
        <w:rPr>
          <w:spacing w:val="-7"/>
        </w:rPr>
        <w:t> </w:t>
      </w:r>
      <w:r>
        <w:rPr/>
        <w:t>estrategias</w:t>
      </w:r>
      <w:r>
        <w:rPr>
          <w:spacing w:val="-7"/>
        </w:rPr>
        <w:t> </w:t>
      </w:r>
      <w:r>
        <w:rPr/>
        <w:t>de</w:t>
      </w:r>
      <w:r>
        <w:rPr>
          <w:spacing w:val="-7"/>
        </w:rPr>
        <w:t> </w:t>
      </w:r>
      <w:r>
        <w:rPr/>
        <w:t>trabajo</w:t>
      </w:r>
      <w:r>
        <w:rPr>
          <w:spacing w:val="-6"/>
        </w:rPr>
        <w:t> </w:t>
      </w:r>
      <w:r>
        <w:rPr>
          <w:spacing w:val="-2"/>
        </w:rPr>
        <w:t>serán:</w:t>
      </w:r>
    </w:p>
    <w:p>
      <w:pPr>
        <w:pStyle w:val="ListParagraph"/>
        <w:numPr>
          <w:ilvl w:val="0"/>
          <w:numId w:val="4"/>
        </w:numPr>
        <w:tabs>
          <w:tab w:pos="742" w:val="left" w:leader="none"/>
        </w:tabs>
        <w:spacing w:line="240" w:lineRule="auto" w:before="38" w:after="0"/>
        <w:ind w:left="742" w:right="0" w:hanging="359"/>
        <w:jc w:val="left"/>
        <w:rPr>
          <w:sz w:val="22"/>
        </w:rPr>
      </w:pPr>
      <w:r>
        <w:rPr>
          <w:sz w:val="22"/>
        </w:rPr>
        <w:t>Entrevistas</w:t>
      </w:r>
      <w:r>
        <w:rPr>
          <w:spacing w:val="-11"/>
          <w:sz w:val="22"/>
        </w:rPr>
        <w:t> </w:t>
      </w:r>
      <w:r>
        <w:rPr>
          <w:spacing w:val="-2"/>
          <w:sz w:val="22"/>
        </w:rPr>
        <w:t>semiestructuradas</w:t>
      </w:r>
    </w:p>
    <w:p>
      <w:pPr>
        <w:pStyle w:val="ListParagraph"/>
        <w:numPr>
          <w:ilvl w:val="0"/>
          <w:numId w:val="4"/>
        </w:numPr>
        <w:tabs>
          <w:tab w:pos="742" w:val="left" w:leader="none"/>
        </w:tabs>
        <w:spacing w:line="240" w:lineRule="auto" w:before="38" w:after="0"/>
        <w:ind w:left="742" w:right="0" w:hanging="359"/>
        <w:jc w:val="left"/>
        <w:rPr>
          <w:sz w:val="22"/>
        </w:rPr>
      </w:pPr>
      <w:r>
        <w:rPr>
          <w:sz w:val="22"/>
        </w:rPr>
        <w:t>Grupos</w:t>
      </w:r>
      <w:r>
        <w:rPr>
          <w:spacing w:val="-6"/>
          <w:sz w:val="22"/>
        </w:rPr>
        <w:t> </w:t>
      </w:r>
      <w:r>
        <w:rPr>
          <w:spacing w:val="-2"/>
          <w:sz w:val="22"/>
        </w:rPr>
        <w:t>focales</w:t>
      </w:r>
    </w:p>
    <w:p>
      <w:pPr>
        <w:pStyle w:val="ListParagraph"/>
        <w:numPr>
          <w:ilvl w:val="0"/>
          <w:numId w:val="4"/>
        </w:numPr>
        <w:tabs>
          <w:tab w:pos="742" w:val="left" w:leader="none"/>
        </w:tabs>
        <w:spacing w:line="240" w:lineRule="auto" w:before="38" w:after="0"/>
        <w:ind w:left="742" w:right="0" w:hanging="359"/>
        <w:jc w:val="left"/>
        <w:rPr>
          <w:sz w:val="22"/>
        </w:rPr>
      </w:pPr>
      <w:r>
        <w:rPr>
          <w:spacing w:val="-2"/>
          <w:sz w:val="22"/>
        </w:rPr>
        <w:t>Talleres</w:t>
      </w:r>
      <w:r>
        <w:rPr>
          <w:spacing w:val="-7"/>
          <w:sz w:val="22"/>
        </w:rPr>
        <w:t> </w:t>
      </w:r>
      <w:r>
        <w:rPr>
          <w:spacing w:val="-2"/>
          <w:sz w:val="22"/>
        </w:rPr>
        <w:t>de</w:t>
      </w:r>
      <w:r>
        <w:rPr>
          <w:spacing w:val="-7"/>
          <w:sz w:val="22"/>
        </w:rPr>
        <w:t> </w:t>
      </w:r>
      <w:r>
        <w:rPr>
          <w:spacing w:val="-2"/>
          <w:sz w:val="22"/>
        </w:rPr>
        <w:t>memoria</w:t>
      </w:r>
    </w:p>
    <w:p>
      <w:pPr>
        <w:pStyle w:val="ListParagraph"/>
        <w:numPr>
          <w:ilvl w:val="0"/>
          <w:numId w:val="4"/>
        </w:numPr>
        <w:tabs>
          <w:tab w:pos="742" w:val="left" w:leader="none"/>
        </w:tabs>
        <w:spacing w:line="240" w:lineRule="auto" w:before="37" w:after="0"/>
        <w:ind w:left="742" w:right="0" w:hanging="359"/>
        <w:jc w:val="left"/>
        <w:rPr>
          <w:sz w:val="22"/>
        </w:rPr>
      </w:pPr>
      <w:r>
        <w:rPr>
          <w:sz w:val="22"/>
        </w:rPr>
        <w:t>Revisión</w:t>
      </w:r>
      <w:r>
        <w:rPr>
          <w:spacing w:val="-6"/>
          <w:sz w:val="22"/>
        </w:rPr>
        <w:t> </w:t>
      </w:r>
      <w:r>
        <w:rPr>
          <w:sz w:val="22"/>
        </w:rPr>
        <w:t>de</w:t>
      </w:r>
      <w:r>
        <w:rPr>
          <w:spacing w:val="-5"/>
          <w:sz w:val="22"/>
        </w:rPr>
        <w:t> </w:t>
      </w:r>
      <w:r>
        <w:rPr>
          <w:sz w:val="22"/>
        </w:rPr>
        <w:t>archivos</w:t>
      </w:r>
      <w:r>
        <w:rPr>
          <w:spacing w:val="-6"/>
          <w:sz w:val="22"/>
        </w:rPr>
        <w:t> </w:t>
      </w:r>
      <w:r>
        <w:rPr>
          <w:sz w:val="22"/>
        </w:rPr>
        <w:t>públicos</w:t>
      </w:r>
      <w:r>
        <w:rPr>
          <w:spacing w:val="-5"/>
          <w:sz w:val="22"/>
        </w:rPr>
        <w:t> </w:t>
      </w:r>
      <w:r>
        <w:rPr>
          <w:sz w:val="22"/>
        </w:rPr>
        <w:t>y</w:t>
      </w:r>
      <w:r>
        <w:rPr>
          <w:spacing w:val="-5"/>
          <w:sz w:val="22"/>
        </w:rPr>
        <w:t> </w:t>
      </w:r>
      <w:r>
        <w:rPr>
          <w:spacing w:val="-2"/>
          <w:sz w:val="22"/>
        </w:rPr>
        <w:t>privados</w:t>
      </w:r>
    </w:p>
    <w:p>
      <w:pPr>
        <w:pStyle w:val="ListParagraph"/>
        <w:numPr>
          <w:ilvl w:val="0"/>
          <w:numId w:val="4"/>
        </w:numPr>
        <w:tabs>
          <w:tab w:pos="742" w:val="left" w:leader="none"/>
        </w:tabs>
        <w:spacing w:line="240" w:lineRule="auto" w:before="38" w:after="0"/>
        <w:ind w:left="742" w:right="0" w:hanging="359"/>
        <w:jc w:val="left"/>
        <w:rPr>
          <w:sz w:val="22"/>
        </w:rPr>
      </w:pPr>
      <w:r>
        <w:rPr>
          <w:sz w:val="22"/>
        </w:rPr>
        <w:t>Registro</w:t>
      </w:r>
      <w:r>
        <w:rPr>
          <w:spacing w:val="-8"/>
          <w:sz w:val="22"/>
        </w:rPr>
        <w:t> </w:t>
      </w:r>
      <w:r>
        <w:rPr>
          <w:spacing w:val="-2"/>
          <w:sz w:val="22"/>
        </w:rPr>
        <w:t>audiovisual</w:t>
      </w:r>
    </w:p>
    <w:p>
      <w:pPr>
        <w:pStyle w:val="ListParagraph"/>
        <w:numPr>
          <w:ilvl w:val="0"/>
          <w:numId w:val="4"/>
        </w:numPr>
        <w:tabs>
          <w:tab w:pos="742" w:val="left" w:leader="none"/>
        </w:tabs>
        <w:spacing w:line="240" w:lineRule="auto" w:before="38" w:after="0"/>
        <w:ind w:left="742" w:right="0" w:hanging="359"/>
        <w:jc w:val="left"/>
        <w:rPr>
          <w:sz w:val="22"/>
        </w:rPr>
      </w:pPr>
      <w:r>
        <w:rPr>
          <w:sz w:val="22"/>
        </w:rPr>
        <w:t>Digitalización</w:t>
      </w:r>
      <w:r>
        <w:rPr>
          <w:spacing w:val="-14"/>
          <w:sz w:val="22"/>
        </w:rPr>
        <w:t> </w:t>
      </w:r>
      <w:r>
        <w:rPr>
          <w:spacing w:val="-2"/>
          <w:sz w:val="22"/>
        </w:rPr>
        <w:t>documental</w:t>
      </w:r>
    </w:p>
    <w:p>
      <w:pPr>
        <w:pStyle w:val="ListParagraph"/>
        <w:numPr>
          <w:ilvl w:val="0"/>
          <w:numId w:val="4"/>
        </w:numPr>
        <w:tabs>
          <w:tab w:pos="742" w:val="left" w:leader="none"/>
        </w:tabs>
        <w:spacing w:line="240" w:lineRule="auto" w:before="38" w:after="0"/>
        <w:ind w:left="742" w:right="0" w:hanging="359"/>
        <w:jc w:val="left"/>
        <w:rPr>
          <w:sz w:val="22"/>
        </w:rPr>
      </w:pPr>
      <w:r>
        <w:rPr>
          <w:sz w:val="22"/>
        </w:rPr>
        <w:t>Análisis</w:t>
      </w:r>
      <w:r>
        <w:rPr>
          <w:spacing w:val="-8"/>
          <w:sz w:val="22"/>
        </w:rPr>
        <w:t> </w:t>
      </w:r>
      <w:r>
        <w:rPr>
          <w:spacing w:val="-2"/>
          <w:sz w:val="22"/>
        </w:rPr>
        <w:t>temático</w:t>
      </w:r>
    </w:p>
    <w:p>
      <w:pPr>
        <w:pStyle w:val="ListParagraph"/>
        <w:numPr>
          <w:ilvl w:val="0"/>
          <w:numId w:val="4"/>
        </w:numPr>
        <w:tabs>
          <w:tab w:pos="742" w:val="left" w:leader="none"/>
        </w:tabs>
        <w:spacing w:line="240" w:lineRule="auto" w:before="38" w:after="0"/>
        <w:ind w:left="742" w:right="0" w:hanging="359"/>
        <w:jc w:val="left"/>
        <w:rPr>
          <w:sz w:val="22"/>
        </w:rPr>
      </w:pPr>
      <w:r>
        <w:rPr>
          <w:spacing w:val="-2"/>
          <w:sz w:val="22"/>
        </w:rPr>
        <w:t>Validación</w:t>
      </w:r>
      <w:r>
        <w:rPr>
          <w:spacing w:val="-6"/>
          <w:sz w:val="22"/>
        </w:rPr>
        <w:t> </w:t>
      </w:r>
      <w:r>
        <w:rPr>
          <w:spacing w:val="-2"/>
          <w:sz w:val="22"/>
        </w:rPr>
        <w:t>comunitaria</w:t>
      </w:r>
    </w:p>
    <w:p>
      <w:pPr>
        <w:pStyle w:val="BodyText"/>
        <w:spacing w:before="76"/>
      </w:pPr>
    </w:p>
    <w:p>
      <w:pPr>
        <w:pStyle w:val="BodyText"/>
        <w:spacing w:line="276" w:lineRule="auto"/>
        <w:ind w:left="23" w:firstLine="720"/>
      </w:pPr>
      <w:r>
        <w:rPr/>
        <w:t>Todo</w:t>
      </w:r>
      <w:r>
        <w:rPr>
          <w:spacing w:val="-9"/>
        </w:rPr>
        <w:t> </w:t>
      </w:r>
      <w:r>
        <w:rPr/>
        <w:t>el</w:t>
      </w:r>
      <w:r>
        <w:rPr>
          <w:spacing w:val="-9"/>
        </w:rPr>
        <w:t> </w:t>
      </w:r>
      <w:r>
        <w:rPr/>
        <w:t>proceso</w:t>
      </w:r>
      <w:r>
        <w:rPr>
          <w:spacing w:val="-9"/>
        </w:rPr>
        <w:t> </w:t>
      </w:r>
      <w:r>
        <w:rPr/>
        <w:t>respetará</w:t>
      </w:r>
      <w:r>
        <w:rPr>
          <w:spacing w:val="-9"/>
        </w:rPr>
        <w:t> </w:t>
      </w:r>
      <w:r>
        <w:rPr/>
        <w:t>criterios</w:t>
      </w:r>
      <w:r>
        <w:rPr>
          <w:spacing w:val="-9"/>
        </w:rPr>
        <w:t> </w:t>
      </w:r>
      <w:r>
        <w:rPr/>
        <w:t>éticos</w:t>
      </w:r>
      <w:r>
        <w:rPr>
          <w:spacing w:val="-9"/>
        </w:rPr>
        <w:t> </w:t>
      </w:r>
      <w:r>
        <w:rPr/>
        <w:t>mediante</w:t>
      </w:r>
      <w:r>
        <w:rPr>
          <w:spacing w:val="-9"/>
        </w:rPr>
        <w:t> </w:t>
      </w:r>
      <w:r>
        <w:rPr/>
        <w:t>consentimiento</w:t>
      </w:r>
      <w:r>
        <w:rPr>
          <w:spacing w:val="-9"/>
        </w:rPr>
        <w:t> </w:t>
      </w:r>
      <w:r>
        <w:rPr/>
        <w:t>informado, protección de datos personales y devolución de resultados a la comunidad.</w:t>
      </w:r>
    </w:p>
    <w:p>
      <w:pPr>
        <w:pStyle w:val="BodyText"/>
        <w:spacing w:after="0" w:line="276" w:lineRule="auto"/>
        <w:sectPr>
          <w:pgSz w:w="11920" w:h="16840"/>
          <w:pgMar w:top="1360" w:bottom="280" w:left="1417" w:right="1417"/>
        </w:sectPr>
      </w:pPr>
    </w:p>
    <w:p>
      <w:pPr>
        <w:pStyle w:val="ListParagraph"/>
        <w:numPr>
          <w:ilvl w:val="0"/>
          <w:numId w:val="2"/>
        </w:numPr>
        <w:tabs>
          <w:tab w:pos="332" w:val="left" w:leader="none"/>
        </w:tabs>
        <w:spacing w:line="240" w:lineRule="auto" w:before="80" w:after="0"/>
        <w:ind w:left="332" w:right="0" w:hanging="309"/>
        <w:jc w:val="left"/>
        <w:rPr>
          <w:sz w:val="28"/>
        </w:rPr>
      </w:pPr>
      <w:bookmarkStart w:name="9. Público destinatario " w:id="38"/>
      <w:bookmarkEnd w:id="38"/>
      <w:r>
        <w:rPr/>
      </w:r>
      <w:r>
        <w:rPr>
          <w:color w:val="424242"/>
          <w:sz w:val="28"/>
        </w:rPr>
        <w:t>Público</w:t>
      </w:r>
      <w:r>
        <w:rPr>
          <w:color w:val="424242"/>
          <w:spacing w:val="-7"/>
          <w:sz w:val="28"/>
        </w:rPr>
        <w:t> </w:t>
      </w:r>
      <w:r>
        <w:rPr>
          <w:color w:val="424242"/>
          <w:spacing w:val="-2"/>
          <w:sz w:val="28"/>
        </w:rPr>
        <w:t>destinatario</w:t>
      </w:r>
    </w:p>
    <w:p>
      <w:pPr>
        <w:pStyle w:val="BodyText"/>
        <w:spacing w:before="128"/>
        <w:ind w:left="23"/>
      </w:pPr>
      <w:r>
        <w:rPr/>
        <w:t>El</w:t>
      </w:r>
      <w:r>
        <w:rPr>
          <w:spacing w:val="-6"/>
        </w:rPr>
        <w:t> </w:t>
      </w:r>
      <w:r>
        <w:rPr/>
        <w:t>proyecto</w:t>
      </w:r>
      <w:r>
        <w:rPr>
          <w:spacing w:val="-5"/>
        </w:rPr>
        <w:t> </w:t>
      </w:r>
      <w:r>
        <w:rPr/>
        <w:t>está</w:t>
      </w:r>
      <w:r>
        <w:rPr>
          <w:spacing w:val="-6"/>
        </w:rPr>
        <w:t> </w:t>
      </w:r>
      <w:r>
        <w:rPr/>
        <w:t>dirigido</w:t>
      </w:r>
      <w:r>
        <w:rPr>
          <w:spacing w:val="-5"/>
        </w:rPr>
        <w:t> a:</w:t>
      </w:r>
    </w:p>
    <w:p>
      <w:pPr>
        <w:pStyle w:val="ListParagraph"/>
        <w:numPr>
          <w:ilvl w:val="0"/>
          <w:numId w:val="5"/>
        </w:numPr>
        <w:tabs>
          <w:tab w:pos="742" w:val="left" w:leader="none"/>
        </w:tabs>
        <w:spacing w:line="240" w:lineRule="auto" w:before="38" w:after="0"/>
        <w:ind w:left="742" w:right="0" w:hanging="359"/>
        <w:jc w:val="left"/>
        <w:rPr>
          <w:sz w:val="22"/>
        </w:rPr>
      </w:pPr>
      <w:r>
        <w:rPr>
          <w:sz w:val="22"/>
        </w:rPr>
        <w:t>Ex</w:t>
      </w:r>
      <w:r>
        <w:rPr>
          <w:spacing w:val="-6"/>
          <w:sz w:val="22"/>
        </w:rPr>
        <w:t> </w:t>
      </w:r>
      <w:r>
        <w:rPr>
          <w:sz w:val="22"/>
        </w:rPr>
        <w:t>trabajadores</w:t>
      </w:r>
      <w:r>
        <w:rPr>
          <w:spacing w:val="-5"/>
          <w:sz w:val="22"/>
        </w:rPr>
        <w:t> </w:t>
      </w:r>
      <w:r>
        <w:rPr>
          <w:sz w:val="22"/>
        </w:rPr>
        <w:t>de</w:t>
      </w:r>
      <w:r>
        <w:rPr>
          <w:spacing w:val="-5"/>
          <w:sz w:val="22"/>
        </w:rPr>
        <w:t> </w:t>
      </w:r>
      <w:r>
        <w:rPr>
          <w:spacing w:val="-2"/>
          <w:sz w:val="22"/>
        </w:rPr>
        <w:t>Sudamtex.</w:t>
      </w:r>
    </w:p>
    <w:p>
      <w:pPr>
        <w:pStyle w:val="ListParagraph"/>
        <w:numPr>
          <w:ilvl w:val="0"/>
          <w:numId w:val="5"/>
        </w:numPr>
        <w:tabs>
          <w:tab w:pos="742" w:val="left" w:leader="none"/>
        </w:tabs>
        <w:spacing w:line="240" w:lineRule="auto" w:before="38" w:after="0"/>
        <w:ind w:left="742" w:right="0" w:hanging="359"/>
        <w:jc w:val="left"/>
        <w:rPr>
          <w:sz w:val="22"/>
        </w:rPr>
      </w:pPr>
      <w:r>
        <w:rPr>
          <w:sz w:val="22"/>
        </w:rPr>
        <w:t>Familiares</w:t>
      </w:r>
      <w:r>
        <w:rPr>
          <w:spacing w:val="-6"/>
          <w:sz w:val="22"/>
        </w:rPr>
        <w:t> </w:t>
      </w:r>
      <w:r>
        <w:rPr>
          <w:sz w:val="22"/>
        </w:rPr>
        <w:t>de</w:t>
      </w:r>
      <w:r>
        <w:rPr>
          <w:spacing w:val="-6"/>
          <w:sz w:val="22"/>
        </w:rPr>
        <w:t> </w:t>
      </w:r>
      <w:r>
        <w:rPr>
          <w:spacing w:val="-2"/>
          <w:sz w:val="22"/>
        </w:rPr>
        <w:t>trabajadores.</w:t>
      </w:r>
    </w:p>
    <w:p>
      <w:pPr>
        <w:pStyle w:val="ListParagraph"/>
        <w:numPr>
          <w:ilvl w:val="0"/>
          <w:numId w:val="5"/>
        </w:numPr>
        <w:tabs>
          <w:tab w:pos="742" w:val="left" w:leader="none"/>
        </w:tabs>
        <w:spacing w:line="240" w:lineRule="auto" w:before="38" w:after="0"/>
        <w:ind w:left="742" w:right="0" w:hanging="359"/>
        <w:jc w:val="left"/>
        <w:rPr>
          <w:sz w:val="22"/>
        </w:rPr>
      </w:pPr>
      <w:r>
        <w:rPr>
          <w:sz w:val="22"/>
        </w:rPr>
        <w:t>Vecinos</w:t>
      </w:r>
      <w:r>
        <w:rPr>
          <w:spacing w:val="-8"/>
          <w:sz w:val="22"/>
        </w:rPr>
        <w:t> </w:t>
      </w:r>
      <w:r>
        <w:rPr>
          <w:sz w:val="22"/>
        </w:rPr>
        <w:t>de</w:t>
      </w:r>
      <w:r>
        <w:rPr>
          <w:spacing w:val="-8"/>
          <w:sz w:val="22"/>
        </w:rPr>
        <w:t> </w:t>
      </w:r>
      <w:r>
        <w:rPr>
          <w:sz w:val="22"/>
        </w:rPr>
        <w:t>Colonia</w:t>
      </w:r>
      <w:r>
        <w:rPr>
          <w:spacing w:val="-8"/>
          <w:sz w:val="22"/>
        </w:rPr>
        <w:t> </w:t>
      </w:r>
      <w:r>
        <w:rPr>
          <w:sz w:val="22"/>
        </w:rPr>
        <w:t>del</w:t>
      </w:r>
      <w:r>
        <w:rPr>
          <w:spacing w:val="-7"/>
          <w:sz w:val="22"/>
        </w:rPr>
        <w:t> </w:t>
      </w:r>
      <w:r>
        <w:rPr>
          <w:spacing w:val="-2"/>
          <w:sz w:val="22"/>
        </w:rPr>
        <w:t>Sacramento.</w:t>
      </w:r>
    </w:p>
    <w:p>
      <w:pPr>
        <w:pStyle w:val="ListParagraph"/>
        <w:numPr>
          <w:ilvl w:val="0"/>
          <w:numId w:val="5"/>
        </w:numPr>
        <w:tabs>
          <w:tab w:pos="742" w:val="left" w:leader="none"/>
        </w:tabs>
        <w:spacing w:line="240" w:lineRule="auto" w:before="38" w:after="0"/>
        <w:ind w:left="742" w:right="0" w:hanging="359"/>
        <w:jc w:val="left"/>
        <w:rPr>
          <w:sz w:val="22"/>
        </w:rPr>
      </w:pPr>
      <w:r>
        <w:rPr>
          <w:spacing w:val="-2"/>
          <w:sz w:val="22"/>
        </w:rPr>
        <w:t>Investigadores.</w:t>
      </w:r>
    </w:p>
    <w:p>
      <w:pPr>
        <w:pStyle w:val="ListParagraph"/>
        <w:numPr>
          <w:ilvl w:val="0"/>
          <w:numId w:val="5"/>
        </w:numPr>
        <w:tabs>
          <w:tab w:pos="742" w:val="left" w:leader="none"/>
        </w:tabs>
        <w:spacing w:line="240" w:lineRule="auto" w:before="38" w:after="0"/>
        <w:ind w:left="742" w:right="0" w:hanging="359"/>
        <w:jc w:val="left"/>
        <w:rPr>
          <w:sz w:val="22"/>
        </w:rPr>
      </w:pPr>
      <w:r>
        <w:rPr>
          <w:sz w:val="22"/>
        </w:rPr>
        <w:t>Docentes</w:t>
      </w:r>
      <w:r>
        <w:rPr>
          <w:spacing w:val="-5"/>
          <w:sz w:val="22"/>
        </w:rPr>
        <w:t> </w:t>
      </w:r>
      <w:r>
        <w:rPr>
          <w:sz w:val="22"/>
        </w:rPr>
        <w:t>y</w:t>
      </w:r>
      <w:r>
        <w:rPr>
          <w:spacing w:val="-4"/>
          <w:sz w:val="22"/>
        </w:rPr>
        <w:t> </w:t>
      </w:r>
      <w:r>
        <w:rPr>
          <w:spacing w:val="-2"/>
          <w:sz w:val="22"/>
        </w:rPr>
        <w:t>estudiantes.</w:t>
      </w:r>
    </w:p>
    <w:p>
      <w:pPr>
        <w:pStyle w:val="ListParagraph"/>
        <w:numPr>
          <w:ilvl w:val="0"/>
          <w:numId w:val="5"/>
        </w:numPr>
        <w:tabs>
          <w:tab w:pos="742" w:val="left" w:leader="none"/>
        </w:tabs>
        <w:spacing w:line="240" w:lineRule="auto" w:before="38" w:after="0"/>
        <w:ind w:left="742" w:right="0" w:hanging="359"/>
        <w:jc w:val="left"/>
        <w:rPr>
          <w:sz w:val="22"/>
        </w:rPr>
      </w:pPr>
      <w:r>
        <w:rPr>
          <w:sz w:val="22"/>
        </w:rPr>
        <w:t>Instituciones</w:t>
      </w:r>
      <w:r>
        <w:rPr>
          <w:spacing w:val="-13"/>
          <w:sz w:val="22"/>
        </w:rPr>
        <w:t> </w:t>
      </w:r>
      <w:r>
        <w:rPr>
          <w:spacing w:val="-2"/>
          <w:sz w:val="22"/>
        </w:rPr>
        <w:t>culturales.</w:t>
      </w:r>
    </w:p>
    <w:p>
      <w:pPr>
        <w:pStyle w:val="ListParagraph"/>
        <w:numPr>
          <w:ilvl w:val="0"/>
          <w:numId w:val="5"/>
        </w:numPr>
        <w:tabs>
          <w:tab w:pos="742" w:val="left" w:leader="none"/>
        </w:tabs>
        <w:spacing w:line="240" w:lineRule="auto" w:before="38" w:after="0"/>
        <w:ind w:left="742" w:right="0" w:hanging="359"/>
        <w:jc w:val="left"/>
        <w:rPr>
          <w:sz w:val="22"/>
        </w:rPr>
      </w:pPr>
      <w:r>
        <w:rPr>
          <w:sz w:val="22"/>
        </w:rPr>
        <w:t>Organismos</w:t>
      </w:r>
      <w:r>
        <w:rPr>
          <w:spacing w:val="-10"/>
          <w:sz w:val="22"/>
        </w:rPr>
        <w:t> </w:t>
      </w:r>
      <w:r>
        <w:rPr>
          <w:spacing w:val="-2"/>
          <w:sz w:val="22"/>
        </w:rPr>
        <w:t>públicos.</w:t>
      </w:r>
    </w:p>
    <w:p>
      <w:pPr>
        <w:pStyle w:val="ListParagraph"/>
        <w:numPr>
          <w:ilvl w:val="0"/>
          <w:numId w:val="5"/>
        </w:numPr>
        <w:tabs>
          <w:tab w:pos="742" w:val="left" w:leader="none"/>
        </w:tabs>
        <w:spacing w:line="240" w:lineRule="auto" w:before="38" w:after="0"/>
        <w:ind w:left="742" w:right="0" w:hanging="359"/>
        <w:jc w:val="left"/>
        <w:rPr>
          <w:sz w:val="22"/>
        </w:rPr>
      </w:pPr>
      <w:r>
        <w:rPr>
          <w:sz w:val="22"/>
        </w:rPr>
        <w:t>Visitantes</w:t>
      </w:r>
      <w:r>
        <w:rPr>
          <w:spacing w:val="-8"/>
          <w:sz w:val="22"/>
        </w:rPr>
        <w:t> </w:t>
      </w:r>
      <w:r>
        <w:rPr>
          <w:sz w:val="22"/>
        </w:rPr>
        <w:t>interesados</w:t>
      </w:r>
      <w:r>
        <w:rPr>
          <w:spacing w:val="-8"/>
          <w:sz w:val="22"/>
        </w:rPr>
        <w:t> </w:t>
      </w:r>
      <w:r>
        <w:rPr>
          <w:sz w:val="22"/>
        </w:rPr>
        <w:t>en</w:t>
      </w:r>
      <w:r>
        <w:rPr>
          <w:spacing w:val="-8"/>
          <w:sz w:val="22"/>
        </w:rPr>
        <w:t> </w:t>
      </w:r>
      <w:r>
        <w:rPr>
          <w:sz w:val="22"/>
        </w:rPr>
        <w:t>el</w:t>
      </w:r>
      <w:r>
        <w:rPr>
          <w:spacing w:val="-8"/>
          <w:sz w:val="22"/>
        </w:rPr>
        <w:t> </w:t>
      </w:r>
      <w:r>
        <w:rPr>
          <w:sz w:val="22"/>
        </w:rPr>
        <w:t>patrimonio</w:t>
      </w:r>
      <w:r>
        <w:rPr>
          <w:spacing w:val="-7"/>
          <w:sz w:val="22"/>
        </w:rPr>
        <w:t> </w:t>
      </w:r>
      <w:r>
        <w:rPr>
          <w:spacing w:val="-2"/>
          <w:sz w:val="22"/>
        </w:rPr>
        <w:t>industrial.</w:t>
      </w:r>
    </w:p>
    <w:p>
      <w:pPr>
        <w:pStyle w:val="BodyText"/>
      </w:pPr>
    </w:p>
    <w:p>
      <w:pPr>
        <w:pStyle w:val="BodyText"/>
        <w:spacing w:before="142"/>
      </w:pPr>
    </w:p>
    <w:p>
      <w:pPr>
        <w:pStyle w:val="ListParagraph"/>
        <w:numPr>
          <w:ilvl w:val="0"/>
          <w:numId w:val="2"/>
        </w:numPr>
        <w:tabs>
          <w:tab w:pos="487" w:val="left" w:leader="none"/>
        </w:tabs>
        <w:spacing w:line="240" w:lineRule="auto" w:before="0" w:after="0"/>
        <w:ind w:left="487" w:right="0" w:hanging="464"/>
        <w:jc w:val="left"/>
        <w:rPr>
          <w:sz w:val="28"/>
        </w:rPr>
      </w:pPr>
      <w:bookmarkStart w:name="10. Resultados esperados " w:id="39"/>
      <w:bookmarkEnd w:id="39"/>
      <w:r>
        <w:rPr/>
      </w:r>
      <w:r>
        <w:rPr>
          <w:color w:val="424242"/>
          <w:sz w:val="28"/>
        </w:rPr>
        <w:t>Resultados</w:t>
      </w:r>
      <w:r>
        <w:rPr>
          <w:color w:val="424242"/>
          <w:spacing w:val="-10"/>
          <w:sz w:val="28"/>
        </w:rPr>
        <w:t> </w:t>
      </w:r>
      <w:r>
        <w:rPr>
          <w:color w:val="424242"/>
          <w:spacing w:val="-2"/>
          <w:sz w:val="28"/>
        </w:rPr>
        <w:t>esperados</w:t>
      </w:r>
    </w:p>
    <w:p>
      <w:pPr>
        <w:pStyle w:val="BodyText"/>
        <w:spacing w:before="129"/>
        <w:ind w:left="23"/>
      </w:pPr>
      <w:r>
        <w:rPr/>
        <w:t>Al</w:t>
      </w:r>
      <w:r>
        <w:rPr>
          <w:spacing w:val="-5"/>
        </w:rPr>
        <w:t> </w:t>
      </w:r>
      <w:r>
        <w:rPr/>
        <w:t>finalizar</w:t>
      </w:r>
      <w:r>
        <w:rPr>
          <w:spacing w:val="-5"/>
        </w:rPr>
        <w:t> </w:t>
      </w:r>
      <w:r>
        <w:rPr/>
        <w:t>el</w:t>
      </w:r>
      <w:r>
        <w:rPr>
          <w:spacing w:val="-5"/>
        </w:rPr>
        <w:t> </w:t>
      </w:r>
      <w:r>
        <w:rPr/>
        <w:t>proyecto</w:t>
      </w:r>
      <w:r>
        <w:rPr>
          <w:spacing w:val="-5"/>
        </w:rPr>
        <w:t> </w:t>
      </w:r>
      <w:r>
        <w:rPr/>
        <w:t>se</w:t>
      </w:r>
      <w:r>
        <w:rPr>
          <w:spacing w:val="-5"/>
        </w:rPr>
        <w:t> </w:t>
      </w:r>
      <w:r>
        <w:rPr/>
        <w:t>espera</w:t>
      </w:r>
      <w:r>
        <w:rPr>
          <w:spacing w:val="-5"/>
        </w:rPr>
        <w:t> </w:t>
      </w:r>
      <w:r>
        <w:rPr/>
        <w:t>contar</w:t>
      </w:r>
      <w:r>
        <w:rPr>
          <w:spacing w:val="-5"/>
        </w:rPr>
        <w:t> </w:t>
      </w:r>
      <w:r>
        <w:rPr>
          <w:spacing w:val="-4"/>
        </w:rPr>
        <w:t>con:</w:t>
      </w:r>
    </w:p>
    <w:p>
      <w:pPr>
        <w:pStyle w:val="ListParagraph"/>
        <w:numPr>
          <w:ilvl w:val="0"/>
          <w:numId w:val="6"/>
        </w:numPr>
        <w:tabs>
          <w:tab w:pos="742" w:val="left" w:leader="none"/>
        </w:tabs>
        <w:spacing w:line="240" w:lineRule="auto" w:before="38" w:after="0"/>
        <w:ind w:left="742" w:right="0" w:hanging="359"/>
        <w:jc w:val="left"/>
        <w:rPr>
          <w:sz w:val="22"/>
        </w:rPr>
      </w:pPr>
      <w:r>
        <w:rPr>
          <w:sz w:val="22"/>
        </w:rPr>
        <w:t>Un</w:t>
      </w:r>
      <w:r>
        <w:rPr>
          <w:spacing w:val="-6"/>
          <w:sz w:val="22"/>
        </w:rPr>
        <w:t> </w:t>
      </w:r>
      <w:r>
        <w:rPr>
          <w:sz w:val="22"/>
        </w:rPr>
        <w:t>archivo</w:t>
      </w:r>
      <w:r>
        <w:rPr>
          <w:spacing w:val="-5"/>
          <w:sz w:val="22"/>
        </w:rPr>
        <w:t> </w:t>
      </w:r>
      <w:r>
        <w:rPr>
          <w:sz w:val="22"/>
        </w:rPr>
        <w:t>digital</w:t>
      </w:r>
      <w:r>
        <w:rPr>
          <w:spacing w:val="-5"/>
          <w:sz w:val="22"/>
        </w:rPr>
        <w:t> </w:t>
      </w:r>
      <w:r>
        <w:rPr>
          <w:spacing w:val="-2"/>
          <w:sz w:val="22"/>
        </w:rPr>
        <w:t>abierto.</w:t>
      </w:r>
    </w:p>
    <w:p>
      <w:pPr>
        <w:pStyle w:val="ListParagraph"/>
        <w:numPr>
          <w:ilvl w:val="0"/>
          <w:numId w:val="6"/>
        </w:numPr>
        <w:tabs>
          <w:tab w:pos="742" w:val="left" w:leader="none"/>
        </w:tabs>
        <w:spacing w:line="240" w:lineRule="auto" w:before="38" w:after="0"/>
        <w:ind w:left="742" w:right="0" w:hanging="359"/>
        <w:jc w:val="left"/>
        <w:rPr>
          <w:sz w:val="22"/>
        </w:rPr>
      </w:pPr>
      <w:r>
        <w:rPr>
          <w:sz w:val="22"/>
        </w:rPr>
        <w:t>Una</w:t>
      </w:r>
      <w:r>
        <w:rPr>
          <w:spacing w:val="-7"/>
          <w:sz w:val="22"/>
        </w:rPr>
        <w:t> </w:t>
      </w:r>
      <w:r>
        <w:rPr>
          <w:sz w:val="22"/>
        </w:rPr>
        <w:t>colección</w:t>
      </w:r>
      <w:r>
        <w:rPr>
          <w:spacing w:val="-7"/>
          <w:sz w:val="22"/>
        </w:rPr>
        <w:t> </w:t>
      </w:r>
      <w:r>
        <w:rPr>
          <w:sz w:val="22"/>
        </w:rPr>
        <w:t>organizada</w:t>
      </w:r>
      <w:r>
        <w:rPr>
          <w:spacing w:val="-7"/>
          <w:sz w:val="22"/>
        </w:rPr>
        <w:t> </w:t>
      </w:r>
      <w:r>
        <w:rPr>
          <w:sz w:val="22"/>
        </w:rPr>
        <w:t>de</w:t>
      </w:r>
      <w:r>
        <w:rPr>
          <w:spacing w:val="-7"/>
          <w:sz w:val="22"/>
        </w:rPr>
        <w:t> </w:t>
      </w:r>
      <w:r>
        <w:rPr>
          <w:sz w:val="22"/>
        </w:rPr>
        <w:t>documentos</w:t>
      </w:r>
      <w:r>
        <w:rPr>
          <w:spacing w:val="-6"/>
          <w:sz w:val="22"/>
        </w:rPr>
        <w:t> </w:t>
      </w:r>
      <w:r>
        <w:rPr>
          <w:spacing w:val="-2"/>
          <w:sz w:val="22"/>
        </w:rPr>
        <w:t>históricos.</w:t>
      </w:r>
    </w:p>
    <w:p>
      <w:pPr>
        <w:pStyle w:val="ListParagraph"/>
        <w:numPr>
          <w:ilvl w:val="0"/>
          <w:numId w:val="6"/>
        </w:numPr>
        <w:tabs>
          <w:tab w:pos="742" w:val="left" w:leader="none"/>
        </w:tabs>
        <w:spacing w:line="240" w:lineRule="auto" w:before="38" w:after="0"/>
        <w:ind w:left="742" w:right="0" w:hanging="359"/>
        <w:jc w:val="left"/>
        <w:rPr>
          <w:sz w:val="22"/>
        </w:rPr>
      </w:pPr>
      <w:r>
        <w:rPr>
          <w:sz w:val="22"/>
        </w:rPr>
        <w:t>Un</w:t>
      </w:r>
      <w:r>
        <w:rPr>
          <w:spacing w:val="-5"/>
          <w:sz w:val="22"/>
        </w:rPr>
        <w:t> </w:t>
      </w:r>
      <w:r>
        <w:rPr>
          <w:sz w:val="22"/>
        </w:rPr>
        <w:t>banco</w:t>
      </w:r>
      <w:r>
        <w:rPr>
          <w:spacing w:val="-5"/>
          <w:sz w:val="22"/>
        </w:rPr>
        <w:t> </w:t>
      </w:r>
      <w:r>
        <w:rPr>
          <w:sz w:val="22"/>
        </w:rPr>
        <w:t>audiovisual</w:t>
      </w:r>
      <w:r>
        <w:rPr>
          <w:spacing w:val="-5"/>
          <w:sz w:val="22"/>
        </w:rPr>
        <w:t> </w:t>
      </w:r>
      <w:r>
        <w:rPr>
          <w:sz w:val="22"/>
        </w:rPr>
        <w:t>de</w:t>
      </w:r>
      <w:r>
        <w:rPr>
          <w:spacing w:val="-5"/>
          <w:sz w:val="22"/>
        </w:rPr>
        <w:t> </w:t>
      </w:r>
      <w:r>
        <w:rPr>
          <w:spacing w:val="-2"/>
          <w:sz w:val="22"/>
        </w:rPr>
        <w:t>testimonios.</w:t>
      </w:r>
    </w:p>
    <w:p>
      <w:pPr>
        <w:pStyle w:val="ListParagraph"/>
        <w:numPr>
          <w:ilvl w:val="0"/>
          <w:numId w:val="6"/>
        </w:numPr>
        <w:tabs>
          <w:tab w:pos="742" w:val="left" w:leader="none"/>
        </w:tabs>
        <w:spacing w:line="240" w:lineRule="auto" w:before="38" w:after="0"/>
        <w:ind w:left="742" w:right="0" w:hanging="359"/>
        <w:jc w:val="left"/>
        <w:rPr>
          <w:sz w:val="22"/>
        </w:rPr>
      </w:pPr>
      <w:r>
        <w:rPr>
          <w:sz w:val="22"/>
        </w:rPr>
        <w:t>Un</w:t>
      </w:r>
      <w:r>
        <w:rPr>
          <w:spacing w:val="-6"/>
          <w:sz w:val="22"/>
        </w:rPr>
        <w:t> </w:t>
      </w:r>
      <w:r>
        <w:rPr>
          <w:sz w:val="22"/>
        </w:rPr>
        <w:t>documental</w:t>
      </w:r>
      <w:r>
        <w:rPr>
          <w:spacing w:val="-6"/>
          <w:sz w:val="22"/>
        </w:rPr>
        <w:t> </w:t>
      </w:r>
      <w:r>
        <w:rPr>
          <w:sz w:val="22"/>
        </w:rPr>
        <w:t>sobre</w:t>
      </w:r>
      <w:r>
        <w:rPr>
          <w:spacing w:val="-5"/>
          <w:sz w:val="22"/>
        </w:rPr>
        <w:t> </w:t>
      </w:r>
      <w:r>
        <w:rPr>
          <w:spacing w:val="-2"/>
          <w:sz w:val="22"/>
        </w:rPr>
        <w:t>Sudamtex.</w:t>
      </w:r>
    </w:p>
    <w:p>
      <w:pPr>
        <w:pStyle w:val="ListParagraph"/>
        <w:numPr>
          <w:ilvl w:val="0"/>
          <w:numId w:val="6"/>
        </w:numPr>
        <w:tabs>
          <w:tab w:pos="742" w:val="left" w:leader="none"/>
        </w:tabs>
        <w:spacing w:line="240" w:lineRule="auto" w:before="38" w:after="0"/>
        <w:ind w:left="742" w:right="0" w:hanging="359"/>
        <w:jc w:val="left"/>
        <w:rPr>
          <w:sz w:val="22"/>
        </w:rPr>
      </w:pPr>
      <w:r>
        <w:rPr>
          <w:sz w:val="22"/>
        </w:rPr>
        <w:t>Una</w:t>
      </w:r>
      <w:r>
        <w:rPr>
          <w:spacing w:val="-7"/>
          <w:sz w:val="22"/>
        </w:rPr>
        <w:t> </w:t>
      </w:r>
      <w:r>
        <w:rPr>
          <w:sz w:val="22"/>
        </w:rPr>
        <w:t>publicación</w:t>
      </w:r>
      <w:r>
        <w:rPr>
          <w:spacing w:val="-7"/>
          <w:sz w:val="22"/>
        </w:rPr>
        <w:t> </w:t>
      </w:r>
      <w:r>
        <w:rPr>
          <w:spacing w:val="-2"/>
          <w:sz w:val="22"/>
        </w:rPr>
        <w:t>ilustrada.</w:t>
      </w:r>
    </w:p>
    <w:p>
      <w:pPr>
        <w:pStyle w:val="ListParagraph"/>
        <w:numPr>
          <w:ilvl w:val="0"/>
          <w:numId w:val="6"/>
        </w:numPr>
        <w:tabs>
          <w:tab w:pos="742" w:val="left" w:leader="none"/>
        </w:tabs>
        <w:spacing w:line="240" w:lineRule="auto" w:before="37" w:after="0"/>
        <w:ind w:left="742" w:right="0" w:hanging="359"/>
        <w:jc w:val="left"/>
        <w:rPr>
          <w:sz w:val="22"/>
        </w:rPr>
      </w:pPr>
      <w:r>
        <w:rPr>
          <w:sz w:val="22"/>
        </w:rPr>
        <w:t>Una</w:t>
      </w:r>
      <w:r>
        <w:rPr>
          <w:spacing w:val="-7"/>
          <w:sz w:val="22"/>
        </w:rPr>
        <w:t> </w:t>
      </w:r>
      <w:r>
        <w:rPr>
          <w:sz w:val="22"/>
        </w:rPr>
        <w:t>exposición</w:t>
      </w:r>
      <w:r>
        <w:rPr>
          <w:spacing w:val="-6"/>
          <w:sz w:val="22"/>
        </w:rPr>
        <w:t> </w:t>
      </w:r>
      <w:r>
        <w:rPr>
          <w:spacing w:val="-2"/>
          <w:sz w:val="22"/>
        </w:rPr>
        <w:t>itinerante.</w:t>
      </w:r>
    </w:p>
    <w:p>
      <w:pPr>
        <w:pStyle w:val="ListParagraph"/>
        <w:numPr>
          <w:ilvl w:val="0"/>
          <w:numId w:val="6"/>
        </w:numPr>
        <w:tabs>
          <w:tab w:pos="742" w:val="left" w:leader="none"/>
        </w:tabs>
        <w:spacing w:line="240" w:lineRule="auto" w:before="38" w:after="0"/>
        <w:ind w:left="742" w:right="0" w:hanging="359"/>
        <w:jc w:val="left"/>
        <w:rPr>
          <w:sz w:val="22"/>
        </w:rPr>
      </w:pPr>
      <w:r>
        <w:rPr>
          <w:sz w:val="22"/>
        </w:rPr>
        <w:t>Material</w:t>
      </w:r>
      <w:r>
        <w:rPr>
          <w:spacing w:val="-6"/>
          <w:sz w:val="22"/>
        </w:rPr>
        <w:t> </w:t>
      </w:r>
      <w:r>
        <w:rPr>
          <w:sz w:val="22"/>
        </w:rPr>
        <w:t>educativo</w:t>
      </w:r>
      <w:r>
        <w:rPr>
          <w:spacing w:val="-6"/>
          <w:sz w:val="22"/>
        </w:rPr>
        <w:t> </w:t>
      </w:r>
      <w:r>
        <w:rPr>
          <w:sz w:val="22"/>
        </w:rPr>
        <w:t>para</w:t>
      </w:r>
      <w:r>
        <w:rPr>
          <w:spacing w:val="-6"/>
          <w:sz w:val="22"/>
        </w:rPr>
        <w:t> </w:t>
      </w:r>
      <w:r>
        <w:rPr>
          <w:sz w:val="22"/>
        </w:rPr>
        <w:t>centros</w:t>
      </w:r>
      <w:r>
        <w:rPr>
          <w:spacing w:val="-6"/>
          <w:sz w:val="22"/>
        </w:rPr>
        <w:t> </w:t>
      </w:r>
      <w:r>
        <w:rPr>
          <w:sz w:val="22"/>
        </w:rPr>
        <w:t>de</w:t>
      </w:r>
      <w:r>
        <w:rPr>
          <w:spacing w:val="-6"/>
          <w:sz w:val="22"/>
        </w:rPr>
        <w:t> </w:t>
      </w:r>
      <w:r>
        <w:rPr>
          <w:spacing w:val="-2"/>
          <w:sz w:val="22"/>
        </w:rPr>
        <w:t>enseñanza.</w:t>
      </w:r>
    </w:p>
    <w:p>
      <w:pPr>
        <w:pStyle w:val="ListParagraph"/>
        <w:numPr>
          <w:ilvl w:val="0"/>
          <w:numId w:val="6"/>
        </w:numPr>
        <w:tabs>
          <w:tab w:pos="742" w:val="left" w:leader="none"/>
        </w:tabs>
        <w:spacing w:line="240" w:lineRule="auto" w:before="38" w:after="0"/>
        <w:ind w:left="742" w:right="0" w:hanging="359"/>
        <w:jc w:val="left"/>
        <w:rPr>
          <w:sz w:val="22"/>
        </w:rPr>
      </w:pPr>
      <w:r>
        <w:rPr>
          <w:sz w:val="22"/>
        </w:rPr>
        <w:t>Una</w:t>
      </w:r>
      <w:r>
        <w:rPr>
          <w:spacing w:val="-9"/>
          <w:sz w:val="22"/>
        </w:rPr>
        <w:t> </w:t>
      </w:r>
      <w:r>
        <w:rPr>
          <w:sz w:val="22"/>
        </w:rPr>
        <w:t>plataforma</w:t>
      </w:r>
      <w:r>
        <w:rPr>
          <w:spacing w:val="-7"/>
          <w:sz w:val="22"/>
        </w:rPr>
        <w:t> </w:t>
      </w:r>
      <w:r>
        <w:rPr>
          <w:sz w:val="22"/>
        </w:rPr>
        <w:t>digital</w:t>
      </w:r>
      <w:r>
        <w:rPr>
          <w:spacing w:val="-6"/>
          <w:sz w:val="22"/>
        </w:rPr>
        <w:t> </w:t>
      </w:r>
      <w:r>
        <w:rPr>
          <w:spacing w:val="-2"/>
          <w:sz w:val="22"/>
        </w:rPr>
        <w:t>interactiva.</w:t>
      </w:r>
    </w:p>
    <w:p>
      <w:pPr>
        <w:pStyle w:val="ListParagraph"/>
        <w:numPr>
          <w:ilvl w:val="0"/>
          <w:numId w:val="6"/>
        </w:numPr>
        <w:tabs>
          <w:tab w:pos="742" w:val="left" w:leader="none"/>
        </w:tabs>
        <w:spacing w:line="240" w:lineRule="auto" w:before="38" w:after="0"/>
        <w:ind w:left="742" w:right="0" w:hanging="359"/>
        <w:jc w:val="left"/>
        <w:rPr>
          <w:sz w:val="22"/>
        </w:rPr>
      </w:pPr>
      <w:r>
        <w:rPr>
          <w:sz w:val="22"/>
        </w:rPr>
        <w:t>La</w:t>
      </w:r>
      <w:r>
        <w:rPr>
          <w:spacing w:val="-7"/>
          <w:sz w:val="22"/>
        </w:rPr>
        <w:t> </w:t>
      </w:r>
      <w:r>
        <w:rPr>
          <w:sz w:val="22"/>
        </w:rPr>
        <w:t>propuesta</w:t>
      </w:r>
      <w:r>
        <w:rPr>
          <w:spacing w:val="-5"/>
          <w:sz w:val="22"/>
        </w:rPr>
        <w:t> </w:t>
      </w:r>
      <w:r>
        <w:rPr>
          <w:sz w:val="22"/>
        </w:rPr>
        <w:t>conceptual</w:t>
      </w:r>
      <w:r>
        <w:rPr>
          <w:spacing w:val="-4"/>
          <w:sz w:val="22"/>
        </w:rPr>
        <w:t> </w:t>
      </w:r>
      <w:r>
        <w:rPr>
          <w:sz w:val="22"/>
        </w:rPr>
        <w:t>para</w:t>
      </w:r>
      <w:r>
        <w:rPr>
          <w:spacing w:val="-5"/>
          <w:sz w:val="22"/>
        </w:rPr>
        <w:t> </w:t>
      </w:r>
      <w:r>
        <w:rPr>
          <w:sz w:val="22"/>
        </w:rPr>
        <w:t>un</w:t>
      </w:r>
      <w:r>
        <w:rPr>
          <w:spacing w:val="-5"/>
          <w:sz w:val="22"/>
        </w:rPr>
        <w:t> </w:t>
      </w:r>
      <w:r>
        <w:rPr>
          <w:sz w:val="22"/>
        </w:rPr>
        <w:t>museo</w:t>
      </w:r>
      <w:r>
        <w:rPr>
          <w:spacing w:val="-4"/>
          <w:sz w:val="22"/>
        </w:rPr>
        <w:t> </w:t>
      </w:r>
      <w:r>
        <w:rPr>
          <w:sz w:val="22"/>
        </w:rPr>
        <w:t>o</w:t>
      </w:r>
      <w:r>
        <w:rPr>
          <w:spacing w:val="-5"/>
          <w:sz w:val="22"/>
        </w:rPr>
        <w:t> </w:t>
      </w:r>
      <w:r>
        <w:rPr>
          <w:sz w:val="22"/>
        </w:rPr>
        <w:t>espacio</w:t>
      </w:r>
      <w:r>
        <w:rPr>
          <w:spacing w:val="-5"/>
          <w:sz w:val="22"/>
        </w:rPr>
        <w:t> </w:t>
      </w:r>
      <w:r>
        <w:rPr>
          <w:sz w:val="22"/>
        </w:rPr>
        <w:t>de</w:t>
      </w:r>
      <w:r>
        <w:rPr>
          <w:spacing w:val="-4"/>
          <w:sz w:val="22"/>
        </w:rPr>
        <w:t> </w:t>
      </w:r>
      <w:r>
        <w:rPr>
          <w:spacing w:val="-2"/>
          <w:sz w:val="22"/>
        </w:rPr>
        <w:t>memoria.</w:t>
      </w:r>
    </w:p>
    <w:p>
      <w:pPr>
        <w:pStyle w:val="BodyText"/>
      </w:pPr>
    </w:p>
    <w:p>
      <w:pPr>
        <w:pStyle w:val="BodyText"/>
        <w:spacing w:before="143"/>
      </w:pPr>
    </w:p>
    <w:p>
      <w:pPr>
        <w:pStyle w:val="ListParagraph"/>
        <w:numPr>
          <w:ilvl w:val="0"/>
          <w:numId w:val="2"/>
        </w:numPr>
        <w:tabs>
          <w:tab w:pos="467" w:val="left" w:leader="none"/>
        </w:tabs>
        <w:spacing w:line="240" w:lineRule="auto" w:before="0" w:after="0"/>
        <w:ind w:left="467" w:right="0" w:hanging="444"/>
        <w:jc w:val="left"/>
        <w:rPr>
          <w:sz w:val="28"/>
        </w:rPr>
      </w:pPr>
      <w:bookmarkStart w:name="11. Impacto esperado " w:id="40"/>
      <w:bookmarkEnd w:id="40"/>
      <w:r>
        <w:rPr/>
      </w:r>
      <w:r>
        <w:rPr>
          <w:color w:val="424242"/>
          <w:sz w:val="28"/>
        </w:rPr>
        <w:t>Impacto</w:t>
      </w:r>
      <w:r>
        <w:rPr>
          <w:color w:val="424242"/>
          <w:spacing w:val="-7"/>
          <w:sz w:val="28"/>
        </w:rPr>
        <w:t> </w:t>
      </w:r>
      <w:r>
        <w:rPr>
          <w:color w:val="424242"/>
          <w:spacing w:val="-2"/>
          <w:sz w:val="28"/>
        </w:rPr>
        <w:t>esperado</w:t>
      </w:r>
    </w:p>
    <w:p>
      <w:pPr>
        <w:pStyle w:val="BodyText"/>
        <w:spacing w:before="129"/>
        <w:ind w:left="23"/>
      </w:pPr>
      <w:r>
        <w:rPr/>
        <w:t>El</w:t>
      </w:r>
      <w:r>
        <w:rPr>
          <w:spacing w:val="-7"/>
        </w:rPr>
        <w:t> </w:t>
      </w:r>
      <w:r>
        <w:rPr/>
        <w:t>proyecto</w:t>
      </w:r>
      <w:r>
        <w:rPr>
          <w:spacing w:val="-7"/>
        </w:rPr>
        <w:t> </w:t>
      </w:r>
      <w:r>
        <w:rPr/>
        <w:t>contribuirá</w:t>
      </w:r>
      <w:r>
        <w:rPr>
          <w:spacing w:val="-7"/>
        </w:rPr>
        <w:t> a:</w:t>
      </w:r>
    </w:p>
    <w:p>
      <w:pPr>
        <w:pStyle w:val="ListParagraph"/>
        <w:numPr>
          <w:ilvl w:val="0"/>
          <w:numId w:val="7"/>
        </w:numPr>
        <w:tabs>
          <w:tab w:pos="742" w:val="left" w:leader="none"/>
        </w:tabs>
        <w:spacing w:line="240" w:lineRule="auto" w:before="37" w:after="0"/>
        <w:ind w:left="742" w:right="0" w:hanging="359"/>
        <w:jc w:val="left"/>
        <w:rPr>
          <w:sz w:val="22"/>
        </w:rPr>
      </w:pPr>
      <w:r>
        <w:rPr>
          <w:sz w:val="22"/>
        </w:rPr>
        <w:t>Preservar</w:t>
      </w:r>
      <w:r>
        <w:rPr>
          <w:spacing w:val="-8"/>
          <w:sz w:val="22"/>
        </w:rPr>
        <w:t> </w:t>
      </w:r>
      <w:r>
        <w:rPr>
          <w:sz w:val="22"/>
        </w:rPr>
        <w:t>la</w:t>
      </w:r>
      <w:r>
        <w:rPr>
          <w:spacing w:val="-5"/>
          <w:sz w:val="22"/>
        </w:rPr>
        <w:t> </w:t>
      </w:r>
      <w:r>
        <w:rPr>
          <w:sz w:val="22"/>
        </w:rPr>
        <w:t>memoria</w:t>
      </w:r>
      <w:r>
        <w:rPr>
          <w:spacing w:val="-5"/>
          <w:sz w:val="22"/>
        </w:rPr>
        <w:t> </w:t>
      </w:r>
      <w:r>
        <w:rPr>
          <w:sz w:val="22"/>
        </w:rPr>
        <w:t>colectiva</w:t>
      </w:r>
      <w:r>
        <w:rPr>
          <w:spacing w:val="-5"/>
          <w:sz w:val="22"/>
        </w:rPr>
        <w:t> </w:t>
      </w:r>
      <w:r>
        <w:rPr>
          <w:sz w:val="22"/>
        </w:rPr>
        <w:t>de</w:t>
      </w:r>
      <w:r>
        <w:rPr>
          <w:spacing w:val="-5"/>
          <w:sz w:val="22"/>
        </w:rPr>
        <w:t> </w:t>
      </w:r>
      <w:r>
        <w:rPr>
          <w:sz w:val="22"/>
        </w:rPr>
        <w:t>la</w:t>
      </w:r>
      <w:r>
        <w:rPr>
          <w:spacing w:val="-5"/>
          <w:sz w:val="22"/>
        </w:rPr>
        <w:t> </w:t>
      </w:r>
      <w:r>
        <w:rPr>
          <w:spacing w:val="-2"/>
          <w:sz w:val="22"/>
        </w:rPr>
        <w:t>comunidad</w:t>
      </w:r>
    </w:p>
    <w:p>
      <w:pPr>
        <w:pStyle w:val="ListParagraph"/>
        <w:numPr>
          <w:ilvl w:val="0"/>
          <w:numId w:val="7"/>
        </w:numPr>
        <w:tabs>
          <w:tab w:pos="742" w:val="left" w:leader="none"/>
        </w:tabs>
        <w:spacing w:line="240" w:lineRule="auto" w:before="38" w:after="0"/>
        <w:ind w:left="742" w:right="0" w:hanging="359"/>
        <w:jc w:val="left"/>
        <w:rPr>
          <w:sz w:val="22"/>
        </w:rPr>
      </w:pPr>
      <w:r>
        <w:rPr>
          <w:sz w:val="22"/>
        </w:rPr>
        <w:t>Fortalecer</w:t>
      </w:r>
      <w:r>
        <w:rPr>
          <w:spacing w:val="-8"/>
          <w:sz w:val="22"/>
        </w:rPr>
        <w:t> </w:t>
      </w:r>
      <w:r>
        <w:rPr>
          <w:sz w:val="22"/>
        </w:rPr>
        <w:t>la</w:t>
      </w:r>
      <w:r>
        <w:rPr>
          <w:spacing w:val="-6"/>
          <w:sz w:val="22"/>
        </w:rPr>
        <w:t> </w:t>
      </w:r>
      <w:r>
        <w:rPr>
          <w:sz w:val="22"/>
        </w:rPr>
        <w:t>identidad</w:t>
      </w:r>
      <w:r>
        <w:rPr>
          <w:spacing w:val="-6"/>
          <w:sz w:val="22"/>
        </w:rPr>
        <w:t> </w:t>
      </w:r>
      <w:r>
        <w:rPr>
          <w:sz w:val="22"/>
        </w:rPr>
        <w:t>cultural</w:t>
      </w:r>
      <w:r>
        <w:rPr>
          <w:spacing w:val="-6"/>
          <w:sz w:val="22"/>
        </w:rPr>
        <w:t> </w:t>
      </w:r>
      <w:r>
        <w:rPr>
          <w:sz w:val="22"/>
        </w:rPr>
        <w:t>de</w:t>
      </w:r>
      <w:r>
        <w:rPr>
          <w:spacing w:val="-6"/>
          <w:sz w:val="22"/>
        </w:rPr>
        <w:t> </w:t>
      </w:r>
      <w:r>
        <w:rPr>
          <w:sz w:val="22"/>
        </w:rPr>
        <w:t>Colonia</w:t>
      </w:r>
      <w:r>
        <w:rPr>
          <w:spacing w:val="-6"/>
          <w:sz w:val="22"/>
        </w:rPr>
        <w:t> </w:t>
      </w:r>
      <w:r>
        <w:rPr>
          <w:sz w:val="22"/>
        </w:rPr>
        <w:t>del</w:t>
      </w:r>
      <w:r>
        <w:rPr>
          <w:spacing w:val="-5"/>
          <w:sz w:val="22"/>
        </w:rPr>
        <w:t> </w:t>
      </w:r>
      <w:r>
        <w:rPr>
          <w:spacing w:val="-2"/>
          <w:sz w:val="22"/>
        </w:rPr>
        <w:t>Sacramento</w:t>
      </w:r>
    </w:p>
    <w:p>
      <w:pPr>
        <w:pStyle w:val="ListParagraph"/>
        <w:numPr>
          <w:ilvl w:val="0"/>
          <w:numId w:val="7"/>
        </w:numPr>
        <w:tabs>
          <w:tab w:pos="742" w:val="left" w:leader="none"/>
        </w:tabs>
        <w:spacing w:line="240" w:lineRule="auto" w:before="38" w:after="0"/>
        <w:ind w:left="742" w:right="0" w:hanging="359"/>
        <w:jc w:val="left"/>
        <w:rPr>
          <w:sz w:val="22"/>
        </w:rPr>
      </w:pPr>
      <w:r>
        <w:rPr>
          <w:sz w:val="22"/>
        </w:rPr>
        <w:t>Ampliar</w:t>
      </w:r>
      <w:r>
        <w:rPr>
          <w:spacing w:val="-6"/>
          <w:sz w:val="22"/>
        </w:rPr>
        <w:t> </w:t>
      </w:r>
      <w:r>
        <w:rPr>
          <w:sz w:val="22"/>
        </w:rPr>
        <w:t>la</w:t>
      </w:r>
      <w:r>
        <w:rPr>
          <w:spacing w:val="-5"/>
          <w:sz w:val="22"/>
        </w:rPr>
        <w:t> </w:t>
      </w:r>
      <w:r>
        <w:rPr>
          <w:sz w:val="22"/>
        </w:rPr>
        <w:t>oferta</w:t>
      </w:r>
      <w:r>
        <w:rPr>
          <w:spacing w:val="-5"/>
          <w:sz w:val="22"/>
        </w:rPr>
        <w:t> </w:t>
      </w:r>
      <w:r>
        <w:rPr>
          <w:sz w:val="22"/>
        </w:rPr>
        <w:t>patrimonial</w:t>
      </w:r>
      <w:r>
        <w:rPr>
          <w:spacing w:val="-5"/>
          <w:sz w:val="22"/>
        </w:rPr>
        <w:t> </w:t>
      </w:r>
      <w:r>
        <w:rPr>
          <w:sz w:val="22"/>
        </w:rPr>
        <w:t>más</w:t>
      </w:r>
      <w:r>
        <w:rPr>
          <w:spacing w:val="-5"/>
          <w:sz w:val="22"/>
        </w:rPr>
        <w:t> </w:t>
      </w:r>
      <w:r>
        <w:rPr>
          <w:sz w:val="22"/>
        </w:rPr>
        <w:t>allá</w:t>
      </w:r>
      <w:r>
        <w:rPr>
          <w:spacing w:val="-5"/>
          <w:sz w:val="22"/>
        </w:rPr>
        <w:t> </w:t>
      </w:r>
      <w:r>
        <w:rPr>
          <w:sz w:val="22"/>
        </w:rPr>
        <w:t>del</w:t>
      </w:r>
      <w:r>
        <w:rPr>
          <w:spacing w:val="-5"/>
          <w:sz w:val="22"/>
        </w:rPr>
        <w:t> </w:t>
      </w:r>
      <w:r>
        <w:rPr>
          <w:sz w:val="22"/>
        </w:rPr>
        <w:t>casco</w:t>
      </w:r>
      <w:r>
        <w:rPr>
          <w:spacing w:val="-5"/>
          <w:sz w:val="22"/>
        </w:rPr>
        <w:t> </w:t>
      </w:r>
      <w:r>
        <w:rPr>
          <w:spacing w:val="-2"/>
          <w:sz w:val="22"/>
        </w:rPr>
        <w:t>histórico</w:t>
      </w:r>
    </w:p>
    <w:p>
      <w:pPr>
        <w:pStyle w:val="ListParagraph"/>
        <w:numPr>
          <w:ilvl w:val="0"/>
          <w:numId w:val="7"/>
        </w:numPr>
        <w:tabs>
          <w:tab w:pos="742" w:val="left" w:leader="none"/>
        </w:tabs>
        <w:spacing w:line="240" w:lineRule="auto" w:before="38" w:after="0"/>
        <w:ind w:left="742" w:right="0" w:hanging="359"/>
        <w:jc w:val="left"/>
        <w:rPr>
          <w:sz w:val="22"/>
        </w:rPr>
      </w:pPr>
      <w:r>
        <w:rPr>
          <w:sz w:val="22"/>
        </w:rPr>
        <w:t>Generar</w:t>
      </w:r>
      <w:r>
        <w:rPr>
          <w:spacing w:val="-9"/>
          <w:sz w:val="22"/>
        </w:rPr>
        <w:t> </w:t>
      </w:r>
      <w:r>
        <w:rPr>
          <w:sz w:val="22"/>
        </w:rPr>
        <w:t>nuevos</w:t>
      </w:r>
      <w:r>
        <w:rPr>
          <w:spacing w:val="-7"/>
          <w:sz w:val="22"/>
        </w:rPr>
        <w:t> </w:t>
      </w:r>
      <w:r>
        <w:rPr>
          <w:sz w:val="22"/>
        </w:rPr>
        <w:t>recursos</w:t>
      </w:r>
      <w:r>
        <w:rPr>
          <w:spacing w:val="-7"/>
          <w:sz w:val="22"/>
        </w:rPr>
        <w:t> </w:t>
      </w:r>
      <w:r>
        <w:rPr>
          <w:spacing w:val="-2"/>
          <w:sz w:val="22"/>
        </w:rPr>
        <w:t>educativos</w:t>
      </w:r>
    </w:p>
    <w:p>
      <w:pPr>
        <w:pStyle w:val="ListParagraph"/>
        <w:numPr>
          <w:ilvl w:val="0"/>
          <w:numId w:val="7"/>
        </w:numPr>
        <w:tabs>
          <w:tab w:pos="742" w:val="left" w:leader="none"/>
        </w:tabs>
        <w:spacing w:line="240" w:lineRule="auto" w:before="38" w:after="0"/>
        <w:ind w:left="742" w:right="0" w:hanging="359"/>
        <w:jc w:val="left"/>
        <w:rPr>
          <w:sz w:val="22"/>
        </w:rPr>
      </w:pPr>
      <w:r>
        <w:rPr>
          <w:sz w:val="22"/>
        </w:rPr>
        <w:t>Impulsar</w:t>
      </w:r>
      <w:r>
        <w:rPr>
          <w:spacing w:val="-6"/>
          <w:sz w:val="22"/>
        </w:rPr>
        <w:t> </w:t>
      </w:r>
      <w:r>
        <w:rPr>
          <w:sz w:val="22"/>
        </w:rPr>
        <w:t>el</w:t>
      </w:r>
      <w:r>
        <w:rPr>
          <w:spacing w:val="-5"/>
          <w:sz w:val="22"/>
        </w:rPr>
        <w:t> </w:t>
      </w:r>
      <w:r>
        <w:rPr>
          <w:sz w:val="22"/>
        </w:rPr>
        <w:t>turismo</w:t>
      </w:r>
      <w:r>
        <w:rPr>
          <w:spacing w:val="-5"/>
          <w:sz w:val="22"/>
        </w:rPr>
        <w:t> </w:t>
      </w:r>
      <w:r>
        <w:rPr>
          <w:sz w:val="22"/>
        </w:rPr>
        <w:t>cultural</w:t>
      </w:r>
      <w:r>
        <w:rPr>
          <w:spacing w:val="-5"/>
          <w:sz w:val="22"/>
        </w:rPr>
        <w:t> </w:t>
      </w:r>
      <w:r>
        <w:rPr>
          <w:sz w:val="22"/>
        </w:rPr>
        <w:t>e</w:t>
      </w:r>
      <w:r>
        <w:rPr>
          <w:spacing w:val="-5"/>
          <w:sz w:val="22"/>
        </w:rPr>
        <w:t> </w:t>
      </w:r>
      <w:r>
        <w:rPr>
          <w:spacing w:val="-2"/>
          <w:sz w:val="22"/>
        </w:rPr>
        <w:t>industrial</w:t>
      </w:r>
    </w:p>
    <w:p>
      <w:pPr>
        <w:pStyle w:val="ListParagraph"/>
        <w:numPr>
          <w:ilvl w:val="0"/>
          <w:numId w:val="7"/>
        </w:numPr>
        <w:tabs>
          <w:tab w:pos="742" w:val="left" w:leader="none"/>
        </w:tabs>
        <w:spacing w:line="240" w:lineRule="auto" w:before="38" w:after="0"/>
        <w:ind w:left="742" w:right="0" w:hanging="359"/>
        <w:jc w:val="left"/>
        <w:rPr>
          <w:sz w:val="22"/>
        </w:rPr>
      </w:pPr>
      <w:r>
        <w:rPr>
          <w:sz w:val="22"/>
        </w:rPr>
        <w:t>Promover</w:t>
      </w:r>
      <w:r>
        <w:rPr>
          <w:spacing w:val="-7"/>
          <w:sz w:val="22"/>
        </w:rPr>
        <w:t> </w:t>
      </w:r>
      <w:r>
        <w:rPr>
          <w:sz w:val="22"/>
        </w:rPr>
        <w:t>la</w:t>
      </w:r>
      <w:r>
        <w:rPr>
          <w:spacing w:val="-6"/>
          <w:sz w:val="22"/>
        </w:rPr>
        <w:t> </w:t>
      </w:r>
      <w:r>
        <w:rPr>
          <w:sz w:val="22"/>
        </w:rPr>
        <w:t>participación</w:t>
      </w:r>
      <w:r>
        <w:rPr>
          <w:spacing w:val="-7"/>
          <w:sz w:val="22"/>
        </w:rPr>
        <w:t> </w:t>
      </w:r>
      <w:r>
        <w:rPr>
          <w:sz w:val="22"/>
        </w:rPr>
        <w:t>ciudadana</w:t>
      </w:r>
      <w:r>
        <w:rPr>
          <w:spacing w:val="-6"/>
          <w:sz w:val="22"/>
        </w:rPr>
        <w:t> </w:t>
      </w:r>
      <w:r>
        <w:rPr>
          <w:sz w:val="22"/>
        </w:rPr>
        <w:t>en</w:t>
      </w:r>
      <w:r>
        <w:rPr>
          <w:spacing w:val="-6"/>
          <w:sz w:val="22"/>
        </w:rPr>
        <w:t> </w:t>
      </w:r>
      <w:r>
        <w:rPr>
          <w:sz w:val="22"/>
        </w:rPr>
        <w:t>la</w:t>
      </w:r>
      <w:r>
        <w:rPr>
          <w:spacing w:val="-7"/>
          <w:sz w:val="22"/>
        </w:rPr>
        <w:t> </w:t>
      </w:r>
      <w:r>
        <w:rPr>
          <w:sz w:val="22"/>
        </w:rPr>
        <w:t>construcción</w:t>
      </w:r>
      <w:r>
        <w:rPr>
          <w:spacing w:val="-6"/>
          <w:sz w:val="22"/>
        </w:rPr>
        <w:t> </w:t>
      </w:r>
      <w:r>
        <w:rPr>
          <w:sz w:val="22"/>
        </w:rPr>
        <w:t>del</w:t>
      </w:r>
      <w:r>
        <w:rPr>
          <w:spacing w:val="-6"/>
          <w:sz w:val="22"/>
        </w:rPr>
        <w:t> </w:t>
      </w:r>
      <w:r>
        <w:rPr>
          <w:spacing w:val="-2"/>
          <w:sz w:val="22"/>
        </w:rPr>
        <w:t>patrimonio</w:t>
      </w:r>
    </w:p>
    <w:p>
      <w:pPr>
        <w:pStyle w:val="BodyText"/>
      </w:pPr>
    </w:p>
    <w:p>
      <w:pPr>
        <w:pStyle w:val="BodyText"/>
        <w:spacing w:before="143"/>
      </w:pPr>
    </w:p>
    <w:p>
      <w:pPr>
        <w:pStyle w:val="ListParagraph"/>
        <w:numPr>
          <w:ilvl w:val="0"/>
          <w:numId w:val="2"/>
        </w:numPr>
        <w:tabs>
          <w:tab w:pos="487" w:val="left" w:leader="none"/>
        </w:tabs>
        <w:spacing w:line="240" w:lineRule="auto" w:before="0" w:after="0"/>
        <w:ind w:left="487" w:right="0" w:hanging="464"/>
        <w:jc w:val="left"/>
        <w:rPr>
          <w:sz w:val="28"/>
        </w:rPr>
      </w:pPr>
      <w:bookmarkStart w:name="12. Alineación con los Objetivos de Desa" w:id="41"/>
      <w:bookmarkEnd w:id="41"/>
      <w:r>
        <w:rPr/>
      </w:r>
      <w:r>
        <w:rPr>
          <w:color w:val="424242"/>
          <w:sz w:val="28"/>
        </w:rPr>
        <w:t>Alineación</w:t>
      </w:r>
      <w:r>
        <w:rPr>
          <w:color w:val="424242"/>
          <w:spacing w:val="-7"/>
          <w:sz w:val="28"/>
        </w:rPr>
        <w:t> </w:t>
      </w:r>
      <w:r>
        <w:rPr>
          <w:color w:val="424242"/>
          <w:sz w:val="28"/>
        </w:rPr>
        <w:t>con</w:t>
      </w:r>
      <w:r>
        <w:rPr>
          <w:color w:val="424242"/>
          <w:spacing w:val="-6"/>
          <w:sz w:val="28"/>
        </w:rPr>
        <w:t> </w:t>
      </w:r>
      <w:r>
        <w:rPr>
          <w:color w:val="424242"/>
          <w:sz w:val="28"/>
        </w:rPr>
        <w:t>los</w:t>
      </w:r>
      <w:r>
        <w:rPr>
          <w:color w:val="424242"/>
          <w:spacing w:val="-6"/>
          <w:sz w:val="28"/>
        </w:rPr>
        <w:t> </w:t>
      </w:r>
      <w:r>
        <w:rPr>
          <w:color w:val="424242"/>
          <w:sz w:val="28"/>
        </w:rPr>
        <w:t>Objetivos</w:t>
      </w:r>
      <w:r>
        <w:rPr>
          <w:color w:val="424242"/>
          <w:spacing w:val="-6"/>
          <w:sz w:val="28"/>
        </w:rPr>
        <w:t> </w:t>
      </w:r>
      <w:r>
        <w:rPr>
          <w:color w:val="424242"/>
          <w:sz w:val="28"/>
        </w:rPr>
        <w:t>de</w:t>
      </w:r>
      <w:r>
        <w:rPr>
          <w:color w:val="424242"/>
          <w:spacing w:val="-6"/>
          <w:sz w:val="28"/>
        </w:rPr>
        <w:t> </w:t>
      </w:r>
      <w:r>
        <w:rPr>
          <w:color w:val="424242"/>
          <w:sz w:val="28"/>
        </w:rPr>
        <w:t>Desarrollo</w:t>
      </w:r>
      <w:r>
        <w:rPr>
          <w:color w:val="424242"/>
          <w:spacing w:val="-6"/>
          <w:sz w:val="28"/>
        </w:rPr>
        <w:t> </w:t>
      </w:r>
      <w:r>
        <w:rPr>
          <w:color w:val="424242"/>
          <w:spacing w:val="-2"/>
          <w:sz w:val="28"/>
        </w:rPr>
        <w:t>Sostenible</w:t>
      </w:r>
    </w:p>
    <w:p>
      <w:pPr>
        <w:pStyle w:val="BodyText"/>
        <w:spacing w:before="128"/>
        <w:ind w:left="23"/>
      </w:pPr>
      <w:r>
        <w:rPr/>
        <w:t>El</w:t>
      </w:r>
      <w:r>
        <w:rPr>
          <w:spacing w:val="-6"/>
        </w:rPr>
        <w:t> </w:t>
      </w:r>
      <w:r>
        <w:rPr/>
        <w:t>proyecto</w:t>
      </w:r>
      <w:r>
        <w:rPr>
          <w:spacing w:val="-6"/>
        </w:rPr>
        <w:t> </w:t>
      </w:r>
      <w:r>
        <w:rPr/>
        <w:t>se</w:t>
      </w:r>
      <w:r>
        <w:rPr>
          <w:spacing w:val="-6"/>
        </w:rPr>
        <w:t> </w:t>
      </w:r>
      <w:r>
        <w:rPr/>
        <w:t>vincula</w:t>
      </w:r>
      <w:r>
        <w:rPr>
          <w:spacing w:val="-6"/>
        </w:rPr>
        <w:t> </w:t>
      </w:r>
      <w:r>
        <w:rPr/>
        <w:t>especialmente</w:t>
      </w:r>
      <w:r>
        <w:rPr>
          <w:spacing w:val="-6"/>
        </w:rPr>
        <w:t> </w:t>
      </w:r>
      <w:r>
        <w:rPr/>
        <w:t>con</w:t>
      </w:r>
      <w:r>
        <w:rPr>
          <w:spacing w:val="-6"/>
        </w:rPr>
        <w:t> </w:t>
      </w:r>
      <w:r>
        <w:rPr/>
        <w:t>los</w:t>
      </w:r>
      <w:r>
        <w:rPr>
          <w:spacing w:val="-6"/>
        </w:rPr>
        <w:t> </w:t>
      </w:r>
      <w:r>
        <w:rPr/>
        <w:t>siguientes</w:t>
      </w:r>
      <w:r>
        <w:rPr>
          <w:spacing w:val="-6"/>
        </w:rPr>
        <w:t> </w:t>
      </w:r>
      <w:r>
        <w:rPr>
          <w:spacing w:val="-4"/>
        </w:rPr>
        <w:t>ODS:</w:t>
      </w:r>
    </w:p>
    <w:p>
      <w:pPr>
        <w:pStyle w:val="ListParagraph"/>
        <w:numPr>
          <w:ilvl w:val="0"/>
          <w:numId w:val="8"/>
        </w:numPr>
        <w:tabs>
          <w:tab w:pos="742" w:val="left" w:leader="none"/>
        </w:tabs>
        <w:spacing w:line="240" w:lineRule="auto" w:before="38" w:after="0"/>
        <w:ind w:left="742" w:right="0" w:hanging="359"/>
        <w:jc w:val="left"/>
        <w:rPr>
          <w:sz w:val="22"/>
        </w:rPr>
      </w:pPr>
      <w:r>
        <w:rPr>
          <w:sz w:val="22"/>
        </w:rPr>
        <w:t>ODS</w:t>
      </w:r>
      <w:r>
        <w:rPr>
          <w:spacing w:val="-4"/>
          <w:sz w:val="22"/>
        </w:rPr>
        <w:t> </w:t>
      </w:r>
      <w:r>
        <w:rPr>
          <w:sz w:val="22"/>
        </w:rPr>
        <w:t>4:</w:t>
      </w:r>
      <w:r>
        <w:rPr>
          <w:spacing w:val="-4"/>
          <w:sz w:val="22"/>
        </w:rPr>
        <w:t> </w:t>
      </w:r>
      <w:r>
        <w:rPr>
          <w:sz w:val="22"/>
        </w:rPr>
        <w:t>Educación</w:t>
      </w:r>
      <w:r>
        <w:rPr>
          <w:spacing w:val="-4"/>
          <w:sz w:val="22"/>
        </w:rPr>
        <w:t> </w:t>
      </w:r>
      <w:r>
        <w:rPr>
          <w:sz w:val="22"/>
        </w:rPr>
        <w:t>de</w:t>
      </w:r>
      <w:r>
        <w:rPr>
          <w:spacing w:val="-4"/>
          <w:sz w:val="22"/>
        </w:rPr>
        <w:t> </w:t>
      </w:r>
      <w:r>
        <w:rPr>
          <w:spacing w:val="-2"/>
          <w:sz w:val="22"/>
        </w:rPr>
        <w:t>calidad.</w:t>
      </w:r>
    </w:p>
    <w:p>
      <w:pPr>
        <w:pStyle w:val="ListParagraph"/>
        <w:numPr>
          <w:ilvl w:val="0"/>
          <w:numId w:val="8"/>
        </w:numPr>
        <w:tabs>
          <w:tab w:pos="742" w:val="left" w:leader="none"/>
        </w:tabs>
        <w:spacing w:line="240" w:lineRule="auto" w:before="38" w:after="0"/>
        <w:ind w:left="742" w:right="0" w:hanging="359"/>
        <w:jc w:val="left"/>
        <w:rPr>
          <w:sz w:val="22"/>
        </w:rPr>
      </w:pPr>
      <w:r>
        <w:rPr>
          <w:sz w:val="22"/>
        </w:rPr>
        <w:t>ODS</w:t>
      </w:r>
      <w:r>
        <w:rPr>
          <w:spacing w:val="-7"/>
          <w:sz w:val="22"/>
        </w:rPr>
        <w:t> </w:t>
      </w:r>
      <w:r>
        <w:rPr>
          <w:sz w:val="22"/>
        </w:rPr>
        <w:t>8:</w:t>
      </w:r>
      <w:r>
        <w:rPr>
          <w:spacing w:val="-6"/>
          <w:sz w:val="22"/>
        </w:rPr>
        <w:t> </w:t>
      </w:r>
      <w:r>
        <w:rPr>
          <w:sz w:val="22"/>
        </w:rPr>
        <w:t>Trabajo</w:t>
      </w:r>
      <w:r>
        <w:rPr>
          <w:spacing w:val="-7"/>
          <w:sz w:val="22"/>
        </w:rPr>
        <w:t> </w:t>
      </w:r>
      <w:r>
        <w:rPr>
          <w:sz w:val="22"/>
        </w:rPr>
        <w:t>decente</w:t>
      </w:r>
      <w:r>
        <w:rPr>
          <w:spacing w:val="-6"/>
          <w:sz w:val="22"/>
        </w:rPr>
        <w:t> </w:t>
      </w:r>
      <w:r>
        <w:rPr>
          <w:sz w:val="22"/>
        </w:rPr>
        <w:t>y</w:t>
      </w:r>
      <w:r>
        <w:rPr>
          <w:spacing w:val="-7"/>
          <w:sz w:val="22"/>
        </w:rPr>
        <w:t> </w:t>
      </w:r>
      <w:r>
        <w:rPr>
          <w:sz w:val="22"/>
        </w:rPr>
        <w:t>crecimiento</w:t>
      </w:r>
      <w:r>
        <w:rPr>
          <w:spacing w:val="-6"/>
          <w:sz w:val="22"/>
        </w:rPr>
        <w:t> </w:t>
      </w:r>
      <w:r>
        <w:rPr>
          <w:spacing w:val="-2"/>
          <w:sz w:val="22"/>
        </w:rPr>
        <w:t>económico.</w:t>
      </w:r>
    </w:p>
    <w:p>
      <w:pPr>
        <w:pStyle w:val="ListParagraph"/>
        <w:numPr>
          <w:ilvl w:val="0"/>
          <w:numId w:val="8"/>
        </w:numPr>
        <w:tabs>
          <w:tab w:pos="742" w:val="left" w:leader="none"/>
        </w:tabs>
        <w:spacing w:line="240" w:lineRule="auto" w:before="38" w:after="0"/>
        <w:ind w:left="742" w:right="0" w:hanging="359"/>
        <w:jc w:val="left"/>
        <w:rPr>
          <w:sz w:val="22"/>
        </w:rPr>
      </w:pPr>
      <w:r>
        <w:rPr>
          <w:sz w:val="22"/>
        </w:rPr>
        <w:t>ODS</w:t>
      </w:r>
      <w:r>
        <w:rPr>
          <w:spacing w:val="-6"/>
          <w:sz w:val="22"/>
        </w:rPr>
        <w:t> </w:t>
      </w:r>
      <w:r>
        <w:rPr>
          <w:sz w:val="22"/>
        </w:rPr>
        <w:t>9:</w:t>
      </w:r>
      <w:r>
        <w:rPr>
          <w:spacing w:val="-5"/>
          <w:sz w:val="22"/>
        </w:rPr>
        <w:t> </w:t>
      </w:r>
      <w:r>
        <w:rPr>
          <w:sz w:val="22"/>
        </w:rPr>
        <w:t>Industria,</w:t>
      </w:r>
      <w:r>
        <w:rPr>
          <w:spacing w:val="-5"/>
          <w:sz w:val="22"/>
        </w:rPr>
        <w:t> </w:t>
      </w:r>
      <w:r>
        <w:rPr>
          <w:sz w:val="22"/>
        </w:rPr>
        <w:t>innovación</w:t>
      </w:r>
      <w:r>
        <w:rPr>
          <w:spacing w:val="-5"/>
          <w:sz w:val="22"/>
        </w:rPr>
        <w:t> </w:t>
      </w:r>
      <w:r>
        <w:rPr>
          <w:sz w:val="22"/>
        </w:rPr>
        <w:t>e</w:t>
      </w:r>
      <w:r>
        <w:rPr>
          <w:spacing w:val="-5"/>
          <w:sz w:val="22"/>
        </w:rPr>
        <w:t> </w:t>
      </w:r>
      <w:r>
        <w:rPr>
          <w:spacing w:val="-2"/>
          <w:sz w:val="22"/>
        </w:rPr>
        <w:t>infraestructura.</w:t>
      </w:r>
    </w:p>
    <w:p>
      <w:pPr>
        <w:pStyle w:val="ListParagraph"/>
        <w:numPr>
          <w:ilvl w:val="0"/>
          <w:numId w:val="8"/>
        </w:numPr>
        <w:tabs>
          <w:tab w:pos="742" w:val="left" w:leader="none"/>
        </w:tabs>
        <w:spacing w:line="240" w:lineRule="auto" w:before="38" w:after="0"/>
        <w:ind w:left="742" w:right="0" w:hanging="359"/>
        <w:jc w:val="left"/>
        <w:rPr>
          <w:sz w:val="22"/>
        </w:rPr>
      </w:pPr>
      <w:r>
        <w:rPr>
          <w:sz w:val="22"/>
        </w:rPr>
        <w:t>ODS</w:t>
      </w:r>
      <w:r>
        <w:rPr>
          <w:spacing w:val="-9"/>
          <w:sz w:val="22"/>
        </w:rPr>
        <w:t> </w:t>
      </w:r>
      <w:r>
        <w:rPr>
          <w:sz w:val="22"/>
        </w:rPr>
        <w:t>11:</w:t>
      </w:r>
      <w:r>
        <w:rPr>
          <w:spacing w:val="-8"/>
          <w:sz w:val="22"/>
        </w:rPr>
        <w:t> </w:t>
      </w:r>
      <w:r>
        <w:rPr>
          <w:sz w:val="22"/>
        </w:rPr>
        <w:t>Ciudades</w:t>
      </w:r>
      <w:r>
        <w:rPr>
          <w:spacing w:val="-9"/>
          <w:sz w:val="22"/>
        </w:rPr>
        <w:t> </w:t>
      </w:r>
      <w:r>
        <w:rPr>
          <w:sz w:val="22"/>
        </w:rPr>
        <w:t>y</w:t>
      </w:r>
      <w:r>
        <w:rPr>
          <w:spacing w:val="-8"/>
          <w:sz w:val="22"/>
        </w:rPr>
        <w:t> </w:t>
      </w:r>
      <w:r>
        <w:rPr>
          <w:sz w:val="22"/>
        </w:rPr>
        <w:t>comunidades</w:t>
      </w:r>
      <w:r>
        <w:rPr>
          <w:spacing w:val="-8"/>
          <w:sz w:val="22"/>
        </w:rPr>
        <w:t> </w:t>
      </w:r>
      <w:r>
        <w:rPr>
          <w:spacing w:val="-2"/>
          <w:sz w:val="22"/>
        </w:rPr>
        <w:t>sostenibles.</w:t>
      </w:r>
    </w:p>
    <w:p>
      <w:pPr>
        <w:pStyle w:val="ListParagraph"/>
        <w:spacing w:after="0" w:line="240" w:lineRule="auto"/>
        <w:jc w:val="left"/>
        <w:rPr>
          <w:sz w:val="22"/>
        </w:rPr>
        <w:sectPr>
          <w:pgSz w:w="11920" w:h="16840"/>
          <w:pgMar w:top="1360" w:bottom="280" w:left="1417" w:right="1417"/>
        </w:sectPr>
      </w:pPr>
    </w:p>
    <w:p>
      <w:pPr>
        <w:pStyle w:val="ListParagraph"/>
        <w:numPr>
          <w:ilvl w:val="0"/>
          <w:numId w:val="2"/>
        </w:numPr>
        <w:tabs>
          <w:tab w:pos="487" w:val="left" w:leader="none"/>
        </w:tabs>
        <w:spacing w:line="240" w:lineRule="auto" w:before="80" w:after="0"/>
        <w:ind w:left="487" w:right="0" w:hanging="464"/>
        <w:jc w:val="left"/>
        <w:rPr>
          <w:sz w:val="28"/>
        </w:rPr>
      </w:pPr>
      <w:r>
        <w:rPr>
          <w:sz w:val="28"/>
        </w:rPr>
        <w:drawing>
          <wp:anchor distT="0" distB="0" distL="0" distR="0" allowOverlap="1" layoutInCell="1" locked="0" behindDoc="0" simplePos="0" relativeHeight="15728640">
            <wp:simplePos x="0" y="0"/>
            <wp:positionH relativeFrom="page">
              <wp:posOffset>933450</wp:posOffset>
            </wp:positionH>
            <wp:positionV relativeFrom="paragraph">
              <wp:posOffset>355767</wp:posOffset>
            </wp:positionV>
            <wp:extent cx="5734050" cy="429577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34050" cy="4295774"/>
                    </a:xfrm>
                    <a:prstGeom prst="rect">
                      <a:avLst/>
                    </a:prstGeom>
                  </pic:spPr>
                </pic:pic>
              </a:graphicData>
            </a:graphic>
          </wp:anchor>
        </w:drawing>
      </w:r>
      <w:bookmarkStart w:name="13. Modelo Canvas " w:id="42"/>
      <w:bookmarkEnd w:id="42"/>
      <w:r>
        <w:rPr/>
      </w:r>
      <w:r>
        <w:rPr>
          <w:color w:val="424242"/>
          <w:sz w:val="28"/>
        </w:rPr>
        <w:t>Modelo</w:t>
      </w:r>
      <w:r>
        <w:rPr>
          <w:color w:val="424242"/>
          <w:spacing w:val="-6"/>
          <w:sz w:val="28"/>
        </w:rPr>
        <w:t> </w:t>
      </w:r>
      <w:r>
        <w:rPr>
          <w:color w:val="424242"/>
          <w:spacing w:val="-2"/>
          <w:sz w:val="28"/>
        </w:rPr>
        <w:t>Canvas</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13"/>
        <w:rPr>
          <w:sz w:val="28"/>
        </w:rPr>
      </w:pPr>
    </w:p>
    <w:p>
      <w:pPr>
        <w:pStyle w:val="ListParagraph"/>
        <w:numPr>
          <w:ilvl w:val="0"/>
          <w:numId w:val="2"/>
        </w:numPr>
        <w:tabs>
          <w:tab w:pos="487" w:val="left" w:leader="none"/>
        </w:tabs>
        <w:spacing w:line="240" w:lineRule="auto" w:before="0" w:after="0"/>
        <w:ind w:left="487" w:right="0" w:hanging="464"/>
        <w:jc w:val="left"/>
        <w:rPr>
          <w:sz w:val="28"/>
        </w:rPr>
      </w:pPr>
      <w:bookmarkStart w:name="14. Cronograma " w:id="43"/>
      <w:bookmarkEnd w:id="43"/>
      <w:r>
        <w:rPr/>
      </w:r>
      <w:r>
        <w:rPr>
          <w:color w:val="424242"/>
          <w:spacing w:val="-2"/>
          <w:sz w:val="28"/>
        </w:rPr>
        <w:t>Cronograma</w:t>
      </w:r>
    </w:p>
    <w:p>
      <w:pPr>
        <w:pStyle w:val="BodyText"/>
        <w:spacing w:before="128"/>
        <w:ind w:left="23"/>
      </w:pPr>
      <w:r>
        <w:rPr/>
        <w:t>Fase</w:t>
      </w:r>
      <w:r>
        <w:rPr>
          <w:spacing w:val="-4"/>
        </w:rPr>
        <w:t> </w:t>
      </w:r>
      <w:r>
        <w:rPr>
          <w:spacing w:val="-5"/>
        </w:rPr>
        <w:t>1:</w:t>
      </w:r>
    </w:p>
    <w:p>
      <w:pPr>
        <w:pStyle w:val="BodyText"/>
        <w:spacing w:line="276" w:lineRule="auto" w:before="38"/>
        <w:ind w:left="23" w:right="4456"/>
      </w:pPr>
      <w:r>
        <w:rPr/>
        <w:t>Diseño,</w:t>
      </w:r>
      <w:r>
        <w:rPr>
          <w:spacing w:val="-9"/>
        </w:rPr>
        <w:t> </w:t>
      </w:r>
      <w:r>
        <w:rPr/>
        <w:t>mapeo</w:t>
      </w:r>
      <w:r>
        <w:rPr>
          <w:spacing w:val="-9"/>
        </w:rPr>
        <w:t> </w:t>
      </w:r>
      <w:r>
        <w:rPr/>
        <w:t>de</w:t>
      </w:r>
      <w:r>
        <w:rPr>
          <w:spacing w:val="-9"/>
        </w:rPr>
        <w:t> </w:t>
      </w:r>
      <w:r>
        <w:rPr/>
        <w:t>actores</w:t>
      </w:r>
      <w:r>
        <w:rPr>
          <w:spacing w:val="-9"/>
        </w:rPr>
        <w:t> </w:t>
      </w:r>
      <w:r>
        <w:rPr/>
        <w:t>y</w:t>
      </w:r>
      <w:r>
        <w:rPr>
          <w:spacing w:val="-9"/>
        </w:rPr>
        <w:t> </w:t>
      </w:r>
      <w:r>
        <w:rPr/>
        <w:t>aprobaciones. Fase 2:</w:t>
      </w:r>
    </w:p>
    <w:p>
      <w:pPr>
        <w:pStyle w:val="BodyText"/>
        <w:spacing w:line="276" w:lineRule="auto"/>
        <w:ind w:left="23" w:right="4934"/>
      </w:pPr>
      <w:r>
        <w:rPr/>
        <w:t>Convocatoria</w:t>
      </w:r>
      <w:r>
        <w:rPr>
          <w:spacing w:val="-11"/>
        </w:rPr>
        <w:t> </w:t>
      </w:r>
      <w:r>
        <w:rPr/>
        <w:t>y</w:t>
      </w:r>
      <w:r>
        <w:rPr>
          <w:spacing w:val="-11"/>
        </w:rPr>
        <w:t> </w:t>
      </w:r>
      <w:r>
        <w:rPr/>
        <w:t>piloto</w:t>
      </w:r>
      <w:r>
        <w:rPr>
          <w:spacing w:val="-11"/>
        </w:rPr>
        <w:t> </w:t>
      </w:r>
      <w:r>
        <w:rPr/>
        <w:t>de</w:t>
      </w:r>
      <w:r>
        <w:rPr>
          <w:spacing w:val="-11"/>
        </w:rPr>
        <w:t> </w:t>
      </w:r>
      <w:r>
        <w:rPr/>
        <w:t>instrumentos. Fase 3:</w:t>
      </w:r>
    </w:p>
    <w:p>
      <w:pPr>
        <w:pStyle w:val="BodyText"/>
        <w:spacing w:line="276" w:lineRule="auto"/>
        <w:ind w:left="23" w:right="3844"/>
      </w:pPr>
      <w:r>
        <w:rPr/>
        <w:t>Recolección</w:t>
      </w:r>
      <w:r>
        <w:rPr>
          <w:spacing w:val="-9"/>
        </w:rPr>
        <w:t> </w:t>
      </w:r>
      <w:r>
        <w:rPr/>
        <w:t>de</w:t>
      </w:r>
      <w:r>
        <w:rPr>
          <w:spacing w:val="-9"/>
        </w:rPr>
        <w:t> </w:t>
      </w:r>
      <w:r>
        <w:rPr/>
        <w:t>testimonios</w:t>
      </w:r>
      <w:r>
        <w:rPr>
          <w:spacing w:val="-9"/>
        </w:rPr>
        <w:t> </w:t>
      </w:r>
      <w:r>
        <w:rPr/>
        <w:t>y</w:t>
      </w:r>
      <w:r>
        <w:rPr>
          <w:spacing w:val="-9"/>
        </w:rPr>
        <w:t> </w:t>
      </w:r>
      <w:r>
        <w:rPr/>
        <w:t>archivo</w:t>
      </w:r>
      <w:r>
        <w:rPr>
          <w:spacing w:val="-9"/>
        </w:rPr>
        <w:t> </w:t>
      </w:r>
      <w:r>
        <w:rPr/>
        <w:t>documental. Fase 4:</w:t>
      </w:r>
    </w:p>
    <w:p>
      <w:pPr>
        <w:pStyle w:val="BodyText"/>
        <w:spacing w:line="276" w:lineRule="auto"/>
        <w:ind w:left="23" w:right="4934"/>
      </w:pPr>
      <w:r>
        <w:rPr/>
        <w:t>Transcripción,</w:t>
      </w:r>
      <w:r>
        <w:rPr>
          <w:spacing w:val="-16"/>
        </w:rPr>
        <w:t> </w:t>
      </w:r>
      <w:r>
        <w:rPr/>
        <w:t>catalogación</w:t>
      </w:r>
      <w:r>
        <w:rPr>
          <w:spacing w:val="-15"/>
        </w:rPr>
        <w:t> </w:t>
      </w:r>
      <w:r>
        <w:rPr/>
        <w:t>y</w:t>
      </w:r>
      <w:r>
        <w:rPr>
          <w:spacing w:val="-15"/>
        </w:rPr>
        <w:t> </w:t>
      </w:r>
      <w:r>
        <w:rPr/>
        <w:t>análisis. Fase 5:</w:t>
      </w:r>
    </w:p>
    <w:p>
      <w:pPr>
        <w:pStyle w:val="BodyText"/>
        <w:spacing w:line="276" w:lineRule="auto"/>
        <w:ind w:left="23" w:right="3844"/>
      </w:pPr>
      <w:r>
        <w:rPr/>
        <w:t>Producción</w:t>
      </w:r>
      <w:r>
        <w:rPr>
          <w:spacing w:val="-11"/>
        </w:rPr>
        <w:t> </w:t>
      </w:r>
      <w:r>
        <w:rPr/>
        <w:t>audiovisual</w:t>
      </w:r>
      <w:r>
        <w:rPr>
          <w:spacing w:val="-11"/>
        </w:rPr>
        <w:t> </w:t>
      </w:r>
      <w:r>
        <w:rPr/>
        <w:t>(edición,</w:t>
      </w:r>
      <w:r>
        <w:rPr>
          <w:spacing w:val="-11"/>
        </w:rPr>
        <w:t> </w:t>
      </w:r>
      <w:r>
        <w:rPr/>
        <w:t>guion,</w:t>
      </w:r>
      <w:r>
        <w:rPr>
          <w:spacing w:val="-11"/>
        </w:rPr>
        <w:t> </w:t>
      </w:r>
      <w:r>
        <w:rPr/>
        <w:t>montaje). Fase 6:</w:t>
      </w:r>
    </w:p>
    <w:p>
      <w:pPr>
        <w:pStyle w:val="BodyText"/>
        <w:spacing w:line="276" w:lineRule="auto"/>
        <w:ind w:left="23" w:right="5436"/>
      </w:pPr>
      <w:r>
        <w:rPr/>
        <w:t>Redacción</w:t>
      </w:r>
      <w:r>
        <w:rPr>
          <w:spacing w:val="-14"/>
        </w:rPr>
        <w:t> </w:t>
      </w:r>
      <w:r>
        <w:rPr/>
        <w:t>de</w:t>
      </w:r>
      <w:r>
        <w:rPr>
          <w:spacing w:val="-14"/>
        </w:rPr>
        <w:t> </w:t>
      </w:r>
      <w:r>
        <w:rPr/>
        <w:t>publicación</w:t>
      </w:r>
      <w:r>
        <w:rPr>
          <w:spacing w:val="-14"/>
        </w:rPr>
        <w:t> </w:t>
      </w:r>
      <w:r>
        <w:rPr/>
        <w:t>escrita. Fase 7:</w:t>
      </w:r>
    </w:p>
    <w:p>
      <w:pPr>
        <w:pStyle w:val="BodyText"/>
        <w:spacing w:line="276" w:lineRule="auto"/>
        <w:ind w:left="23" w:right="5436"/>
      </w:pPr>
      <w:r>
        <w:rPr/>
        <w:t>Validación</w:t>
      </w:r>
      <w:r>
        <w:rPr>
          <w:spacing w:val="-16"/>
        </w:rPr>
        <w:t> </w:t>
      </w:r>
      <w:r>
        <w:rPr/>
        <w:t>comunitaria</w:t>
      </w:r>
      <w:r>
        <w:rPr>
          <w:spacing w:val="-15"/>
        </w:rPr>
        <w:t> </w:t>
      </w:r>
      <w:r>
        <w:rPr/>
        <w:t>y</w:t>
      </w:r>
      <w:r>
        <w:rPr>
          <w:spacing w:val="-15"/>
        </w:rPr>
        <w:t> </w:t>
      </w:r>
      <w:r>
        <w:rPr/>
        <w:t>ajustes. Fase 8:</w:t>
      </w:r>
    </w:p>
    <w:p>
      <w:pPr>
        <w:pStyle w:val="BodyText"/>
        <w:ind w:left="23"/>
      </w:pPr>
      <w:r>
        <w:rPr/>
        <w:t>Lanzamiento</w:t>
      </w:r>
      <w:r>
        <w:rPr>
          <w:spacing w:val="-7"/>
        </w:rPr>
        <w:t> </w:t>
      </w:r>
      <w:r>
        <w:rPr/>
        <w:t>público</w:t>
      </w:r>
      <w:r>
        <w:rPr>
          <w:spacing w:val="-7"/>
        </w:rPr>
        <w:t> </w:t>
      </w:r>
      <w:r>
        <w:rPr/>
        <w:t>y</w:t>
      </w:r>
      <w:r>
        <w:rPr>
          <w:spacing w:val="-7"/>
        </w:rPr>
        <w:t> </w:t>
      </w:r>
      <w:r>
        <w:rPr/>
        <w:t>propuesta</w:t>
      </w:r>
      <w:r>
        <w:rPr>
          <w:spacing w:val="-7"/>
        </w:rPr>
        <w:t> </w:t>
      </w:r>
      <w:r>
        <w:rPr>
          <w:spacing w:val="-2"/>
        </w:rPr>
        <w:t>museográfica.</w:t>
      </w:r>
    </w:p>
    <w:p>
      <w:pPr>
        <w:pStyle w:val="BodyText"/>
        <w:spacing w:after="0"/>
        <w:sectPr>
          <w:pgSz w:w="11920" w:h="16840"/>
          <w:pgMar w:top="1360" w:bottom="280" w:left="1417" w:right="1417"/>
        </w:sectPr>
      </w:pPr>
    </w:p>
    <w:p>
      <w:pPr>
        <w:pStyle w:val="ListParagraph"/>
        <w:numPr>
          <w:ilvl w:val="0"/>
          <w:numId w:val="2"/>
        </w:numPr>
        <w:tabs>
          <w:tab w:pos="487" w:val="left" w:leader="none"/>
        </w:tabs>
        <w:spacing w:line="240" w:lineRule="auto" w:before="80" w:after="0"/>
        <w:ind w:left="487" w:right="0" w:hanging="464"/>
        <w:jc w:val="left"/>
        <w:rPr>
          <w:sz w:val="28"/>
        </w:rPr>
      </w:pPr>
      <w:bookmarkStart w:name="15. Posibles alianzas institucionales " w:id="44"/>
      <w:bookmarkEnd w:id="44"/>
      <w:r>
        <w:rPr/>
      </w:r>
      <w:r>
        <w:rPr>
          <w:color w:val="424242"/>
          <w:sz w:val="28"/>
        </w:rPr>
        <w:t>Posibles</w:t>
      </w:r>
      <w:r>
        <w:rPr>
          <w:color w:val="424242"/>
          <w:spacing w:val="-8"/>
          <w:sz w:val="28"/>
        </w:rPr>
        <w:t> </w:t>
      </w:r>
      <w:r>
        <w:rPr>
          <w:color w:val="424242"/>
          <w:sz w:val="28"/>
        </w:rPr>
        <w:t>alianzas</w:t>
      </w:r>
      <w:r>
        <w:rPr>
          <w:color w:val="424242"/>
          <w:spacing w:val="-8"/>
          <w:sz w:val="28"/>
        </w:rPr>
        <w:t> </w:t>
      </w:r>
      <w:r>
        <w:rPr>
          <w:color w:val="424242"/>
          <w:spacing w:val="-2"/>
          <w:sz w:val="28"/>
        </w:rPr>
        <w:t>institucionales</w:t>
      </w:r>
    </w:p>
    <w:p>
      <w:pPr>
        <w:pStyle w:val="ListParagraph"/>
        <w:numPr>
          <w:ilvl w:val="0"/>
          <w:numId w:val="9"/>
        </w:numPr>
        <w:tabs>
          <w:tab w:pos="742" w:val="left" w:leader="none"/>
        </w:tabs>
        <w:spacing w:line="240" w:lineRule="auto" w:before="128" w:after="0"/>
        <w:ind w:left="742" w:right="0" w:hanging="359"/>
        <w:jc w:val="left"/>
        <w:rPr>
          <w:sz w:val="22"/>
        </w:rPr>
      </w:pPr>
      <w:r>
        <w:rPr>
          <w:sz w:val="22"/>
        </w:rPr>
        <w:t>Intendencia</w:t>
      </w:r>
      <w:r>
        <w:rPr>
          <w:spacing w:val="-7"/>
          <w:sz w:val="22"/>
        </w:rPr>
        <w:t> </w:t>
      </w:r>
      <w:r>
        <w:rPr>
          <w:sz w:val="22"/>
        </w:rPr>
        <w:t>de</w:t>
      </w:r>
      <w:r>
        <w:rPr>
          <w:spacing w:val="-6"/>
          <w:sz w:val="22"/>
        </w:rPr>
        <w:t> </w:t>
      </w:r>
      <w:r>
        <w:rPr>
          <w:spacing w:val="-2"/>
          <w:sz w:val="22"/>
        </w:rPr>
        <w:t>Colonia.</w:t>
      </w:r>
    </w:p>
    <w:p>
      <w:pPr>
        <w:pStyle w:val="ListParagraph"/>
        <w:numPr>
          <w:ilvl w:val="0"/>
          <w:numId w:val="9"/>
        </w:numPr>
        <w:tabs>
          <w:tab w:pos="742" w:val="left" w:leader="none"/>
        </w:tabs>
        <w:spacing w:line="240" w:lineRule="auto" w:before="38" w:after="0"/>
        <w:ind w:left="742" w:right="0" w:hanging="359"/>
        <w:jc w:val="left"/>
        <w:rPr>
          <w:sz w:val="22"/>
        </w:rPr>
      </w:pPr>
      <w:r>
        <w:rPr>
          <w:sz w:val="22"/>
        </w:rPr>
        <w:t>Universidad</w:t>
      </w:r>
      <w:r>
        <w:rPr>
          <w:spacing w:val="-5"/>
          <w:sz w:val="22"/>
        </w:rPr>
        <w:t> </w:t>
      </w:r>
      <w:r>
        <w:rPr>
          <w:sz w:val="22"/>
        </w:rPr>
        <w:t>de</w:t>
      </w:r>
      <w:r>
        <w:rPr>
          <w:spacing w:val="-5"/>
          <w:sz w:val="22"/>
        </w:rPr>
        <w:t> </w:t>
      </w:r>
      <w:r>
        <w:rPr>
          <w:sz w:val="22"/>
        </w:rPr>
        <w:t>la</w:t>
      </w:r>
      <w:r>
        <w:rPr>
          <w:spacing w:val="-5"/>
          <w:sz w:val="22"/>
        </w:rPr>
        <w:t> </w:t>
      </w:r>
      <w:r>
        <w:rPr>
          <w:spacing w:val="-2"/>
          <w:sz w:val="22"/>
        </w:rPr>
        <w:t>República.</w:t>
      </w:r>
    </w:p>
    <w:p>
      <w:pPr>
        <w:pStyle w:val="ListParagraph"/>
        <w:numPr>
          <w:ilvl w:val="0"/>
          <w:numId w:val="9"/>
        </w:numPr>
        <w:tabs>
          <w:tab w:pos="742" w:val="left" w:leader="none"/>
        </w:tabs>
        <w:spacing w:line="240" w:lineRule="auto" w:before="38" w:after="0"/>
        <w:ind w:left="742" w:right="0" w:hanging="359"/>
        <w:jc w:val="left"/>
        <w:rPr>
          <w:sz w:val="22"/>
        </w:rPr>
      </w:pPr>
      <w:r>
        <w:rPr>
          <w:sz w:val="22"/>
        </w:rPr>
        <w:t>Ministerio</w:t>
      </w:r>
      <w:r>
        <w:rPr>
          <w:spacing w:val="-6"/>
          <w:sz w:val="22"/>
        </w:rPr>
        <w:t> </w:t>
      </w:r>
      <w:r>
        <w:rPr>
          <w:sz w:val="22"/>
        </w:rPr>
        <w:t>de</w:t>
      </w:r>
      <w:r>
        <w:rPr>
          <w:spacing w:val="-5"/>
          <w:sz w:val="22"/>
        </w:rPr>
        <w:t> </w:t>
      </w:r>
      <w:r>
        <w:rPr>
          <w:sz w:val="22"/>
        </w:rPr>
        <w:t>Educación</w:t>
      </w:r>
      <w:r>
        <w:rPr>
          <w:spacing w:val="-6"/>
          <w:sz w:val="22"/>
        </w:rPr>
        <w:t> </w:t>
      </w:r>
      <w:r>
        <w:rPr>
          <w:sz w:val="22"/>
        </w:rPr>
        <w:t>y</w:t>
      </w:r>
      <w:r>
        <w:rPr>
          <w:spacing w:val="-5"/>
          <w:sz w:val="22"/>
        </w:rPr>
        <w:t> </w:t>
      </w:r>
      <w:r>
        <w:rPr>
          <w:spacing w:val="-2"/>
          <w:sz w:val="22"/>
        </w:rPr>
        <w:t>Cultura.</w:t>
      </w:r>
    </w:p>
    <w:p>
      <w:pPr>
        <w:pStyle w:val="ListParagraph"/>
        <w:numPr>
          <w:ilvl w:val="0"/>
          <w:numId w:val="9"/>
        </w:numPr>
        <w:tabs>
          <w:tab w:pos="742" w:val="left" w:leader="none"/>
        </w:tabs>
        <w:spacing w:line="240" w:lineRule="auto" w:before="38" w:after="0"/>
        <w:ind w:left="742" w:right="0" w:hanging="359"/>
        <w:jc w:val="left"/>
        <w:rPr>
          <w:sz w:val="22"/>
        </w:rPr>
      </w:pPr>
      <w:r>
        <w:rPr>
          <w:sz w:val="22"/>
        </w:rPr>
        <w:t>Comisión</w:t>
      </w:r>
      <w:r>
        <w:rPr>
          <w:spacing w:val="-8"/>
          <w:sz w:val="22"/>
        </w:rPr>
        <w:t> </w:t>
      </w:r>
      <w:r>
        <w:rPr>
          <w:sz w:val="22"/>
        </w:rPr>
        <w:t>del</w:t>
      </w:r>
      <w:r>
        <w:rPr>
          <w:spacing w:val="-5"/>
          <w:sz w:val="22"/>
        </w:rPr>
        <w:t> </w:t>
      </w:r>
      <w:r>
        <w:rPr>
          <w:sz w:val="22"/>
        </w:rPr>
        <w:t>Patrimonio</w:t>
      </w:r>
      <w:r>
        <w:rPr>
          <w:spacing w:val="-6"/>
          <w:sz w:val="22"/>
        </w:rPr>
        <w:t> </w:t>
      </w:r>
      <w:r>
        <w:rPr>
          <w:sz w:val="22"/>
        </w:rPr>
        <w:t>Cultural</w:t>
      </w:r>
      <w:r>
        <w:rPr>
          <w:spacing w:val="-5"/>
          <w:sz w:val="22"/>
        </w:rPr>
        <w:t> </w:t>
      </w:r>
      <w:r>
        <w:rPr>
          <w:sz w:val="22"/>
        </w:rPr>
        <w:t>de</w:t>
      </w:r>
      <w:r>
        <w:rPr>
          <w:spacing w:val="-6"/>
          <w:sz w:val="22"/>
        </w:rPr>
        <w:t> </w:t>
      </w:r>
      <w:r>
        <w:rPr>
          <w:sz w:val="22"/>
        </w:rPr>
        <w:t>la</w:t>
      </w:r>
      <w:r>
        <w:rPr>
          <w:spacing w:val="-5"/>
          <w:sz w:val="22"/>
        </w:rPr>
        <w:t> </w:t>
      </w:r>
      <w:r>
        <w:rPr>
          <w:spacing w:val="-2"/>
          <w:sz w:val="22"/>
        </w:rPr>
        <w:t>Nación.</w:t>
      </w:r>
    </w:p>
    <w:p>
      <w:pPr>
        <w:pStyle w:val="ListParagraph"/>
        <w:numPr>
          <w:ilvl w:val="0"/>
          <w:numId w:val="9"/>
        </w:numPr>
        <w:tabs>
          <w:tab w:pos="742" w:val="left" w:leader="none"/>
        </w:tabs>
        <w:spacing w:line="240" w:lineRule="auto" w:before="38" w:after="0"/>
        <w:ind w:left="742" w:right="0" w:hanging="359"/>
        <w:jc w:val="left"/>
        <w:rPr>
          <w:sz w:val="22"/>
        </w:rPr>
      </w:pPr>
      <w:r>
        <w:rPr>
          <w:sz w:val="22"/>
        </w:rPr>
        <w:t>Museos</w:t>
      </w:r>
      <w:r>
        <w:rPr>
          <w:spacing w:val="-5"/>
          <w:sz w:val="22"/>
        </w:rPr>
        <w:t> </w:t>
      </w:r>
      <w:r>
        <w:rPr>
          <w:sz w:val="22"/>
        </w:rPr>
        <w:t>y</w:t>
      </w:r>
      <w:r>
        <w:rPr>
          <w:spacing w:val="-5"/>
          <w:sz w:val="22"/>
        </w:rPr>
        <w:t> </w:t>
      </w:r>
      <w:r>
        <w:rPr>
          <w:sz w:val="22"/>
        </w:rPr>
        <w:t>archivos</w:t>
      </w:r>
      <w:r>
        <w:rPr>
          <w:spacing w:val="-5"/>
          <w:sz w:val="22"/>
        </w:rPr>
        <w:t> </w:t>
      </w:r>
      <w:r>
        <w:rPr>
          <w:spacing w:val="-2"/>
          <w:sz w:val="22"/>
        </w:rPr>
        <w:t>locales.</w:t>
      </w:r>
    </w:p>
    <w:p>
      <w:pPr>
        <w:pStyle w:val="ListParagraph"/>
        <w:numPr>
          <w:ilvl w:val="0"/>
          <w:numId w:val="9"/>
        </w:numPr>
        <w:tabs>
          <w:tab w:pos="742" w:val="left" w:leader="none"/>
        </w:tabs>
        <w:spacing w:line="240" w:lineRule="auto" w:before="38" w:after="0"/>
        <w:ind w:left="742" w:right="0" w:hanging="359"/>
        <w:jc w:val="left"/>
        <w:rPr>
          <w:sz w:val="22"/>
        </w:rPr>
      </w:pPr>
      <w:r>
        <w:rPr>
          <w:sz w:val="22"/>
        </w:rPr>
        <w:t>Fundación</w:t>
      </w:r>
      <w:r>
        <w:rPr>
          <w:spacing w:val="-10"/>
          <w:sz w:val="22"/>
        </w:rPr>
        <w:t> </w:t>
      </w:r>
      <w:r>
        <w:rPr>
          <w:sz w:val="22"/>
        </w:rPr>
        <w:t>Rofe</w:t>
      </w:r>
      <w:r>
        <w:rPr>
          <w:spacing w:val="-7"/>
          <w:sz w:val="22"/>
        </w:rPr>
        <w:t> </w:t>
      </w:r>
      <w:r>
        <w:rPr>
          <w:sz w:val="22"/>
        </w:rPr>
        <w:t>(Programa</w:t>
      </w:r>
      <w:r>
        <w:rPr>
          <w:spacing w:val="-7"/>
          <w:sz w:val="22"/>
        </w:rPr>
        <w:t> </w:t>
      </w:r>
      <w:r>
        <w:rPr>
          <w:sz w:val="22"/>
        </w:rPr>
        <w:t>Jóvenes</w:t>
      </w:r>
      <w:r>
        <w:rPr>
          <w:spacing w:val="-7"/>
          <w:sz w:val="22"/>
        </w:rPr>
        <w:t> </w:t>
      </w:r>
      <w:r>
        <w:rPr>
          <w:spacing w:val="-2"/>
          <w:sz w:val="22"/>
        </w:rPr>
        <w:t>CreaTIvos.)</w:t>
      </w:r>
    </w:p>
    <w:p>
      <w:pPr>
        <w:pStyle w:val="ListParagraph"/>
        <w:numPr>
          <w:ilvl w:val="0"/>
          <w:numId w:val="9"/>
        </w:numPr>
        <w:tabs>
          <w:tab w:pos="742" w:val="left" w:leader="none"/>
        </w:tabs>
        <w:spacing w:line="240" w:lineRule="auto" w:before="38" w:after="0"/>
        <w:ind w:left="742" w:right="0" w:hanging="359"/>
        <w:jc w:val="left"/>
        <w:rPr>
          <w:sz w:val="22"/>
        </w:rPr>
      </w:pPr>
      <w:r>
        <w:rPr>
          <w:sz w:val="22"/>
        </w:rPr>
        <w:t>Organizaciones</w:t>
      </w:r>
      <w:r>
        <w:rPr>
          <w:spacing w:val="-7"/>
          <w:sz w:val="22"/>
        </w:rPr>
        <w:t> </w:t>
      </w:r>
      <w:r>
        <w:rPr>
          <w:sz w:val="22"/>
        </w:rPr>
        <w:t>de</w:t>
      </w:r>
      <w:r>
        <w:rPr>
          <w:spacing w:val="-7"/>
          <w:sz w:val="22"/>
        </w:rPr>
        <w:t> </w:t>
      </w:r>
      <w:r>
        <w:rPr>
          <w:sz w:val="22"/>
        </w:rPr>
        <w:t>ex</w:t>
      </w:r>
      <w:r>
        <w:rPr>
          <w:spacing w:val="-6"/>
          <w:sz w:val="22"/>
        </w:rPr>
        <w:t> </w:t>
      </w:r>
      <w:r>
        <w:rPr>
          <w:sz w:val="22"/>
        </w:rPr>
        <w:t>trabajadores</w:t>
      </w:r>
      <w:r>
        <w:rPr>
          <w:spacing w:val="-7"/>
          <w:sz w:val="22"/>
        </w:rPr>
        <w:t> </w:t>
      </w:r>
      <w:r>
        <w:rPr>
          <w:sz w:val="22"/>
        </w:rPr>
        <w:t>y</w:t>
      </w:r>
      <w:r>
        <w:rPr>
          <w:spacing w:val="-7"/>
          <w:sz w:val="22"/>
        </w:rPr>
        <w:t> </w:t>
      </w:r>
      <w:r>
        <w:rPr>
          <w:sz w:val="22"/>
        </w:rPr>
        <w:t>comunidad</w:t>
      </w:r>
      <w:r>
        <w:rPr>
          <w:spacing w:val="-6"/>
          <w:sz w:val="22"/>
        </w:rPr>
        <w:t> </w:t>
      </w:r>
      <w:r>
        <w:rPr>
          <w:spacing w:val="-2"/>
          <w:sz w:val="22"/>
        </w:rPr>
        <w:t>local.</w:t>
      </w:r>
    </w:p>
    <w:p>
      <w:pPr>
        <w:pStyle w:val="BodyText"/>
      </w:pPr>
    </w:p>
    <w:p>
      <w:pPr>
        <w:pStyle w:val="BodyText"/>
        <w:spacing w:before="142"/>
      </w:pPr>
    </w:p>
    <w:p>
      <w:pPr>
        <w:pStyle w:val="ListParagraph"/>
        <w:numPr>
          <w:ilvl w:val="0"/>
          <w:numId w:val="2"/>
        </w:numPr>
        <w:tabs>
          <w:tab w:pos="487" w:val="left" w:leader="none"/>
        </w:tabs>
        <w:spacing w:line="240" w:lineRule="auto" w:before="1" w:after="0"/>
        <w:ind w:left="487" w:right="0" w:hanging="464"/>
        <w:jc w:val="left"/>
        <w:rPr>
          <w:sz w:val="28"/>
        </w:rPr>
      </w:pPr>
      <w:bookmarkStart w:name="16. Invitación a colaborar  " w:id="45"/>
      <w:bookmarkEnd w:id="45"/>
      <w:r>
        <w:rPr/>
      </w:r>
      <w:r>
        <w:rPr>
          <w:color w:val="424242"/>
          <w:sz w:val="28"/>
        </w:rPr>
        <w:t>Invitación</w:t>
      </w:r>
      <w:r>
        <w:rPr>
          <w:color w:val="424242"/>
          <w:spacing w:val="-6"/>
          <w:sz w:val="28"/>
        </w:rPr>
        <w:t> </w:t>
      </w:r>
      <w:r>
        <w:rPr>
          <w:color w:val="424242"/>
          <w:sz w:val="28"/>
        </w:rPr>
        <w:t>a</w:t>
      </w:r>
      <w:r>
        <w:rPr>
          <w:color w:val="424242"/>
          <w:spacing w:val="-5"/>
          <w:sz w:val="28"/>
        </w:rPr>
        <w:t> </w:t>
      </w:r>
      <w:r>
        <w:rPr>
          <w:color w:val="424242"/>
          <w:spacing w:val="-2"/>
          <w:sz w:val="28"/>
        </w:rPr>
        <w:t>colaborar</w:t>
      </w:r>
    </w:p>
    <w:p>
      <w:pPr>
        <w:pStyle w:val="BodyText"/>
        <w:spacing w:before="128"/>
        <w:ind w:left="743"/>
      </w:pPr>
      <w:r>
        <w:rPr/>
        <w:t>“Tejiendo</w:t>
      </w:r>
      <w:r>
        <w:rPr>
          <w:spacing w:val="-11"/>
        </w:rPr>
        <w:t> </w:t>
      </w:r>
      <w:r>
        <w:rPr/>
        <w:t>Memorias</w:t>
      </w:r>
      <w:r>
        <w:rPr>
          <w:spacing w:val="-8"/>
        </w:rPr>
        <w:t> </w:t>
      </w:r>
      <w:r>
        <w:rPr/>
        <w:t>Sudamtex"</w:t>
      </w:r>
      <w:r>
        <w:rPr>
          <w:spacing w:val="-8"/>
        </w:rPr>
        <w:t> </w:t>
      </w:r>
      <w:r>
        <w:rPr/>
        <w:t>se</w:t>
      </w:r>
      <w:r>
        <w:rPr>
          <w:spacing w:val="-8"/>
        </w:rPr>
        <w:t> </w:t>
      </w:r>
      <w:r>
        <w:rPr/>
        <w:t>concibe</w:t>
      </w:r>
      <w:r>
        <w:rPr>
          <w:spacing w:val="-8"/>
        </w:rPr>
        <w:t> </w:t>
      </w:r>
      <w:r>
        <w:rPr/>
        <w:t>como</w:t>
      </w:r>
      <w:r>
        <w:rPr>
          <w:spacing w:val="-8"/>
        </w:rPr>
        <w:t> </w:t>
      </w:r>
      <w:r>
        <w:rPr/>
        <w:t>un</w:t>
      </w:r>
      <w:r>
        <w:rPr>
          <w:spacing w:val="-8"/>
        </w:rPr>
        <w:t> </w:t>
      </w:r>
      <w:r>
        <w:rPr/>
        <w:t>proyecto</w:t>
      </w:r>
      <w:r>
        <w:rPr>
          <w:spacing w:val="-8"/>
        </w:rPr>
        <w:t> </w:t>
      </w:r>
      <w:r>
        <w:rPr/>
        <w:t>abierto</w:t>
      </w:r>
      <w:r>
        <w:rPr>
          <w:spacing w:val="-8"/>
        </w:rPr>
        <w:t> </w:t>
      </w:r>
      <w:r>
        <w:rPr/>
        <w:t>y</w:t>
      </w:r>
      <w:r>
        <w:rPr>
          <w:spacing w:val="-8"/>
        </w:rPr>
        <w:t> </w:t>
      </w:r>
      <w:r>
        <w:rPr>
          <w:spacing w:val="-2"/>
        </w:rPr>
        <w:t>colaborativo.</w:t>
      </w:r>
    </w:p>
    <w:p>
      <w:pPr>
        <w:pStyle w:val="BodyText"/>
        <w:spacing w:line="276" w:lineRule="auto" w:before="38"/>
        <w:ind w:left="23"/>
      </w:pPr>
      <w:r>
        <w:rPr/>
        <w:t>Se invita a extrabajadores, familiares, vecinos, investigadores e instituciones a aportar fotografías,</w:t>
      </w:r>
      <w:r>
        <w:rPr>
          <w:spacing w:val="-5"/>
        </w:rPr>
        <w:t> </w:t>
      </w:r>
      <w:r>
        <w:rPr/>
        <w:t>documentos,</w:t>
      </w:r>
      <w:r>
        <w:rPr>
          <w:spacing w:val="-5"/>
        </w:rPr>
        <w:t> </w:t>
      </w:r>
      <w:r>
        <w:rPr/>
        <w:t>objetos,</w:t>
      </w:r>
      <w:r>
        <w:rPr>
          <w:spacing w:val="-5"/>
        </w:rPr>
        <w:t> </w:t>
      </w:r>
      <w:r>
        <w:rPr/>
        <w:t>testimonios</w:t>
      </w:r>
      <w:r>
        <w:rPr>
          <w:spacing w:val="-5"/>
        </w:rPr>
        <w:t> </w:t>
      </w:r>
      <w:r>
        <w:rPr/>
        <w:t>o</w:t>
      </w:r>
      <w:r>
        <w:rPr>
          <w:spacing w:val="-5"/>
        </w:rPr>
        <w:t> </w:t>
      </w:r>
      <w:r>
        <w:rPr/>
        <w:t>cualquier</w:t>
      </w:r>
      <w:r>
        <w:rPr>
          <w:spacing w:val="-5"/>
        </w:rPr>
        <w:t> </w:t>
      </w:r>
      <w:r>
        <w:rPr/>
        <w:t>otro</w:t>
      </w:r>
      <w:r>
        <w:rPr>
          <w:spacing w:val="-5"/>
        </w:rPr>
        <w:t> </w:t>
      </w:r>
      <w:r>
        <w:rPr/>
        <w:t>material</w:t>
      </w:r>
      <w:r>
        <w:rPr>
          <w:spacing w:val="-5"/>
        </w:rPr>
        <w:t> </w:t>
      </w:r>
      <w:r>
        <w:rPr/>
        <w:t>que</w:t>
      </w:r>
      <w:r>
        <w:rPr>
          <w:spacing w:val="-5"/>
        </w:rPr>
        <w:t> </w:t>
      </w:r>
      <w:r>
        <w:rPr/>
        <w:t>contribuya</w:t>
      </w:r>
      <w:r>
        <w:rPr>
          <w:spacing w:val="-5"/>
        </w:rPr>
        <w:t> </w:t>
      </w:r>
      <w:r>
        <w:rPr/>
        <w:t>a reconstruir la memoria colectiva de Sudamtex. Cada aporte representa una pieza fundamental para preservar una parte de la historia de Colonia del Sacramento.</w:t>
      </w:r>
    </w:p>
    <w:p>
      <w:pPr>
        <w:pStyle w:val="BodyText"/>
        <w:spacing w:line="276" w:lineRule="auto"/>
        <w:ind w:left="23" w:firstLine="720"/>
      </w:pPr>
      <w:r>
        <w:rPr/>
        <w:t>Sudamtex</w:t>
      </w:r>
      <w:r>
        <w:rPr>
          <w:spacing w:val="-4"/>
        </w:rPr>
        <w:t> </w:t>
      </w:r>
      <w:r>
        <w:rPr/>
        <w:t>fue</w:t>
      </w:r>
      <w:r>
        <w:rPr>
          <w:spacing w:val="-4"/>
        </w:rPr>
        <w:t> </w:t>
      </w:r>
      <w:r>
        <w:rPr/>
        <w:t>mucho</w:t>
      </w:r>
      <w:r>
        <w:rPr>
          <w:spacing w:val="-4"/>
        </w:rPr>
        <w:t> </w:t>
      </w:r>
      <w:r>
        <w:rPr/>
        <w:t>más</w:t>
      </w:r>
      <w:r>
        <w:rPr>
          <w:spacing w:val="-4"/>
        </w:rPr>
        <w:t> </w:t>
      </w:r>
      <w:r>
        <w:rPr/>
        <w:t>que</w:t>
      </w:r>
      <w:r>
        <w:rPr>
          <w:spacing w:val="-4"/>
        </w:rPr>
        <w:t> </w:t>
      </w:r>
      <w:r>
        <w:rPr/>
        <w:t>una</w:t>
      </w:r>
      <w:r>
        <w:rPr>
          <w:spacing w:val="-4"/>
        </w:rPr>
        <w:t> </w:t>
      </w:r>
      <w:r>
        <w:rPr/>
        <w:t>fábrica,</w:t>
      </w:r>
      <w:r>
        <w:rPr>
          <w:spacing w:val="-4"/>
        </w:rPr>
        <w:t> </w:t>
      </w:r>
      <w:r>
        <w:rPr/>
        <w:t>fue</w:t>
      </w:r>
      <w:r>
        <w:rPr>
          <w:spacing w:val="-4"/>
        </w:rPr>
        <w:t> </w:t>
      </w:r>
      <w:r>
        <w:rPr/>
        <w:t>un</w:t>
      </w:r>
      <w:r>
        <w:rPr>
          <w:spacing w:val="-4"/>
        </w:rPr>
        <w:t> </w:t>
      </w:r>
      <w:r>
        <w:rPr/>
        <w:t>espacio</w:t>
      </w:r>
      <w:r>
        <w:rPr>
          <w:spacing w:val="-4"/>
        </w:rPr>
        <w:t> </w:t>
      </w:r>
      <w:r>
        <w:rPr/>
        <w:t>donde</w:t>
      </w:r>
      <w:r>
        <w:rPr>
          <w:spacing w:val="-4"/>
        </w:rPr>
        <w:t> </w:t>
      </w:r>
      <w:r>
        <w:rPr/>
        <w:t>miles</w:t>
      </w:r>
      <w:r>
        <w:rPr>
          <w:spacing w:val="-4"/>
        </w:rPr>
        <w:t> </w:t>
      </w:r>
      <w:r>
        <w:rPr/>
        <w:t>de</w:t>
      </w:r>
      <w:r>
        <w:rPr>
          <w:spacing w:val="-4"/>
        </w:rPr>
        <w:t> </w:t>
      </w:r>
      <w:r>
        <w:rPr/>
        <w:t>personas construyeron su trabajo, su identidad y su comunidad. Recuperar esa memoria significa preservar una parte esencial de la historia de Colonia del Sacramento y garantizar que las futuras generaciones puedan conocer, comprender y valorar este legado colectivo.</w:t>
      </w:r>
    </w:p>
    <w:p>
      <w:pPr>
        <w:pStyle w:val="BodyText"/>
      </w:pPr>
    </w:p>
    <w:p>
      <w:pPr>
        <w:pStyle w:val="BodyText"/>
        <w:spacing w:before="105"/>
      </w:pPr>
    </w:p>
    <w:p>
      <w:pPr>
        <w:pStyle w:val="ListParagraph"/>
        <w:numPr>
          <w:ilvl w:val="0"/>
          <w:numId w:val="2"/>
        </w:numPr>
        <w:tabs>
          <w:tab w:pos="487" w:val="left" w:leader="none"/>
        </w:tabs>
        <w:spacing w:line="240" w:lineRule="auto" w:before="0" w:after="0"/>
        <w:ind w:left="487" w:right="0" w:hanging="464"/>
        <w:jc w:val="left"/>
        <w:rPr>
          <w:sz w:val="28"/>
        </w:rPr>
      </w:pPr>
      <w:bookmarkStart w:name="17. Proyección futura " w:id="46"/>
      <w:bookmarkEnd w:id="46"/>
      <w:r>
        <w:rPr/>
      </w:r>
      <w:r>
        <w:rPr>
          <w:color w:val="424242"/>
          <w:sz w:val="28"/>
        </w:rPr>
        <w:t>Proyección</w:t>
      </w:r>
      <w:r>
        <w:rPr>
          <w:color w:val="424242"/>
          <w:spacing w:val="-10"/>
          <w:sz w:val="28"/>
        </w:rPr>
        <w:t> </w:t>
      </w:r>
      <w:r>
        <w:rPr>
          <w:color w:val="424242"/>
          <w:spacing w:val="-2"/>
          <w:sz w:val="28"/>
        </w:rPr>
        <w:t>futura</w:t>
      </w:r>
    </w:p>
    <w:p>
      <w:pPr>
        <w:pStyle w:val="BodyText"/>
        <w:spacing w:line="276" w:lineRule="auto" w:before="128"/>
        <w:ind w:left="23" w:right="113" w:firstLine="720"/>
      </w:pPr>
      <w:r>
        <w:rPr/>
        <w:t>Tejiendo</w:t>
      </w:r>
      <w:r>
        <w:rPr>
          <w:spacing w:val="-9"/>
        </w:rPr>
        <w:t> </w:t>
      </w:r>
      <w:r>
        <w:rPr/>
        <w:t>Memorias</w:t>
      </w:r>
      <w:r>
        <w:rPr>
          <w:spacing w:val="-9"/>
        </w:rPr>
        <w:t> </w:t>
      </w:r>
      <w:r>
        <w:rPr/>
        <w:t>Sudamtex</w:t>
      </w:r>
      <w:r>
        <w:rPr>
          <w:spacing w:val="-9"/>
        </w:rPr>
        <w:t> </w:t>
      </w:r>
      <w:r>
        <w:rPr/>
        <w:t>busca</w:t>
      </w:r>
      <w:r>
        <w:rPr>
          <w:spacing w:val="-9"/>
        </w:rPr>
        <w:t> </w:t>
      </w:r>
      <w:r>
        <w:rPr/>
        <w:t>trascender</w:t>
      </w:r>
      <w:r>
        <w:rPr>
          <w:spacing w:val="-9"/>
        </w:rPr>
        <w:t> </w:t>
      </w:r>
      <w:r>
        <w:rPr/>
        <w:t>la</w:t>
      </w:r>
      <w:r>
        <w:rPr>
          <w:spacing w:val="-9"/>
        </w:rPr>
        <w:t> </w:t>
      </w:r>
      <w:r>
        <w:rPr/>
        <w:t>investigación</w:t>
      </w:r>
      <w:r>
        <w:rPr>
          <w:spacing w:val="-9"/>
        </w:rPr>
        <w:t> </w:t>
      </w:r>
      <w:r>
        <w:rPr/>
        <w:t>histórica</w:t>
      </w:r>
      <w:r>
        <w:rPr>
          <w:spacing w:val="-9"/>
        </w:rPr>
        <w:t> </w:t>
      </w:r>
      <w:r>
        <w:rPr/>
        <w:t>para convertirse</w:t>
      </w:r>
      <w:r>
        <w:rPr>
          <w:spacing w:val="-4"/>
        </w:rPr>
        <w:t> </w:t>
      </w:r>
      <w:r>
        <w:rPr/>
        <w:t>en</w:t>
      </w:r>
      <w:r>
        <w:rPr>
          <w:spacing w:val="-4"/>
        </w:rPr>
        <w:t> </w:t>
      </w:r>
      <w:r>
        <w:rPr/>
        <w:t>un</w:t>
      </w:r>
      <w:r>
        <w:rPr>
          <w:spacing w:val="-4"/>
        </w:rPr>
        <w:t> </w:t>
      </w:r>
      <w:r>
        <w:rPr/>
        <w:t>proyecto</w:t>
      </w:r>
      <w:r>
        <w:rPr>
          <w:spacing w:val="-4"/>
        </w:rPr>
        <w:t> </w:t>
      </w:r>
      <w:r>
        <w:rPr/>
        <w:t>cultural</w:t>
      </w:r>
      <w:r>
        <w:rPr>
          <w:spacing w:val="-4"/>
        </w:rPr>
        <w:t> </w:t>
      </w:r>
      <w:r>
        <w:rPr/>
        <w:t>de</w:t>
      </w:r>
      <w:r>
        <w:rPr>
          <w:spacing w:val="-4"/>
        </w:rPr>
        <w:t> </w:t>
      </w:r>
      <w:r>
        <w:rPr/>
        <w:t>largo</w:t>
      </w:r>
      <w:r>
        <w:rPr>
          <w:spacing w:val="-4"/>
        </w:rPr>
        <w:t> </w:t>
      </w:r>
      <w:r>
        <w:rPr/>
        <w:t>alcance.</w:t>
      </w:r>
      <w:r>
        <w:rPr>
          <w:spacing w:val="-4"/>
        </w:rPr>
        <w:t> </w:t>
      </w:r>
      <w:r>
        <w:rPr/>
        <w:t>La</w:t>
      </w:r>
      <w:r>
        <w:rPr>
          <w:spacing w:val="-4"/>
        </w:rPr>
        <w:t> </w:t>
      </w:r>
      <w:r>
        <w:rPr/>
        <w:t>creación</w:t>
      </w:r>
      <w:r>
        <w:rPr>
          <w:spacing w:val="-4"/>
        </w:rPr>
        <w:t> </w:t>
      </w:r>
      <w:r>
        <w:rPr/>
        <w:t>de</w:t>
      </w:r>
      <w:r>
        <w:rPr>
          <w:spacing w:val="-4"/>
        </w:rPr>
        <w:t> </w:t>
      </w:r>
      <w:r>
        <w:rPr/>
        <w:t>un</w:t>
      </w:r>
      <w:r>
        <w:rPr>
          <w:spacing w:val="-4"/>
        </w:rPr>
        <w:t> </w:t>
      </w:r>
      <w:r>
        <w:rPr/>
        <w:t>archivo</w:t>
      </w:r>
      <w:r>
        <w:rPr>
          <w:spacing w:val="-4"/>
        </w:rPr>
        <w:t> </w:t>
      </w:r>
      <w:r>
        <w:rPr/>
        <w:t>digital colaborativo,</w:t>
      </w:r>
      <w:r>
        <w:rPr>
          <w:spacing w:val="-4"/>
        </w:rPr>
        <w:t> </w:t>
      </w:r>
      <w:r>
        <w:rPr/>
        <w:t>el</w:t>
      </w:r>
      <w:r>
        <w:rPr>
          <w:spacing w:val="-4"/>
        </w:rPr>
        <w:t> </w:t>
      </w:r>
      <w:r>
        <w:rPr/>
        <w:t>desarrollo</w:t>
      </w:r>
      <w:r>
        <w:rPr>
          <w:spacing w:val="-4"/>
        </w:rPr>
        <w:t> </w:t>
      </w:r>
      <w:r>
        <w:rPr/>
        <w:t>de</w:t>
      </w:r>
      <w:r>
        <w:rPr>
          <w:spacing w:val="-4"/>
        </w:rPr>
        <w:t> </w:t>
      </w:r>
      <w:r>
        <w:rPr/>
        <w:t>herramientas</w:t>
      </w:r>
      <w:r>
        <w:rPr>
          <w:spacing w:val="-4"/>
        </w:rPr>
        <w:t> </w:t>
      </w:r>
      <w:r>
        <w:rPr/>
        <w:t>tecnológicas,</w:t>
      </w:r>
      <w:r>
        <w:rPr>
          <w:spacing w:val="-4"/>
        </w:rPr>
        <w:t> </w:t>
      </w:r>
      <w:r>
        <w:rPr/>
        <w:t>la</w:t>
      </w:r>
      <w:r>
        <w:rPr>
          <w:spacing w:val="-4"/>
        </w:rPr>
        <w:t> </w:t>
      </w:r>
      <w:r>
        <w:rPr/>
        <w:t>producción</w:t>
      </w:r>
      <w:r>
        <w:rPr>
          <w:spacing w:val="-4"/>
        </w:rPr>
        <w:t> </w:t>
      </w:r>
      <w:r>
        <w:rPr/>
        <w:t>de</w:t>
      </w:r>
      <w:r>
        <w:rPr>
          <w:spacing w:val="-4"/>
        </w:rPr>
        <w:t> </w:t>
      </w:r>
      <w:r>
        <w:rPr/>
        <w:t>contenidos educativos y la futura conformación de un museo o espacio de memoria permitirán preservar un patrimonio fundamental para las generaciones presentes y futuras.</w:t>
      </w:r>
    </w:p>
    <w:p>
      <w:pPr>
        <w:pStyle w:val="BodyText"/>
        <w:spacing w:line="276" w:lineRule="auto"/>
        <w:ind w:left="23" w:firstLine="720"/>
      </w:pPr>
      <w:r>
        <w:rPr/>
        <w:t>El</w:t>
      </w:r>
      <w:r>
        <w:rPr>
          <w:spacing w:val="-4"/>
        </w:rPr>
        <w:t> </w:t>
      </w:r>
      <w:r>
        <w:rPr/>
        <w:t>proyecto</w:t>
      </w:r>
      <w:r>
        <w:rPr>
          <w:spacing w:val="-4"/>
        </w:rPr>
        <w:t> </w:t>
      </w:r>
      <w:r>
        <w:rPr/>
        <w:t>aspira</w:t>
      </w:r>
      <w:r>
        <w:rPr>
          <w:spacing w:val="-4"/>
        </w:rPr>
        <w:t> </w:t>
      </w:r>
      <w:r>
        <w:rPr/>
        <w:t>a</w:t>
      </w:r>
      <w:r>
        <w:rPr>
          <w:spacing w:val="-4"/>
        </w:rPr>
        <w:t> </w:t>
      </w:r>
      <w:r>
        <w:rPr/>
        <w:t>consolidarse</w:t>
      </w:r>
      <w:r>
        <w:rPr>
          <w:spacing w:val="-4"/>
        </w:rPr>
        <w:t> </w:t>
      </w:r>
      <w:r>
        <w:rPr/>
        <w:t>como</w:t>
      </w:r>
      <w:r>
        <w:rPr>
          <w:spacing w:val="-4"/>
        </w:rPr>
        <w:t> </w:t>
      </w:r>
      <w:r>
        <w:rPr/>
        <w:t>un</w:t>
      </w:r>
      <w:r>
        <w:rPr>
          <w:spacing w:val="-4"/>
        </w:rPr>
        <w:t> </w:t>
      </w:r>
      <w:r>
        <w:rPr/>
        <w:t>modelo</w:t>
      </w:r>
      <w:r>
        <w:rPr>
          <w:spacing w:val="-4"/>
        </w:rPr>
        <w:t> </w:t>
      </w:r>
      <w:r>
        <w:rPr/>
        <w:t>de</w:t>
      </w:r>
      <w:r>
        <w:rPr>
          <w:spacing w:val="-4"/>
        </w:rPr>
        <w:t> </w:t>
      </w:r>
      <w:r>
        <w:rPr/>
        <w:t>recuperación</w:t>
      </w:r>
      <w:r>
        <w:rPr>
          <w:spacing w:val="-4"/>
        </w:rPr>
        <w:t> </w:t>
      </w:r>
      <w:r>
        <w:rPr/>
        <w:t>del</w:t>
      </w:r>
      <w:r>
        <w:rPr>
          <w:spacing w:val="-4"/>
        </w:rPr>
        <w:t> </w:t>
      </w:r>
      <w:r>
        <w:rPr/>
        <w:t>patrimonio industrial basado en la participación comunitaria, la innovación y el acceso abierto al </w:t>
      </w:r>
      <w:r>
        <w:rPr>
          <w:spacing w:val="-2"/>
        </w:rPr>
        <w:t>conocimiento.</w:t>
      </w:r>
    </w:p>
    <w:p>
      <w:pPr>
        <w:pStyle w:val="BodyText"/>
        <w:spacing w:after="0" w:line="276" w:lineRule="auto"/>
        <w:sectPr>
          <w:pgSz w:w="11920" w:h="16840"/>
          <w:pgMar w:top="1360" w:bottom="280" w:left="1417" w:right="1417"/>
        </w:sectPr>
      </w:pPr>
    </w:p>
    <w:p>
      <w:pPr>
        <w:spacing w:before="80"/>
        <w:ind w:left="23" w:right="0" w:firstLine="0"/>
        <w:jc w:val="left"/>
        <w:rPr>
          <w:sz w:val="28"/>
        </w:rPr>
      </w:pPr>
      <w:bookmarkStart w:name="Bibliografía " w:id="47"/>
      <w:bookmarkEnd w:id="47"/>
      <w:r>
        <w:rPr/>
      </w:r>
      <w:r>
        <w:rPr>
          <w:color w:val="424242"/>
          <w:spacing w:val="-2"/>
          <w:sz w:val="28"/>
        </w:rPr>
        <w:t>Bibliografía</w:t>
      </w:r>
    </w:p>
    <w:p>
      <w:pPr>
        <w:pStyle w:val="BodyText"/>
        <w:spacing w:before="97"/>
        <w:rPr>
          <w:sz w:val="28"/>
        </w:rPr>
      </w:pPr>
    </w:p>
    <w:p>
      <w:pPr>
        <w:pStyle w:val="ListParagraph"/>
        <w:numPr>
          <w:ilvl w:val="0"/>
          <w:numId w:val="10"/>
        </w:numPr>
        <w:tabs>
          <w:tab w:pos="742" w:val="left" w:leader="none"/>
        </w:tabs>
        <w:spacing w:line="240" w:lineRule="auto" w:before="0" w:after="0"/>
        <w:ind w:left="742" w:right="0" w:hanging="359"/>
        <w:jc w:val="left"/>
        <w:rPr>
          <w:sz w:val="22"/>
        </w:rPr>
      </w:pPr>
      <w:r>
        <w:rPr>
          <w:sz w:val="22"/>
        </w:rPr>
        <w:t>Anderson,</w:t>
      </w:r>
      <w:r>
        <w:rPr>
          <w:spacing w:val="-7"/>
          <w:sz w:val="22"/>
        </w:rPr>
        <w:t> </w:t>
      </w:r>
      <w:r>
        <w:rPr>
          <w:sz w:val="22"/>
        </w:rPr>
        <w:t>B.</w:t>
      </w:r>
      <w:r>
        <w:rPr>
          <w:spacing w:val="-7"/>
          <w:sz w:val="22"/>
        </w:rPr>
        <w:t> </w:t>
      </w:r>
      <w:r>
        <w:rPr>
          <w:sz w:val="22"/>
        </w:rPr>
        <w:t>(2006).</w:t>
      </w:r>
      <w:r>
        <w:rPr>
          <w:spacing w:val="-7"/>
          <w:sz w:val="22"/>
        </w:rPr>
        <w:t> </w:t>
      </w:r>
      <w:r>
        <w:rPr>
          <w:sz w:val="22"/>
        </w:rPr>
        <w:t>Comunidades</w:t>
      </w:r>
      <w:r>
        <w:rPr>
          <w:spacing w:val="-6"/>
          <w:sz w:val="22"/>
        </w:rPr>
        <w:t> </w:t>
      </w:r>
      <w:r>
        <w:rPr>
          <w:sz w:val="22"/>
        </w:rPr>
        <w:t>imaginadas.</w:t>
      </w:r>
      <w:r>
        <w:rPr>
          <w:spacing w:val="-7"/>
          <w:sz w:val="22"/>
        </w:rPr>
        <w:t> </w:t>
      </w:r>
      <w:r>
        <w:rPr>
          <w:sz w:val="22"/>
        </w:rPr>
        <w:t>Fondo</w:t>
      </w:r>
      <w:r>
        <w:rPr>
          <w:spacing w:val="-7"/>
          <w:sz w:val="22"/>
        </w:rPr>
        <w:t> </w:t>
      </w:r>
      <w:r>
        <w:rPr>
          <w:sz w:val="22"/>
        </w:rPr>
        <w:t>de</w:t>
      </w:r>
      <w:r>
        <w:rPr>
          <w:spacing w:val="-7"/>
          <w:sz w:val="22"/>
        </w:rPr>
        <w:t> </w:t>
      </w:r>
      <w:r>
        <w:rPr>
          <w:sz w:val="22"/>
        </w:rPr>
        <w:t>Cultura</w:t>
      </w:r>
      <w:r>
        <w:rPr>
          <w:spacing w:val="-6"/>
          <w:sz w:val="22"/>
        </w:rPr>
        <w:t> </w:t>
      </w:r>
      <w:r>
        <w:rPr>
          <w:spacing w:val="-2"/>
          <w:sz w:val="22"/>
        </w:rPr>
        <w:t>Económica.</w:t>
      </w:r>
    </w:p>
    <w:p>
      <w:pPr>
        <w:pStyle w:val="ListParagraph"/>
        <w:numPr>
          <w:ilvl w:val="0"/>
          <w:numId w:val="10"/>
        </w:numPr>
        <w:tabs>
          <w:tab w:pos="742" w:val="left" w:leader="none"/>
        </w:tabs>
        <w:spacing w:line="240" w:lineRule="auto" w:before="38" w:after="0"/>
        <w:ind w:left="742" w:right="0" w:hanging="359"/>
        <w:jc w:val="left"/>
        <w:rPr>
          <w:sz w:val="22"/>
        </w:rPr>
      </w:pPr>
      <w:r>
        <w:rPr>
          <w:sz w:val="22"/>
        </w:rPr>
        <w:t>Ballart,</w:t>
      </w:r>
      <w:r>
        <w:rPr>
          <w:spacing w:val="-6"/>
          <w:sz w:val="22"/>
        </w:rPr>
        <w:t> </w:t>
      </w:r>
      <w:r>
        <w:rPr>
          <w:sz w:val="22"/>
        </w:rPr>
        <w:t>J.</w:t>
      </w:r>
      <w:r>
        <w:rPr>
          <w:spacing w:val="-6"/>
          <w:sz w:val="22"/>
        </w:rPr>
        <w:t> </w:t>
      </w:r>
      <w:r>
        <w:rPr>
          <w:sz w:val="22"/>
        </w:rPr>
        <w:t>(1997).</w:t>
      </w:r>
      <w:r>
        <w:rPr>
          <w:spacing w:val="-5"/>
          <w:sz w:val="22"/>
        </w:rPr>
        <w:t> </w:t>
      </w:r>
      <w:r>
        <w:rPr>
          <w:sz w:val="22"/>
        </w:rPr>
        <w:t>El</w:t>
      </w:r>
      <w:r>
        <w:rPr>
          <w:spacing w:val="-6"/>
          <w:sz w:val="22"/>
        </w:rPr>
        <w:t> </w:t>
      </w:r>
      <w:r>
        <w:rPr>
          <w:sz w:val="22"/>
        </w:rPr>
        <w:t>patrimonio</w:t>
      </w:r>
      <w:r>
        <w:rPr>
          <w:spacing w:val="-6"/>
          <w:sz w:val="22"/>
        </w:rPr>
        <w:t> </w:t>
      </w:r>
      <w:r>
        <w:rPr>
          <w:sz w:val="22"/>
        </w:rPr>
        <w:t>histórico</w:t>
      </w:r>
      <w:r>
        <w:rPr>
          <w:spacing w:val="-5"/>
          <w:sz w:val="22"/>
        </w:rPr>
        <w:t> </w:t>
      </w:r>
      <w:r>
        <w:rPr>
          <w:sz w:val="22"/>
        </w:rPr>
        <w:t>y</w:t>
      </w:r>
      <w:r>
        <w:rPr>
          <w:spacing w:val="-6"/>
          <w:sz w:val="22"/>
        </w:rPr>
        <w:t> </w:t>
      </w:r>
      <w:r>
        <w:rPr>
          <w:sz w:val="22"/>
        </w:rPr>
        <w:t>arqueológico:</w:t>
      </w:r>
      <w:r>
        <w:rPr>
          <w:spacing w:val="-6"/>
          <w:sz w:val="22"/>
        </w:rPr>
        <w:t> </w:t>
      </w:r>
      <w:r>
        <w:rPr>
          <w:sz w:val="22"/>
        </w:rPr>
        <w:t>valor</w:t>
      </w:r>
      <w:r>
        <w:rPr>
          <w:spacing w:val="-5"/>
          <w:sz w:val="22"/>
        </w:rPr>
        <w:t> </w:t>
      </w:r>
      <w:r>
        <w:rPr>
          <w:sz w:val="22"/>
        </w:rPr>
        <w:t>y</w:t>
      </w:r>
      <w:r>
        <w:rPr>
          <w:spacing w:val="-6"/>
          <w:sz w:val="22"/>
        </w:rPr>
        <w:t> </w:t>
      </w:r>
      <w:r>
        <w:rPr>
          <w:sz w:val="22"/>
        </w:rPr>
        <w:t>uso.</w:t>
      </w:r>
      <w:r>
        <w:rPr>
          <w:spacing w:val="-5"/>
          <w:sz w:val="22"/>
        </w:rPr>
        <w:t> </w:t>
      </w:r>
      <w:r>
        <w:rPr>
          <w:spacing w:val="-2"/>
          <w:sz w:val="22"/>
        </w:rPr>
        <w:t>Ariel.</w:t>
      </w:r>
    </w:p>
    <w:p>
      <w:pPr>
        <w:pStyle w:val="ListParagraph"/>
        <w:numPr>
          <w:ilvl w:val="0"/>
          <w:numId w:val="10"/>
        </w:numPr>
        <w:tabs>
          <w:tab w:pos="743" w:val="left" w:leader="none"/>
        </w:tabs>
        <w:spacing w:line="276" w:lineRule="auto" w:before="38" w:after="0"/>
        <w:ind w:left="743" w:right="532" w:hanging="360"/>
        <w:jc w:val="left"/>
        <w:rPr>
          <w:sz w:val="22"/>
        </w:rPr>
      </w:pPr>
      <w:r>
        <w:rPr>
          <w:sz w:val="22"/>
        </w:rPr>
        <w:t>Canclini,</w:t>
      </w:r>
      <w:r>
        <w:rPr>
          <w:spacing w:val="-4"/>
          <w:sz w:val="22"/>
        </w:rPr>
        <w:t> </w:t>
      </w:r>
      <w:r>
        <w:rPr>
          <w:sz w:val="22"/>
        </w:rPr>
        <w:t>N.</w:t>
      </w:r>
      <w:r>
        <w:rPr>
          <w:spacing w:val="-4"/>
          <w:sz w:val="22"/>
        </w:rPr>
        <w:t> </w:t>
      </w:r>
      <w:r>
        <w:rPr>
          <w:sz w:val="22"/>
        </w:rPr>
        <w:t>G.</w:t>
      </w:r>
      <w:r>
        <w:rPr>
          <w:spacing w:val="-4"/>
          <w:sz w:val="22"/>
        </w:rPr>
        <w:t> </w:t>
      </w:r>
      <w:r>
        <w:rPr>
          <w:sz w:val="22"/>
        </w:rPr>
        <w:t>(1999).</w:t>
      </w:r>
      <w:r>
        <w:rPr>
          <w:spacing w:val="-4"/>
          <w:sz w:val="22"/>
        </w:rPr>
        <w:t> </w:t>
      </w:r>
      <w:r>
        <w:rPr>
          <w:sz w:val="22"/>
        </w:rPr>
        <w:t>Los</w:t>
      </w:r>
      <w:r>
        <w:rPr>
          <w:spacing w:val="-4"/>
          <w:sz w:val="22"/>
        </w:rPr>
        <w:t> </w:t>
      </w:r>
      <w:r>
        <w:rPr>
          <w:sz w:val="22"/>
        </w:rPr>
        <w:t>usos</w:t>
      </w:r>
      <w:r>
        <w:rPr>
          <w:spacing w:val="-4"/>
          <w:sz w:val="22"/>
        </w:rPr>
        <w:t> </w:t>
      </w:r>
      <w:r>
        <w:rPr>
          <w:sz w:val="22"/>
        </w:rPr>
        <w:t>sociales</w:t>
      </w:r>
      <w:r>
        <w:rPr>
          <w:spacing w:val="-4"/>
          <w:sz w:val="22"/>
        </w:rPr>
        <w:t> </w:t>
      </w:r>
      <w:r>
        <w:rPr>
          <w:sz w:val="22"/>
        </w:rPr>
        <w:t>del</w:t>
      </w:r>
      <w:r>
        <w:rPr>
          <w:spacing w:val="-4"/>
          <w:sz w:val="22"/>
        </w:rPr>
        <w:t> </w:t>
      </w:r>
      <w:r>
        <w:rPr>
          <w:sz w:val="22"/>
        </w:rPr>
        <w:t>patrimonio</w:t>
      </w:r>
      <w:r>
        <w:rPr>
          <w:spacing w:val="-4"/>
          <w:sz w:val="22"/>
        </w:rPr>
        <w:t> </w:t>
      </w:r>
      <w:r>
        <w:rPr>
          <w:sz w:val="22"/>
        </w:rPr>
        <w:t>cultural.</w:t>
      </w:r>
      <w:r>
        <w:rPr>
          <w:spacing w:val="-4"/>
          <w:sz w:val="22"/>
        </w:rPr>
        <w:t> </w:t>
      </w:r>
      <w:r>
        <w:rPr>
          <w:sz w:val="22"/>
        </w:rPr>
        <w:t>Cuadernos</w:t>
      </w:r>
      <w:r>
        <w:rPr>
          <w:spacing w:val="-4"/>
          <w:sz w:val="22"/>
        </w:rPr>
        <w:t> </w:t>
      </w:r>
      <w:r>
        <w:rPr>
          <w:sz w:val="22"/>
        </w:rPr>
        <w:t>PH, </w:t>
      </w:r>
      <w:r>
        <w:rPr>
          <w:spacing w:val="-2"/>
          <w:sz w:val="22"/>
        </w:rPr>
        <w:t>IAPH.</w:t>
      </w:r>
    </w:p>
    <w:p>
      <w:pPr>
        <w:pStyle w:val="ListParagraph"/>
        <w:numPr>
          <w:ilvl w:val="0"/>
          <w:numId w:val="10"/>
        </w:numPr>
        <w:tabs>
          <w:tab w:pos="743" w:val="left" w:leader="none"/>
        </w:tabs>
        <w:spacing w:line="276" w:lineRule="auto" w:before="0" w:after="0"/>
        <w:ind w:left="743" w:right="426" w:hanging="360"/>
        <w:jc w:val="left"/>
        <w:rPr>
          <w:sz w:val="22"/>
        </w:rPr>
      </w:pPr>
      <w:r>
        <w:rPr>
          <w:sz w:val="22"/>
        </w:rPr>
        <w:t>Grimson,</w:t>
      </w:r>
      <w:r>
        <w:rPr>
          <w:spacing w:val="-5"/>
          <w:sz w:val="22"/>
        </w:rPr>
        <w:t> </w:t>
      </w:r>
      <w:r>
        <w:rPr>
          <w:sz w:val="22"/>
        </w:rPr>
        <w:t>A.</w:t>
      </w:r>
      <w:r>
        <w:rPr>
          <w:spacing w:val="-5"/>
          <w:sz w:val="22"/>
        </w:rPr>
        <w:t> </w:t>
      </w:r>
      <w:r>
        <w:rPr>
          <w:sz w:val="22"/>
        </w:rPr>
        <w:t>(2011).</w:t>
      </w:r>
      <w:r>
        <w:rPr>
          <w:spacing w:val="-5"/>
          <w:sz w:val="22"/>
        </w:rPr>
        <w:t> </w:t>
      </w:r>
      <w:r>
        <w:rPr>
          <w:sz w:val="22"/>
        </w:rPr>
        <w:t>Los</w:t>
      </w:r>
      <w:r>
        <w:rPr>
          <w:spacing w:val="-5"/>
          <w:sz w:val="22"/>
        </w:rPr>
        <w:t> </w:t>
      </w:r>
      <w:r>
        <w:rPr>
          <w:sz w:val="22"/>
        </w:rPr>
        <w:t>límites</w:t>
      </w:r>
      <w:r>
        <w:rPr>
          <w:spacing w:val="-5"/>
          <w:sz w:val="22"/>
        </w:rPr>
        <w:t> </w:t>
      </w:r>
      <w:r>
        <w:rPr>
          <w:sz w:val="22"/>
        </w:rPr>
        <w:t>de</w:t>
      </w:r>
      <w:r>
        <w:rPr>
          <w:spacing w:val="-5"/>
          <w:sz w:val="22"/>
        </w:rPr>
        <w:t> </w:t>
      </w:r>
      <w:r>
        <w:rPr>
          <w:sz w:val="22"/>
        </w:rPr>
        <w:t>la</w:t>
      </w:r>
      <w:r>
        <w:rPr>
          <w:spacing w:val="-5"/>
          <w:sz w:val="22"/>
        </w:rPr>
        <w:t> </w:t>
      </w:r>
      <w:r>
        <w:rPr>
          <w:sz w:val="22"/>
        </w:rPr>
        <w:t>cultura:</w:t>
      </w:r>
      <w:r>
        <w:rPr>
          <w:spacing w:val="-5"/>
          <w:sz w:val="22"/>
        </w:rPr>
        <w:t> </w:t>
      </w:r>
      <w:r>
        <w:rPr>
          <w:sz w:val="22"/>
        </w:rPr>
        <w:t>crítica</w:t>
      </w:r>
      <w:r>
        <w:rPr>
          <w:spacing w:val="-5"/>
          <w:sz w:val="22"/>
        </w:rPr>
        <w:t> </w:t>
      </w:r>
      <w:r>
        <w:rPr>
          <w:sz w:val="22"/>
        </w:rPr>
        <w:t>de</w:t>
      </w:r>
      <w:r>
        <w:rPr>
          <w:spacing w:val="-5"/>
          <w:sz w:val="22"/>
        </w:rPr>
        <w:t> </w:t>
      </w:r>
      <w:r>
        <w:rPr>
          <w:sz w:val="22"/>
        </w:rPr>
        <w:t>las</w:t>
      </w:r>
      <w:r>
        <w:rPr>
          <w:spacing w:val="-5"/>
          <w:sz w:val="22"/>
        </w:rPr>
        <w:t> </w:t>
      </w:r>
      <w:r>
        <w:rPr>
          <w:sz w:val="22"/>
        </w:rPr>
        <w:t>teorías</w:t>
      </w:r>
      <w:r>
        <w:rPr>
          <w:spacing w:val="-5"/>
          <w:sz w:val="22"/>
        </w:rPr>
        <w:t> </w:t>
      </w:r>
      <w:r>
        <w:rPr>
          <w:sz w:val="22"/>
        </w:rPr>
        <w:t>de</w:t>
      </w:r>
      <w:r>
        <w:rPr>
          <w:spacing w:val="-5"/>
          <w:sz w:val="22"/>
        </w:rPr>
        <w:t> </w:t>
      </w:r>
      <w:r>
        <w:rPr>
          <w:sz w:val="22"/>
        </w:rPr>
        <w:t>la</w:t>
      </w:r>
      <w:r>
        <w:rPr>
          <w:spacing w:val="-5"/>
          <w:sz w:val="22"/>
        </w:rPr>
        <w:t> </w:t>
      </w:r>
      <w:r>
        <w:rPr>
          <w:sz w:val="22"/>
        </w:rPr>
        <w:t>identidad. Siglo XXI.</w:t>
      </w:r>
    </w:p>
    <w:p>
      <w:pPr>
        <w:pStyle w:val="ListParagraph"/>
        <w:numPr>
          <w:ilvl w:val="0"/>
          <w:numId w:val="10"/>
        </w:numPr>
        <w:tabs>
          <w:tab w:pos="742" w:val="left" w:leader="none"/>
        </w:tabs>
        <w:spacing w:line="240" w:lineRule="auto" w:before="0" w:after="0"/>
        <w:ind w:left="742" w:right="0" w:hanging="359"/>
        <w:jc w:val="left"/>
        <w:rPr>
          <w:sz w:val="22"/>
        </w:rPr>
      </w:pPr>
      <w:r>
        <w:rPr>
          <w:sz w:val="22"/>
        </w:rPr>
        <w:t>Halbwachs,</w:t>
      </w:r>
      <w:r>
        <w:rPr>
          <w:spacing w:val="-7"/>
          <w:sz w:val="22"/>
        </w:rPr>
        <w:t> </w:t>
      </w:r>
      <w:r>
        <w:rPr>
          <w:sz w:val="22"/>
        </w:rPr>
        <w:t>M.</w:t>
      </w:r>
      <w:r>
        <w:rPr>
          <w:spacing w:val="-7"/>
          <w:sz w:val="22"/>
        </w:rPr>
        <w:t> </w:t>
      </w:r>
      <w:r>
        <w:rPr>
          <w:sz w:val="22"/>
        </w:rPr>
        <w:t>(2004).</w:t>
      </w:r>
      <w:r>
        <w:rPr>
          <w:spacing w:val="-7"/>
          <w:sz w:val="22"/>
        </w:rPr>
        <w:t> </w:t>
      </w:r>
      <w:r>
        <w:rPr>
          <w:sz w:val="22"/>
        </w:rPr>
        <w:t>La</w:t>
      </w:r>
      <w:r>
        <w:rPr>
          <w:spacing w:val="-7"/>
          <w:sz w:val="22"/>
        </w:rPr>
        <w:t> </w:t>
      </w:r>
      <w:r>
        <w:rPr>
          <w:sz w:val="22"/>
        </w:rPr>
        <w:t>memoria</w:t>
      </w:r>
      <w:r>
        <w:rPr>
          <w:spacing w:val="-6"/>
          <w:sz w:val="22"/>
        </w:rPr>
        <w:t> </w:t>
      </w:r>
      <w:r>
        <w:rPr>
          <w:sz w:val="22"/>
        </w:rPr>
        <w:t>colectiva.</w:t>
      </w:r>
      <w:r>
        <w:rPr>
          <w:spacing w:val="-7"/>
          <w:sz w:val="22"/>
        </w:rPr>
        <w:t> </w:t>
      </w:r>
      <w:r>
        <w:rPr>
          <w:sz w:val="22"/>
        </w:rPr>
        <w:t>Prensas</w:t>
      </w:r>
      <w:r>
        <w:rPr>
          <w:spacing w:val="-7"/>
          <w:sz w:val="22"/>
        </w:rPr>
        <w:t> </w:t>
      </w:r>
      <w:r>
        <w:rPr>
          <w:sz w:val="22"/>
        </w:rPr>
        <w:t>Universitarias</w:t>
      </w:r>
      <w:r>
        <w:rPr>
          <w:spacing w:val="-7"/>
          <w:sz w:val="22"/>
        </w:rPr>
        <w:t> </w:t>
      </w:r>
      <w:r>
        <w:rPr>
          <w:sz w:val="22"/>
        </w:rPr>
        <w:t>de</w:t>
      </w:r>
      <w:r>
        <w:rPr>
          <w:spacing w:val="-6"/>
          <w:sz w:val="22"/>
        </w:rPr>
        <w:t> </w:t>
      </w:r>
      <w:r>
        <w:rPr>
          <w:spacing w:val="-2"/>
          <w:sz w:val="22"/>
        </w:rPr>
        <w:t>Zaragoza.</w:t>
      </w:r>
    </w:p>
    <w:p>
      <w:pPr>
        <w:pStyle w:val="ListParagraph"/>
        <w:numPr>
          <w:ilvl w:val="0"/>
          <w:numId w:val="10"/>
        </w:numPr>
        <w:tabs>
          <w:tab w:pos="743" w:val="left" w:leader="none"/>
        </w:tabs>
        <w:spacing w:line="276" w:lineRule="auto" w:before="38" w:after="0"/>
        <w:ind w:left="743" w:right="410" w:hanging="360"/>
        <w:jc w:val="left"/>
        <w:rPr>
          <w:sz w:val="22"/>
        </w:rPr>
      </w:pPr>
      <w:r>
        <w:rPr>
          <w:sz w:val="22"/>
        </w:rPr>
        <w:t>Hall,</w:t>
      </w:r>
      <w:r>
        <w:rPr>
          <w:spacing w:val="-5"/>
          <w:sz w:val="22"/>
        </w:rPr>
        <w:t> </w:t>
      </w:r>
      <w:r>
        <w:rPr>
          <w:sz w:val="22"/>
        </w:rPr>
        <w:t>S.</w:t>
      </w:r>
      <w:r>
        <w:rPr>
          <w:spacing w:val="-5"/>
          <w:sz w:val="22"/>
        </w:rPr>
        <w:t> </w:t>
      </w:r>
      <w:r>
        <w:rPr>
          <w:sz w:val="22"/>
        </w:rPr>
        <w:t>(2010).</w:t>
      </w:r>
      <w:r>
        <w:rPr>
          <w:spacing w:val="-5"/>
          <w:sz w:val="22"/>
        </w:rPr>
        <w:t> </w:t>
      </w:r>
      <w:r>
        <w:rPr>
          <w:sz w:val="22"/>
        </w:rPr>
        <w:t>Sin</w:t>
      </w:r>
      <w:r>
        <w:rPr>
          <w:spacing w:val="-5"/>
          <w:sz w:val="22"/>
        </w:rPr>
        <w:t> </w:t>
      </w:r>
      <w:r>
        <w:rPr>
          <w:sz w:val="22"/>
        </w:rPr>
        <w:t>garantías:</w:t>
      </w:r>
      <w:r>
        <w:rPr>
          <w:spacing w:val="-5"/>
          <w:sz w:val="22"/>
        </w:rPr>
        <w:t> </w:t>
      </w:r>
      <w:r>
        <w:rPr>
          <w:sz w:val="22"/>
        </w:rPr>
        <w:t>trayectorias</w:t>
      </w:r>
      <w:r>
        <w:rPr>
          <w:spacing w:val="-5"/>
          <w:sz w:val="22"/>
        </w:rPr>
        <w:t> </w:t>
      </w:r>
      <w:r>
        <w:rPr>
          <w:sz w:val="22"/>
        </w:rPr>
        <w:t>y</w:t>
      </w:r>
      <w:r>
        <w:rPr>
          <w:spacing w:val="-5"/>
          <w:sz w:val="22"/>
        </w:rPr>
        <w:t> </w:t>
      </w:r>
      <w:r>
        <w:rPr>
          <w:sz w:val="22"/>
        </w:rPr>
        <w:t>problemáticas</w:t>
      </w:r>
      <w:r>
        <w:rPr>
          <w:spacing w:val="-5"/>
          <w:sz w:val="22"/>
        </w:rPr>
        <w:t> </w:t>
      </w:r>
      <w:r>
        <w:rPr>
          <w:sz w:val="22"/>
        </w:rPr>
        <w:t>en</w:t>
      </w:r>
      <w:r>
        <w:rPr>
          <w:spacing w:val="-5"/>
          <w:sz w:val="22"/>
        </w:rPr>
        <w:t> </w:t>
      </w:r>
      <w:r>
        <w:rPr>
          <w:sz w:val="22"/>
        </w:rPr>
        <w:t>estudios</w:t>
      </w:r>
      <w:r>
        <w:rPr>
          <w:spacing w:val="-5"/>
          <w:sz w:val="22"/>
        </w:rPr>
        <w:t> </w:t>
      </w:r>
      <w:r>
        <w:rPr>
          <w:sz w:val="22"/>
        </w:rPr>
        <w:t>culturales. Envión/IEP/Universidad Andina Simón Bolívar.</w:t>
      </w:r>
    </w:p>
    <w:p>
      <w:pPr>
        <w:pStyle w:val="ListParagraph"/>
        <w:numPr>
          <w:ilvl w:val="0"/>
          <w:numId w:val="10"/>
        </w:numPr>
        <w:tabs>
          <w:tab w:pos="743" w:val="left" w:leader="none"/>
        </w:tabs>
        <w:spacing w:line="276" w:lineRule="auto" w:before="0" w:after="0"/>
        <w:ind w:left="743" w:right="122" w:hanging="360"/>
        <w:jc w:val="left"/>
        <w:rPr>
          <w:sz w:val="22"/>
        </w:rPr>
      </w:pPr>
      <w:r>
        <w:rPr>
          <w:sz w:val="22"/>
        </w:rPr>
        <w:t>Korstanje,</w:t>
      </w:r>
      <w:r>
        <w:rPr>
          <w:spacing w:val="-7"/>
          <w:sz w:val="22"/>
        </w:rPr>
        <w:t> </w:t>
      </w:r>
      <w:r>
        <w:rPr>
          <w:sz w:val="22"/>
        </w:rPr>
        <w:t>M.</w:t>
      </w:r>
      <w:r>
        <w:rPr>
          <w:spacing w:val="-7"/>
          <w:sz w:val="22"/>
        </w:rPr>
        <w:t> </w:t>
      </w:r>
      <w:r>
        <w:rPr>
          <w:sz w:val="22"/>
        </w:rPr>
        <w:t>(2015).</w:t>
      </w:r>
      <w:r>
        <w:rPr>
          <w:spacing w:val="-7"/>
          <w:sz w:val="22"/>
        </w:rPr>
        <w:t> </w:t>
      </w:r>
      <w:r>
        <w:rPr>
          <w:sz w:val="22"/>
        </w:rPr>
        <w:t>Turismo</w:t>
      </w:r>
      <w:r>
        <w:rPr>
          <w:spacing w:val="-7"/>
          <w:sz w:val="22"/>
        </w:rPr>
        <w:t> </w:t>
      </w:r>
      <w:r>
        <w:rPr>
          <w:sz w:val="22"/>
        </w:rPr>
        <w:t>y</w:t>
      </w:r>
      <w:r>
        <w:rPr>
          <w:spacing w:val="-7"/>
          <w:sz w:val="22"/>
        </w:rPr>
        <w:t> </w:t>
      </w:r>
      <w:r>
        <w:rPr>
          <w:sz w:val="22"/>
        </w:rPr>
        <w:t>desarrollo:</w:t>
      </w:r>
      <w:r>
        <w:rPr>
          <w:spacing w:val="-7"/>
          <w:sz w:val="22"/>
        </w:rPr>
        <w:t> </w:t>
      </w:r>
      <w:r>
        <w:rPr>
          <w:sz w:val="22"/>
        </w:rPr>
        <w:t>conceptos</w:t>
      </w:r>
      <w:r>
        <w:rPr>
          <w:spacing w:val="-7"/>
          <w:sz w:val="22"/>
        </w:rPr>
        <w:t> </w:t>
      </w:r>
      <w:r>
        <w:rPr>
          <w:sz w:val="22"/>
        </w:rPr>
        <w:t>y</w:t>
      </w:r>
      <w:r>
        <w:rPr>
          <w:spacing w:val="-7"/>
          <w:sz w:val="22"/>
        </w:rPr>
        <w:t> </w:t>
      </w:r>
      <w:r>
        <w:rPr>
          <w:sz w:val="22"/>
        </w:rPr>
        <w:t>contenidos.</w:t>
      </w:r>
      <w:r>
        <w:rPr>
          <w:spacing w:val="-7"/>
          <w:sz w:val="22"/>
        </w:rPr>
        <w:t> </w:t>
      </w:r>
      <w:r>
        <w:rPr>
          <w:sz w:val="22"/>
        </w:rPr>
        <w:t>Revista</w:t>
      </w:r>
      <w:r>
        <w:rPr>
          <w:spacing w:val="-7"/>
          <w:sz w:val="22"/>
        </w:rPr>
        <w:t> </w:t>
      </w:r>
      <w:r>
        <w:rPr>
          <w:sz w:val="22"/>
        </w:rPr>
        <w:t>Turismo y Sociedad, 17, 141–142.</w:t>
      </w:r>
    </w:p>
    <w:p>
      <w:pPr>
        <w:pStyle w:val="ListParagraph"/>
        <w:numPr>
          <w:ilvl w:val="0"/>
          <w:numId w:val="10"/>
        </w:numPr>
        <w:tabs>
          <w:tab w:pos="743" w:val="left" w:leader="none"/>
        </w:tabs>
        <w:spacing w:line="276" w:lineRule="auto" w:before="0" w:after="0"/>
        <w:ind w:left="743" w:right="1025" w:hanging="360"/>
        <w:jc w:val="left"/>
        <w:rPr>
          <w:sz w:val="22"/>
        </w:rPr>
      </w:pPr>
      <w:r>
        <w:rPr>
          <w:sz w:val="22"/>
        </w:rPr>
        <w:t>Nora,</w:t>
      </w:r>
      <w:r>
        <w:rPr>
          <w:spacing w:val="-6"/>
          <w:sz w:val="22"/>
        </w:rPr>
        <w:t> </w:t>
      </w:r>
      <w:r>
        <w:rPr>
          <w:sz w:val="22"/>
        </w:rPr>
        <w:t>P.</w:t>
      </w:r>
      <w:r>
        <w:rPr>
          <w:spacing w:val="-6"/>
          <w:sz w:val="22"/>
        </w:rPr>
        <w:t> </w:t>
      </w:r>
      <w:r>
        <w:rPr>
          <w:sz w:val="22"/>
        </w:rPr>
        <w:t>(2008).</w:t>
      </w:r>
      <w:r>
        <w:rPr>
          <w:spacing w:val="-6"/>
          <w:sz w:val="22"/>
        </w:rPr>
        <w:t> </w:t>
      </w:r>
      <w:r>
        <w:rPr>
          <w:sz w:val="22"/>
        </w:rPr>
        <w:t>Pierre</w:t>
      </w:r>
      <w:r>
        <w:rPr>
          <w:spacing w:val="-6"/>
          <w:sz w:val="22"/>
        </w:rPr>
        <w:t> </w:t>
      </w:r>
      <w:r>
        <w:rPr>
          <w:sz w:val="22"/>
        </w:rPr>
        <w:t>Nora</w:t>
      </w:r>
      <w:r>
        <w:rPr>
          <w:spacing w:val="-6"/>
          <w:sz w:val="22"/>
        </w:rPr>
        <w:t> </w:t>
      </w:r>
      <w:r>
        <w:rPr>
          <w:sz w:val="22"/>
        </w:rPr>
        <w:t>en</w:t>
      </w:r>
      <w:r>
        <w:rPr>
          <w:spacing w:val="-6"/>
          <w:sz w:val="22"/>
        </w:rPr>
        <w:t> </w:t>
      </w:r>
      <w:r>
        <w:rPr>
          <w:sz w:val="22"/>
        </w:rPr>
        <w:t>Les</w:t>
      </w:r>
      <w:r>
        <w:rPr>
          <w:spacing w:val="-6"/>
          <w:sz w:val="22"/>
        </w:rPr>
        <w:t> </w:t>
      </w:r>
      <w:r>
        <w:rPr>
          <w:sz w:val="22"/>
        </w:rPr>
        <w:t>lieux</w:t>
      </w:r>
      <w:r>
        <w:rPr>
          <w:spacing w:val="-6"/>
          <w:sz w:val="22"/>
        </w:rPr>
        <w:t> </w:t>
      </w:r>
      <w:r>
        <w:rPr>
          <w:sz w:val="22"/>
        </w:rPr>
        <w:t>de</w:t>
      </w:r>
      <w:r>
        <w:rPr>
          <w:spacing w:val="-6"/>
          <w:sz w:val="22"/>
        </w:rPr>
        <w:t> </w:t>
      </w:r>
      <w:r>
        <w:rPr>
          <w:sz w:val="22"/>
        </w:rPr>
        <w:t>mémoire</w:t>
      </w:r>
      <w:r>
        <w:rPr>
          <w:spacing w:val="-6"/>
          <w:sz w:val="22"/>
        </w:rPr>
        <w:t> </w:t>
      </w:r>
      <w:r>
        <w:rPr>
          <w:sz w:val="22"/>
        </w:rPr>
        <w:t>(selección</w:t>
      </w:r>
      <w:r>
        <w:rPr>
          <w:spacing w:val="-6"/>
          <w:sz w:val="22"/>
        </w:rPr>
        <w:t> </w:t>
      </w:r>
      <w:r>
        <w:rPr>
          <w:sz w:val="22"/>
        </w:rPr>
        <w:t>de</w:t>
      </w:r>
      <w:r>
        <w:rPr>
          <w:spacing w:val="-6"/>
          <w:sz w:val="22"/>
        </w:rPr>
        <w:t> </w:t>
      </w:r>
      <w:r>
        <w:rPr>
          <w:sz w:val="22"/>
        </w:rPr>
        <w:t>textos). </w:t>
      </w:r>
      <w:r>
        <w:rPr>
          <w:spacing w:val="-2"/>
          <w:sz w:val="22"/>
        </w:rPr>
        <w:t>Trilce/Lom.</w:t>
      </w:r>
    </w:p>
    <w:p>
      <w:pPr>
        <w:pStyle w:val="ListParagraph"/>
        <w:numPr>
          <w:ilvl w:val="0"/>
          <w:numId w:val="10"/>
        </w:numPr>
        <w:tabs>
          <w:tab w:pos="742" w:val="left" w:leader="none"/>
        </w:tabs>
        <w:spacing w:line="240" w:lineRule="auto" w:before="0" w:after="0"/>
        <w:ind w:left="742" w:right="0" w:hanging="359"/>
        <w:jc w:val="left"/>
        <w:rPr>
          <w:sz w:val="22"/>
        </w:rPr>
      </w:pPr>
      <w:r>
        <w:rPr>
          <w:sz w:val="22"/>
        </w:rPr>
        <w:t>Prats,</w:t>
      </w:r>
      <w:r>
        <w:rPr>
          <w:spacing w:val="-7"/>
          <w:sz w:val="22"/>
        </w:rPr>
        <w:t> </w:t>
      </w:r>
      <w:r>
        <w:rPr>
          <w:sz w:val="22"/>
        </w:rPr>
        <w:t>L.</w:t>
      </w:r>
      <w:r>
        <w:rPr>
          <w:spacing w:val="-6"/>
          <w:sz w:val="22"/>
        </w:rPr>
        <w:t> </w:t>
      </w:r>
      <w:r>
        <w:rPr>
          <w:sz w:val="22"/>
        </w:rPr>
        <w:t>(1997).</w:t>
      </w:r>
      <w:r>
        <w:rPr>
          <w:spacing w:val="-7"/>
          <w:sz w:val="22"/>
        </w:rPr>
        <w:t> </w:t>
      </w:r>
      <w:r>
        <w:rPr>
          <w:sz w:val="22"/>
        </w:rPr>
        <w:t>Antropología</w:t>
      </w:r>
      <w:r>
        <w:rPr>
          <w:spacing w:val="-6"/>
          <w:sz w:val="22"/>
        </w:rPr>
        <w:t> </w:t>
      </w:r>
      <w:r>
        <w:rPr>
          <w:sz w:val="22"/>
        </w:rPr>
        <w:t>y</w:t>
      </w:r>
      <w:r>
        <w:rPr>
          <w:spacing w:val="-7"/>
          <w:sz w:val="22"/>
        </w:rPr>
        <w:t> </w:t>
      </w:r>
      <w:r>
        <w:rPr>
          <w:sz w:val="22"/>
        </w:rPr>
        <w:t>patrimonio.</w:t>
      </w:r>
      <w:r>
        <w:rPr>
          <w:spacing w:val="-6"/>
          <w:sz w:val="22"/>
        </w:rPr>
        <w:t> </w:t>
      </w:r>
      <w:r>
        <w:rPr>
          <w:spacing w:val="-2"/>
          <w:sz w:val="22"/>
        </w:rPr>
        <w:t>Ariel.</w:t>
      </w:r>
    </w:p>
    <w:p>
      <w:pPr>
        <w:pStyle w:val="ListParagraph"/>
        <w:numPr>
          <w:ilvl w:val="0"/>
          <w:numId w:val="10"/>
        </w:numPr>
        <w:tabs>
          <w:tab w:pos="742" w:val="left" w:leader="none"/>
        </w:tabs>
        <w:spacing w:line="240" w:lineRule="auto" w:before="38" w:after="0"/>
        <w:ind w:left="742" w:right="0" w:hanging="359"/>
        <w:jc w:val="left"/>
        <w:rPr>
          <w:sz w:val="22"/>
        </w:rPr>
      </w:pPr>
      <w:r>
        <w:rPr>
          <w:sz w:val="22"/>
        </w:rPr>
        <w:t>Querol,</w:t>
      </w:r>
      <w:r>
        <w:rPr>
          <w:spacing w:val="-6"/>
          <w:sz w:val="22"/>
        </w:rPr>
        <w:t> </w:t>
      </w:r>
      <w:r>
        <w:rPr>
          <w:sz w:val="22"/>
        </w:rPr>
        <w:t>M.</w:t>
      </w:r>
      <w:r>
        <w:rPr>
          <w:spacing w:val="-5"/>
          <w:sz w:val="22"/>
        </w:rPr>
        <w:t> </w:t>
      </w:r>
      <w:r>
        <w:rPr>
          <w:sz w:val="22"/>
        </w:rPr>
        <w:t>Á.</w:t>
      </w:r>
      <w:r>
        <w:rPr>
          <w:spacing w:val="-6"/>
          <w:sz w:val="22"/>
        </w:rPr>
        <w:t> </w:t>
      </w:r>
      <w:r>
        <w:rPr>
          <w:sz w:val="22"/>
        </w:rPr>
        <w:t>(2010).</w:t>
      </w:r>
      <w:r>
        <w:rPr>
          <w:spacing w:val="-5"/>
          <w:sz w:val="22"/>
        </w:rPr>
        <w:t> </w:t>
      </w:r>
      <w:r>
        <w:rPr>
          <w:sz w:val="22"/>
        </w:rPr>
        <w:t>Manual</w:t>
      </w:r>
      <w:r>
        <w:rPr>
          <w:spacing w:val="-6"/>
          <w:sz w:val="22"/>
        </w:rPr>
        <w:t> </w:t>
      </w:r>
      <w:r>
        <w:rPr>
          <w:sz w:val="22"/>
        </w:rPr>
        <w:t>de</w:t>
      </w:r>
      <w:r>
        <w:rPr>
          <w:spacing w:val="-5"/>
          <w:sz w:val="22"/>
        </w:rPr>
        <w:t> </w:t>
      </w:r>
      <w:r>
        <w:rPr>
          <w:sz w:val="22"/>
        </w:rPr>
        <w:t>gestión</w:t>
      </w:r>
      <w:r>
        <w:rPr>
          <w:spacing w:val="-6"/>
          <w:sz w:val="22"/>
        </w:rPr>
        <w:t> </w:t>
      </w:r>
      <w:r>
        <w:rPr>
          <w:sz w:val="22"/>
        </w:rPr>
        <w:t>del</w:t>
      </w:r>
      <w:r>
        <w:rPr>
          <w:spacing w:val="-5"/>
          <w:sz w:val="22"/>
        </w:rPr>
        <w:t> </w:t>
      </w:r>
      <w:r>
        <w:rPr>
          <w:sz w:val="22"/>
        </w:rPr>
        <w:t>patrimonio</w:t>
      </w:r>
      <w:r>
        <w:rPr>
          <w:spacing w:val="-6"/>
          <w:sz w:val="22"/>
        </w:rPr>
        <w:t> </w:t>
      </w:r>
      <w:r>
        <w:rPr>
          <w:sz w:val="22"/>
        </w:rPr>
        <w:t>cultural.</w:t>
      </w:r>
      <w:r>
        <w:rPr>
          <w:spacing w:val="-5"/>
          <w:sz w:val="22"/>
        </w:rPr>
        <w:t> </w:t>
      </w:r>
      <w:r>
        <w:rPr>
          <w:spacing w:val="-2"/>
          <w:sz w:val="22"/>
        </w:rPr>
        <w:t>Akal.</w:t>
      </w:r>
    </w:p>
    <w:p>
      <w:pPr>
        <w:pStyle w:val="ListParagraph"/>
        <w:numPr>
          <w:ilvl w:val="0"/>
          <w:numId w:val="10"/>
        </w:numPr>
        <w:tabs>
          <w:tab w:pos="743" w:val="left" w:leader="none"/>
        </w:tabs>
        <w:spacing w:line="276" w:lineRule="auto" w:before="38" w:after="0"/>
        <w:ind w:left="743" w:right="131" w:hanging="360"/>
        <w:jc w:val="left"/>
        <w:rPr>
          <w:sz w:val="22"/>
        </w:rPr>
      </w:pPr>
      <w:r>
        <w:rPr>
          <w:sz w:val="22"/>
        </w:rPr>
        <w:t>Roberto, M. de los Ángeles. (2023). Siempre hay un ojito que te está mirando. Tres historias</w:t>
      </w:r>
      <w:r>
        <w:rPr>
          <w:spacing w:val="-2"/>
          <w:sz w:val="22"/>
        </w:rPr>
        <w:t> </w:t>
      </w:r>
      <w:r>
        <w:rPr>
          <w:sz w:val="22"/>
        </w:rPr>
        <w:t>de</w:t>
      </w:r>
      <w:r>
        <w:rPr>
          <w:spacing w:val="-2"/>
          <w:sz w:val="22"/>
        </w:rPr>
        <w:t> </w:t>
      </w:r>
      <w:r>
        <w:rPr>
          <w:sz w:val="22"/>
        </w:rPr>
        <w:t>mujeres</w:t>
      </w:r>
      <w:r>
        <w:rPr>
          <w:spacing w:val="-2"/>
          <w:sz w:val="22"/>
        </w:rPr>
        <w:t> </w:t>
      </w:r>
      <w:r>
        <w:rPr>
          <w:sz w:val="22"/>
        </w:rPr>
        <w:t>trabajadoras</w:t>
      </w:r>
      <w:r>
        <w:rPr>
          <w:spacing w:val="-2"/>
          <w:sz w:val="22"/>
        </w:rPr>
        <w:t> </w:t>
      </w:r>
      <w:r>
        <w:rPr>
          <w:sz w:val="22"/>
        </w:rPr>
        <w:t>de</w:t>
      </w:r>
      <w:r>
        <w:rPr>
          <w:spacing w:val="-2"/>
          <w:sz w:val="22"/>
        </w:rPr>
        <w:t> </w:t>
      </w:r>
      <w:r>
        <w:rPr>
          <w:sz w:val="22"/>
        </w:rPr>
        <w:t>la</w:t>
      </w:r>
      <w:r>
        <w:rPr>
          <w:spacing w:val="-2"/>
          <w:sz w:val="22"/>
        </w:rPr>
        <w:t> </w:t>
      </w:r>
      <w:r>
        <w:rPr>
          <w:sz w:val="22"/>
        </w:rPr>
        <w:t>fábrica</w:t>
      </w:r>
      <w:r>
        <w:rPr>
          <w:spacing w:val="-2"/>
          <w:sz w:val="22"/>
        </w:rPr>
        <w:t> </w:t>
      </w:r>
      <w:r>
        <w:rPr>
          <w:sz w:val="22"/>
        </w:rPr>
        <w:t>de</w:t>
      </w:r>
      <w:r>
        <w:rPr>
          <w:spacing w:val="-2"/>
          <w:sz w:val="22"/>
        </w:rPr>
        <w:t> </w:t>
      </w:r>
      <w:r>
        <w:rPr>
          <w:sz w:val="22"/>
        </w:rPr>
        <w:t>Sudamtex,</w:t>
      </w:r>
      <w:r>
        <w:rPr>
          <w:spacing w:val="-2"/>
          <w:sz w:val="22"/>
        </w:rPr>
        <w:t> </w:t>
      </w:r>
      <w:r>
        <w:rPr>
          <w:sz w:val="22"/>
        </w:rPr>
        <w:t>Colonia</w:t>
      </w:r>
      <w:r>
        <w:rPr>
          <w:spacing w:val="-2"/>
          <w:sz w:val="22"/>
        </w:rPr>
        <w:t> </w:t>
      </w:r>
      <w:r>
        <w:rPr>
          <w:sz w:val="22"/>
        </w:rPr>
        <w:t>[Trabajo</w:t>
      </w:r>
      <w:r>
        <w:rPr>
          <w:spacing w:val="-2"/>
          <w:sz w:val="22"/>
        </w:rPr>
        <w:t> </w:t>
      </w:r>
      <w:r>
        <w:rPr>
          <w:sz w:val="22"/>
        </w:rPr>
        <w:t>final]. Seminario</w:t>
      </w:r>
      <w:r>
        <w:rPr>
          <w:spacing w:val="-4"/>
          <w:sz w:val="22"/>
        </w:rPr>
        <w:t> </w:t>
      </w:r>
      <w:r>
        <w:rPr>
          <w:sz w:val="22"/>
        </w:rPr>
        <w:t>"Problemas</w:t>
      </w:r>
      <w:r>
        <w:rPr>
          <w:spacing w:val="-4"/>
          <w:sz w:val="22"/>
        </w:rPr>
        <w:t> </w:t>
      </w:r>
      <w:r>
        <w:rPr>
          <w:sz w:val="22"/>
        </w:rPr>
        <w:t>de</w:t>
      </w:r>
      <w:r>
        <w:rPr>
          <w:spacing w:val="-4"/>
          <w:sz w:val="22"/>
        </w:rPr>
        <w:t> </w:t>
      </w:r>
      <w:r>
        <w:rPr>
          <w:sz w:val="22"/>
        </w:rPr>
        <w:t>historia</w:t>
      </w:r>
      <w:r>
        <w:rPr>
          <w:spacing w:val="-4"/>
          <w:sz w:val="22"/>
        </w:rPr>
        <w:t> </w:t>
      </w:r>
      <w:r>
        <w:rPr>
          <w:sz w:val="22"/>
        </w:rPr>
        <w:t>de</w:t>
      </w:r>
      <w:r>
        <w:rPr>
          <w:spacing w:val="-4"/>
          <w:sz w:val="22"/>
        </w:rPr>
        <w:t> </w:t>
      </w:r>
      <w:r>
        <w:rPr>
          <w:sz w:val="22"/>
        </w:rPr>
        <w:t>las</w:t>
      </w:r>
      <w:r>
        <w:rPr>
          <w:spacing w:val="-4"/>
          <w:sz w:val="22"/>
        </w:rPr>
        <w:t> </w:t>
      </w:r>
      <w:r>
        <w:rPr>
          <w:sz w:val="22"/>
        </w:rPr>
        <w:t>mujeres</w:t>
      </w:r>
      <w:r>
        <w:rPr>
          <w:spacing w:val="-4"/>
          <w:sz w:val="22"/>
        </w:rPr>
        <w:t> </w:t>
      </w:r>
      <w:r>
        <w:rPr>
          <w:sz w:val="22"/>
        </w:rPr>
        <w:t>y</w:t>
      </w:r>
      <w:r>
        <w:rPr>
          <w:spacing w:val="-4"/>
          <w:sz w:val="22"/>
        </w:rPr>
        <w:t> </w:t>
      </w:r>
      <w:r>
        <w:rPr>
          <w:sz w:val="22"/>
        </w:rPr>
        <w:t>estudios</w:t>
      </w:r>
      <w:r>
        <w:rPr>
          <w:spacing w:val="-4"/>
          <w:sz w:val="22"/>
        </w:rPr>
        <w:t> </w:t>
      </w:r>
      <w:r>
        <w:rPr>
          <w:sz w:val="22"/>
        </w:rPr>
        <w:t>de</w:t>
      </w:r>
      <w:r>
        <w:rPr>
          <w:spacing w:val="-4"/>
          <w:sz w:val="22"/>
        </w:rPr>
        <w:t> </w:t>
      </w:r>
      <w:r>
        <w:rPr>
          <w:sz w:val="22"/>
        </w:rPr>
        <w:t>género",</w:t>
      </w:r>
      <w:r>
        <w:rPr>
          <w:spacing w:val="-4"/>
          <w:sz w:val="22"/>
        </w:rPr>
        <w:t> </w:t>
      </w:r>
      <w:r>
        <w:rPr>
          <w:sz w:val="22"/>
        </w:rPr>
        <w:t>Maestría</w:t>
      </w:r>
      <w:r>
        <w:rPr>
          <w:spacing w:val="-4"/>
          <w:sz w:val="22"/>
        </w:rPr>
        <w:t> </w:t>
      </w:r>
      <w:r>
        <w:rPr>
          <w:sz w:val="22"/>
        </w:rPr>
        <w:t>en Estudios Feministas, Facultad de Filosofía y Letras, Universidad de Buenos Aires.</w:t>
      </w:r>
    </w:p>
    <w:p>
      <w:pPr>
        <w:pStyle w:val="ListParagraph"/>
        <w:numPr>
          <w:ilvl w:val="0"/>
          <w:numId w:val="10"/>
        </w:numPr>
        <w:tabs>
          <w:tab w:pos="743" w:val="left" w:leader="none"/>
        </w:tabs>
        <w:spacing w:line="276" w:lineRule="auto" w:before="0" w:after="0"/>
        <w:ind w:left="743" w:right="649" w:hanging="360"/>
        <w:jc w:val="left"/>
        <w:rPr>
          <w:sz w:val="22"/>
        </w:rPr>
      </w:pPr>
      <w:r>
        <w:rPr>
          <w:sz w:val="22"/>
        </w:rPr>
        <w:t>Sassen,</w:t>
      </w:r>
      <w:r>
        <w:rPr>
          <w:spacing w:val="-8"/>
          <w:sz w:val="22"/>
        </w:rPr>
        <w:t> </w:t>
      </w:r>
      <w:r>
        <w:rPr>
          <w:sz w:val="22"/>
        </w:rPr>
        <w:t>S.</w:t>
      </w:r>
      <w:r>
        <w:rPr>
          <w:spacing w:val="-8"/>
          <w:sz w:val="22"/>
        </w:rPr>
        <w:t> </w:t>
      </w:r>
      <w:r>
        <w:rPr>
          <w:sz w:val="22"/>
        </w:rPr>
        <w:t>(1999).</w:t>
      </w:r>
      <w:r>
        <w:rPr>
          <w:spacing w:val="-8"/>
          <w:sz w:val="22"/>
        </w:rPr>
        <w:t> </w:t>
      </w:r>
      <w:r>
        <w:rPr>
          <w:sz w:val="22"/>
        </w:rPr>
        <w:t>La</w:t>
      </w:r>
      <w:r>
        <w:rPr>
          <w:spacing w:val="-8"/>
          <w:sz w:val="22"/>
        </w:rPr>
        <w:t> </w:t>
      </w:r>
      <w:r>
        <w:rPr>
          <w:sz w:val="22"/>
        </w:rPr>
        <w:t>ciudad</w:t>
      </w:r>
      <w:r>
        <w:rPr>
          <w:spacing w:val="-8"/>
          <w:sz w:val="22"/>
        </w:rPr>
        <w:t> </w:t>
      </w:r>
      <w:r>
        <w:rPr>
          <w:sz w:val="22"/>
        </w:rPr>
        <w:t>global:</w:t>
      </w:r>
      <w:r>
        <w:rPr>
          <w:spacing w:val="-8"/>
          <w:sz w:val="22"/>
        </w:rPr>
        <w:t> </w:t>
      </w:r>
      <w:r>
        <w:rPr>
          <w:sz w:val="22"/>
        </w:rPr>
        <w:t>Nueva</w:t>
      </w:r>
      <w:r>
        <w:rPr>
          <w:spacing w:val="-8"/>
          <w:sz w:val="22"/>
        </w:rPr>
        <w:t> </w:t>
      </w:r>
      <w:r>
        <w:rPr>
          <w:sz w:val="22"/>
        </w:rPr>
        <w:t>York,</w:t>
      </w:r>
      <w:r>
        <w:rPr>
          <w:spacing w:val="-8"/>
          <w:sz w:val="22"/>
        </w:rPr>
        <w:t> </w:t>
      </w:r>
      <w:r>
        <w:rPr>
          <w:sz w:val="22"/>
        </w:rPr>
        <w:t>Londres,</w:t>
      </w:r>
      <w:r>
        <w:rPr>
          <w:spacing w:val="-8"/>
          <w:sz w:val="22"/>
        </w:rPr>
        <w:t> </w:t>
      </w:r>
      <w:r>
        <w:rPr>
          <w:sz w:val="22"/>
        </w:rPr>
        <w:t>Tokio.</w:t>
      </w:r>
      <w:r>
        <w:rPr>
          <w:spacing w:val="-8"/>
          <w:sz w:val="22"/>
        </w:rPr>
        <w:t> </w:t>
      </w:r>
      <w:r>
        <w:rPr>
          <w:sz w:val="22"/>
        </w:rPr>
        <w:t>Eudeba.</w:t>
      </w:r>
      <w:r>
        <w:rPr>
          <w:spacing w:val="-8"/>
          <w:sz w:val="22"/>
        </w:rPr>
        <w:t> </w:t>
      </w:r>
      <w:r>
        <w:rPr>
          <w:sz w:val="22"/>
        </w:rPr>
        <w:t>(Ed. original 1991)</w:t>
      </w:r>
    </w:p>
    <w:p>
      <w:pPr>
        <w:pStyle w:val="ListParagraph"/>
        <w:numPr>
          <w:ilvl w:val="0"/>
          <w:numId w:val="10"/>
        </w:numPr>
        <w:tabs>
          <w:tab w:pos="742" w:val="left" w:leader="none"/>
        </w:tabs>
        <w:spacing w:line="240" w:lineRule="auto" w:before="0" w:after="0"/>
        <w:ind w:left="742" w:right="0" w:hanging="359"/>
        <w:jc w:val="left"/>
        <w:rPr>
          <w:sz w:val="22"/>
        </w:rPr>
      </w:pPr>
      <w:r>
        <w:rPr>
          <w:sz w:val="22"/>
        </w:rPr>
        <w:t>TICCIH.</w:t>
      </w:r>
      <w:r>
        <w:rPr>
          <w:spacing w:val="-9"/>
          <w:sz w:val="22"/>
        </w:rPr>
        <w:t> </w:t>
      </w:r>
      <w:r>
        <w:rPr>
          <w:sz w:val="22"/>
        </w:rPr>
        <w:t>(2003).</w:t>
      </w:r>
      <w:r>
        <w:rPr>
          <w:spacing w:val="-8"/>
          <w:sz w:val="22"/>
        </w:rPr>
        <w:t> </w:t>
      </w:r>
      <w:r>
        <w:rPr>
          <w:sz w:val="22"/>
        </w:rPr>
        <w:t>Carta</w:t>
      </w:r>
      <w:r>
        <w:rPr>
          <w:spacing w:val="-8"/>
          <w:sz w:val="22"/>
        </w:rPr>
        <w:t> </w:t>
      </w:r>
      <w:r>
        <w:rPr>
          <w:sz w:val="22"/>
        </w:rPr>
        <w:t>de</w:t>
      </w:r>
      <w:r>
        <w:rPr>
          <w:spacing w:val="-8"/>
          <w:sz w:val="22"/>
        </w:rPr>
        <w:t> </w:t>
      </w:r>
      <w:r>
        <w:rPr>
          <w:sz w:val="22"/>
        </w:rPr>
        <w:t>Nizhny</w:t>
      </w:r>
      <w:r>
        <w:rPr>
          <w:spacing w:val="-8"/>
          <w:sz w:val="22"/>
        </w:rPr>
        <w:t> </w:t>
      </w:r>
      <w:r>
        <w:rPr>
          <w:sz w:val="22"/>
        </w:rPr>
        <w:t>Tagil</w:t>
      </w:r>
      <w:r>
        <w:rPr>
          <w:spacing w:val="-8"/>
          <w:sz w:val="22"/>
        </w:rPr>
        <w:t> </w:t>
      </w:r>
      <w:r>
        <w:rPr>
          <w:sz w:val="22"/>
        </w:rPr>
        <w:t>sobre</w:t>
      </w:r>
      <w:r>
        <w:rPr>
          <w:spacing w:val="-8"/>
          <w:sz w:val="22"/>
        </w:rPr>
        <w:t> </w:t>
      </w:r>
      <w:r>
        <w:rPr>
          <w:sz w:val="22"/>
        </w:rPr>
        <w:t>el</w:t>
      </w:r>
      <w:r>
        <w:rPr>
          <w:spacing w:val="-8"/>
          <w:sz w:val="22"/>
        </w:rPr>
        <w:t> </w:t>
      </w:r>
      <w:r>
        <w:rPr>
          <w:sz w:val="22"/>
        </w:rPr>
        <w:t>patrimonio</w:t>
      </w:r>
      <w:r>
        <w:rPr>
          <w:spacing w:val="-8"/>
          <w:sz w:val="22"/>
        </w:rPr>
        <w:t> </w:t>
      </w:r>
      <w:r>
        <w:rPr>
          <w:spacing w:val="-2"/>
          <w:sz w:val="22"/>
        </w:rPr>
        <w:t>industrial.</w:t>
      </w:r>
    </w:p>
    <w:p>
      <w:pPr>
        <w:pStyle w:val="ListParagraph"/>
        <w:numPr>
          <w:ilvl w:val="0"/>
          <w:numId w:val="10"/>
        </w:numPr>
        <w:tabs>
          <w:tab w:pos="743" w:val="left" w:leader="none"/>
        </w:tabs>
        <w:spacing w:line="276" w:lineRule="auto" w:before="38" w:after="0"/>
        <w:ind w:left="743" w:right="166" w:hanging="360"/>
        <w:jc w:val="left"/>
        <w:rPr>
          <w:sz w:val="22"/>
        </w:rPr>
      </w:pPr>
      <w:r>
        <w:rPr>
          <w:sz w:val="22"/>
        </w:rPr>
        <w:t>UNESCO.</w:t>
      </w:r>
      <w:r>
        <w:rPr>
          <w:spacing w:val="-5"/>
          <w:sz w:val="22"/>
        </w:rPr>
        <w:t> </w:t>
      </w:r>
      <w:r>
        <w:rPr>
          <w:sz w:val="22"/>
        </w:rPr>
        <w:t>(1972).</w:t>
      </w:r>
      <w:r>
        <w:rPr>
          <w:spacing w:val="-5"/>
          <w:sz w:val="22"/>
        </w:rPr>
        <w:t> </w:t>
      </w:r>
      <w:r>
        <w:rPr>
          <w:sz w:val="22"/>
        </w:rPr>
        <w:t>Convención</w:t>
      </w:r>
      <w:r>
        <w:rPr>
          <w:spacing w:val="-5"/>
          <w:sz w:val="22"/>
        </w:rPr>
        <w:t> </w:t>
      </w:r>
      <w:r>
        <w:rPr>
          <w:sz w:val="22"/>
        </w:rPr>
        <w:t>sobre</w:t>
      </w:r>
      <w:r>
        <w:rPr>
          <w:spacing w:val="-5"/>
          <w:sz w:val="22"/>
        </w:rPr>
        <w:t> </w:t>
      </w:r>
      <w:r>
        <w:rPr>
          <w:sz w:val="22"/>
        </w:rPr>
        <w:t>la</w:t>
      </w:r>
      <w:r>
        <w:rPr>
          <w:spacing w:val="-5"/>
          <w:sz w:val="22"/>
        </w:rPr>
        <w:t> </w:t>
      </w:r>
      <w:r>
        <w:rPr>
          <w:sz w:val="22"/>
        </w:rPr>
        <w:t>protección</w:t>
      </w:r>
      <w:r>
        <w:rPr>
          <w:spacing w:val="-5"/>
          <w:sz w:val="22"/>
        </w:rPr>
        <w:t> </w:t>
      </w:r>
      <w:r>
        <w:rPr>
          <w:sz w:val="22"/>
        </w:rPr>
        <w:t>del</w:t>
      </w:r>
      <w:r>
        <w:rPr>
          <w:spacing w:val="-5"/>
          <w:sz w:val="22"/>
        </w:rPr>
        <w:t> </w:t>
      </w:r>
      <w:r>
        <w:rPr>
          <w:sz w:val="22"/>
        </w:rPr>
        <w:t>patrimonio</w:t>
      </w:r>
      <w:r>
        <w:rPr>
          <w:spacing w:val="-5"/>
          <w:sz w:val="22"/>
        </w:rPr>
        <w:t> </w:t>
      </w:r>
      <w:r>
        <w:rPr>
          <w:sz w:val="22"/>
        </w:rPr>
        <w:t>mundial,</w:t>
      </w:r>
      <w:r>
        <w:rPr>
          <w:spacing w:val="-5"/>
          <w:sz w:val="22"/>
        </w:rPr>
        <w:t> </w:t>
      </w:r>
      <w:r>
        <w:rPr>
          <w:sz w:val="22"/>
        </w:rPr>
        <w:t>cultural</w:t>
      </w:r>
      <w:r>
        <w:rPr>
          <w:spacing w:val="-5"/>
          <w:sz w:val="22"/>
        </w:rPr>
        <w:t> </w:t>
      </w:r>
      <w:r>
        <w:rPr>
          <w:sz w:val="22"/>
        </w:rPr>
        <w:t>y </w:t>
      </w:r>
      <w:r>
        <w:rPr>
          <w:spacing w:val="-2"/>
          <w:sz w:val="22"/>
        </w:rPr>
        <w:t>natural.</w:t>
      </w:r>
    </w:p>
    <w:p>
      <w:pPr>
        <w:pStyle w:val="ListParagraph"/>
        <w:numPr>
          <w:ilvl w:val="0"/>
          <w:numId w:val="10"/>
        </w:numPr>
        <w:tabs>
          <w:tab w:pos="743" w:val="left" w:leader="none"/>
        </w:tabs>
        <w:spacing w:line="276" w:lineRule="auto" w:before="0" w:after="0"/>
        <w:ind w:left="743" w:right="1106" w:hanging="360"/>
        <w:jc w:val="left"/>
        <w:rPr>
          <w:sz w:val="22"/>
        </w:rPr>
      </w:pPr>
      <w:r>
        <w:rPr>
          <w:sz w:val="22"/>
        </w:rPr>
        <w:t>UNESCO.</w:t>
      </w:r>
      <w:r>
        <w:rPr>
          <w:spacing w:val="-6"/>
          <w:sz w:val="22"/>
        </w:rPr>
        <w:t> </w:t>
      </w:r>
      <w:r>
        <w:rPr>
          <w:sz w:val="22"/>
        </w:rPr>
        <w:t>(2003).</w:t>
      </w:r>
      <w:r>
        <w:rPr>
          <w:spacing w:val="-6"/>
          <w:sz w:val="22"/>
        </w:rPr>
        <w:t> </w:t>
      </w:r>
      <w:r>
        <w:rPr>
          <w:sz w:val="22"/>
        </w:rPr>
        <w:t>Convención</w:t>
      </w:r>
      <w:r>
        <w:rPr>
          <w:spacing w:val="-6"/>
          <w:sz w:val="22"/>
        </w:rPr>
        <w:t> </w:t>
      </w:r>
      <w:r>
        <w:rPr>
          <w:sz w:val="22"/>
        </w:rPr>
        <w:t>para</w:t>
      </w:r>
      <w:r>
        <w:rPr>
          <w:spacing w:val="-6"/>
          <w:sz w:val="22"/>
        </w:rPr>
        <w:t> </w:t>
      </w:r>
      <w:r>
        <w:rPr>
          <w:sz w:val="22"/>
        </w:rPr>
        <w:t>la</w:t>
      </w:r>
      <w:r>
        <w:rPr>
          <w:spacing w:val="-6"/>
          <w:sz w:val="22"/>
        </w:rPr>
        <w:t> </w:t>
      </w:r>
      <w:r>
        <w:rPr>
          <w:sz w:val="22"/>
        </w:rPr>
        <w:t>salvaguardia</w:t>
      </w:r>
      <w:r>
        <w:rPr>
          <w:spacing w:val="-6"/>
          <w:sz w:val="22"/>
        </w:rPr>
        <w:t> </w:t>
      </w:r>
      <w:r>
        <w:rPr>
          <w:sz w:val="22"/>
        </w:rPr>
        <w:t>del</w:t>
      </w:r>
      <w:r>
        <w:rPr>
          <w:spacing w:val="-6"/>
          <w:sz w:val="22"/>
        </w:rPr>
        <w:t> </w:t>
      </w:r>
      <w:r>
        <w:rPr>
          <w:sz w:val="22"/>
        </w:rPr>
        <w:t>patrimonio</w:t>
      </w:r>
      <w:r>
        <w:rPr>
          <w:spacing w:val="-6"/>
          <w:sz w:val="22"/>
        </w:rPr>
        <w:t> </w:t>
      </w:r>
      <w:r>
        <w:rPr>
          <w:sz w:val="22"/>
        </w:rPr>
        <w:t>cultural </w:t>
      </w:r>
      <w:r>
        <w:rPr>
          <w:spacing w:val="-2"/>
          <w:sz w:val="22"/>
        </w:rPr>
        <w:t>inmaterial.</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8">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7">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6">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5">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4">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3">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2">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1">
    <w:multiLevelType w:val="hybridMultilevel"/>
    <w:lvl w:ilvl="0">
      <w:start w:val="1"/>
      <w:numFmt w:val="decimal"/>
      <w:lvlText w:val="%1."/>
      <w:lvlJc w:val="left"/>
      <w:pPr>
        <w:ind w:left="334" w:hanging="312"/>
        <w:jc w:val="left"/>
      </w:pPr>
      <w:rPr>
        <w:rFonts w:hint="default" w:ascii="Arial" w:hAnsi="Arial" w:eastAsia="Arial" w:cs="Arial"/>
        <w:b w:val="0"/>
        <w:bCs w:val="0"/>
        <w:i w:val="0"/>
        <w:iCs w:val="0"/>
        <w:color w:val="424242"/>
        <w:spacing w:val="-1"/>
        <w:w w:val="100"/>
        <w:sz w:val="28"/>
        <w:szCs w:val="28"/>
        <w:lang w:val="es-ES" w:eastAsia="en-US" w:bidi="ar-SA"/>
      </w:rPr>
    </w:lvl>
    <w:lvl w:ilvl="1">
      <w:start w:val="1"/>
      <w:numFmt w:val="decimal"/>
      <w:lvlText w:val="%1.%2"/>
      <w:lvlJc w:val="left"/>
      <w:pPr>
        <w:ind w:left="423" w:hanging="401"/>
        <w:jc w:val="left"/>
      </w:pPr>
      <w:rPr>
        <w:rFonts w:hint="default" w:ascii="Arial" w:hAnsi="Arial" w:eastAsia="Arial" w:cs="Arial"/>
        <w:b w:val="0"/>
        <w:bCs w:val="0"/>
        <w:i w:val="0"/>
        <w:iCs w:val="0"/>
        <w:color w:val="666666"/>
        <w:spacing w:val="0"/>
        <w:w w:val="100"/>
        <w:sz w:val="24"/>
        <w:szCs w:val="24"/>
        <w:lang w:val="es-ES" w:eastAsia="en-US" w:bidi="ar-SA"/>
      </w:rPr>
    </w:lvl>
    <w:lvl w:ilvl="2">
      <w:start w:val="0"/>
      <w:numFmt w:val="bullet"/>
      <w:lvlText w:val="•"/>
      <w:lvlJc w:val="left"/>
      <w:pPr>
        <w:ind w:left="1382" w:hanging="401"/>
      </w:pPr>
      <w:rPr>
        <w:rFonts w:hint="default"/>
        <w:lang w:val="es-ES" w:eastAsia="en-US" w:bidi="ar-SA"/>
      </w:rPr>
    </w:lvl>
    <w:lvl w:ilvl="3">
      <w:start w:val="0"/>
      <w:numFmt w:val="bullet"/>
      <w:lvlText w:val="•"/>
      <w:lvlJc w:val="left"/>
      <w:pPr>
        <w:ind w:left="2345" w:hanging="401"/>
      </w:pPr>
      <w:rPr>
        <w:rFonts w:hint="default"/>
        <w:lang w:val="es-ES" w:eastAsia="en-US" w:bidi="ar-SA"/>
      </w:rPr>
    </w:lvl>
    <w:lvl w:ilvl="4">
      <w:start w:val="0"/>
      <w:numFmt w:val="bullet"/>
      <w:lvlText w:val="•"/>
      <w:lvlJc w:val="left"/>
      <w:pPr>
        <w:ind w:left="3308" w:hanging="401"/>
      </w:pPr>
      <w:rPr>
        <w:rFonts w:hint="default"/>
        <w:lang w:val="es-ES" w:eastAsia="en-US" w:bidi="ar-SA"/>
      </w:rPr>
    </w:lvl>
    <w:lvl w:ilvl="5">
      <w:start w:val="0"/>
      <w:numFmt w:val="bullet"/>
      <w:lvlText w:val="•"/>
      <w:lvlJc w:val="left"/>
      <w:pPr>
        <w:ind w:left="4271" w:hanging="401"/>
      </w:pPr>
      <w:rPr>
        <w:rFonts w:hint="default"/>
        <w:lang w:val="es-ES" w:eastAsia="en-US" w:bidi="ar-SA"/>
      </w:rPr>
    </w:lvl>
    <w:lvl w:ilvl="6">
      <w:start w:val="0"/>
      <w:numFmt w:val="bullet"/>
      <w:lvlText w:val="•"/>
      <w:lvlJc w:val="left"/>
      <w:pPr>
        <w:ind w:left="5234" w:hanging="401"/>
      </w:pPr>
      <w:rPr>
        <w:rFonts w:hint="default"/>
        <w:lang w:val="es-ES" w:eastAsia="en-US" w:bidi="ar-SA"/>
      </w:rPr>
    </w:lvl>
    <w:lvl w:ilvl="7">
      <w:start w:val="0"/>
      <w:numFmt w:val="bullet"/>
      <w:lvlText w:val="•"/>
      <w:lvlJc w:val="left"/>
      <w:pPr>
        <w:ind w:left="6197" w:hanging="401"/>
      </w:pPr>
      <w:rPr>
        <w:rFonts w:hint="default"/>
        <w:lang w:val="es-ES" w:eastAsia="en-US" w:bidi="ar-SA"/>
      </w:rPr>
    </w:lvl>
    <w:lvl w:ilvl="8">
      <w:start w:val="0"/>
      <w:numFmt w:val="bullet"/>
      <w:lvlText w:val="•"/>
      <w:lvlJc w:val="left"/>
      <w:pPr>
        <w:ind w:left="7160" w:hanging="401"/>
      </w:pPr>
      <w:rPr>
        <w:rFonts w:hint="default"/>
        <w:lang w:val="es-ES" w:eastAsia="en-US" w:bidi="ar-SA"/>
      </w:rPr>
    </w:lvl>
  </w:abstractNum>
  <w:abstractNum w:abstractNumId="0">
    <w:multiLevelType w:val="hybridMultilevel"/>
    <w:lvl w:ilvl="0">
      <w:start w:val="1"/>
      <w:numFmt w:val="decimal"/>
      <w:lvlText w:val="%1."/>
      <w:lvlJc w:val="left"/>
      <w:pPr>
        <w:ind w:left="267" w:hanging="245"/>
        <w:jc w:val="left"/>
      </w:pPr>
      <w:rPr>
        <w:rFonts w:hint="default" w:ascii="Arial" w:hAnsi="Arial" w:eastAsia="Arial" w:cs="Arial"/>
        <w:b w:val="0"/>
        <w:bCs w:val="0"/>
        <w:i w:val="0"/>
        <w:iCs w:val="0"/>
        <w:spacing w:val="-1"/>
        <w:w w:val="100"/>
        <w:sz w:val="22"/>
        <w:szCs w:val="22"/>
        <w:lang w:val="es-ES" w:eastAsia="en-US" w:bidi="ar-SA"/>
      </w:rPr>
    </w:lvl>
    <w:lvl w:ilvl="1">
      <w:start w:val="1"/>
      <w:numFmt w:val="decimal"/>
      <w:lvlText w:val="%1.%2"/>
      <w:lvlJc w:val="left"/>
      <w:pPr>
        <w:ind w:left="1109" w:hanging="367"/>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1987" w:hanging="367"/>
      </w:pPr>
      <w:rPr>
        <w:rFonts w:hint="default"/>
        <w:lang w:val="es-ES" w:eastAsia="en-US" w:bidi="ar-SA"/>
      </w:rPr>
    </w:lvl>
    <w:lvl w:ilvl="3">
      <w:start w:val="0"/>
      <w:numFmt w:val="bullet"/>
      <w:lvlText w:val="•"/>
      <w:lvlJc w:val="left"/>
      <w:pPr>
        <w:ind w:left="2874" w:hanging="367"/>
      </w:pPr>
      <w:rPr>
        <w:rFonts w:hint="default"/>
        <w:lang w:val="es-ES" w:eastAsia="en-US" w:bidi="ar-SA"/>
      </w:rPr>
    </w:lvl>
    <w:lvl w:ilvl="4">
      <w:start w:val="0"/>
      <w:numFmt w:val="bullet"/>
      <w:lvlText w:val="•"/>
      <w:lvlJc w:val="left"/>
      <w:pPr>
        <w:ind w:left="3762" w:hanging="367"/>
      </w:pPr>
      <w:rPr>
        <w:rFonts w:hint="default"/>
        <w:lang w:val="es-ES" w:eastAsia="en-US" w:bidi="ar-SA"/>
      </w:rPr>
    </w:lvl>
    <w:lvl w:ilvl="5">
      <w:start w:val="0"/>
      <w:numFmt w:val="bullet"/>
      <w:lvlText w:val="•"/>
      <w:lvlJc w:val="left"/>
      <w:pPr>
        <w:ind w:left="4649" w:hanging="367"/>
      </w:pPr>
      <w:rPr>
        <w:rFonts w:hint="default"/>
        <w:lang w:val="es-ES" w:eastAsia="en-US" w:bidi="ar-SA"/>
      </w:rPr>
    </w:lvl>
    <w:lvl w:ilvl="6">
      <w:start w:val="0"/>
      <w:numFmt w:val="bullet"/>
      <w:lvlText w:val="•"/>
      <w:lvlJc w:val="left"/>
      <w:pPr>
        <w:ind w:left="5536" w:hanging="367"/>
      </w:pPr>
      <w:rPr>
        <w:rFonts w:hint="default"/>
        <w:lang w:val="es-ES" w:eastAsia="en-US" w:bidi="ar-SA"/>
      </w:rPr>
    </w:lvl>
    <w:lvl w:ilvl="7">
      <w:start w:val="0"/>
      <w:numFmt w:val="bullet"/>
      <w:lvlText w:val="•"/>
      <w:lvlJc w:val="left"/>
      <w:pPr>
        <w:ind w:left="6424" w:hanging="367"/>
      </w:pPr>
      <w:rPr>
        <w:rFonts w:hint="default"/>
        <w:lang w:val="es-ES" w:eastAsia="en-US" w:bidi="ar-SA"/>
      </w:rPr>
    </w:lvl>
    <w:lvl w:ilvl="8">
      <w:start w:val="0"/>
      <w:numFmt w:val="bullet"/>
      <w:lvlText w:val="•"/>
      <w:lvlJc w:val="left"/>
      <w:pPr>
        <w:ind w:left="7311" w:hanging="367"/>
      </w:pPr>
      <w:rPr>
        <w:rFonts w:hint="default"/>
        <w:lang w:val="es-E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spacing w:before="38"/>
      <w:ind w:left="265" w:hanging="242"/>
    </w:pPr>
    <w:rPr>
      <w:rFonts w:ascii="Arial" w:hAnsi="Arial" w:eastAsia="Arial" w:cs="Arial"/>
      <w:sz w:val="22"/>
      <w:szCs w:val="22"/>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ind w:left="332" w:hanging="309"/>
      <w:outlineLvl w:val="1"/>
    </w:pPr>
    <w:rPr>
      <w:rFonts w:ascii="Arial" w:hAnsi="Arial" w:eastAsia="Arial" w:cs="Arial"/>
      <w:sz w:val="28"/>
      <w:szCs w:val="28"/>
      <w:lang w:val="es-ES" w:eastAsia="en-US" w:bidi="ar-SA"/>
    </w:rPr>
  </w:style>
  <w:style w:styleId="Heading2" w:type="paragraph">
    <w:name w:val="Heading 2"/>
    <w:basedOn w:val="Normal"/>
    <w:uiPriority w:val="1"/>
    <w:qFormat/>
    <w:pPr>
      <w:ind w:left="423" w:hanging="400"/>
      <w:outlineLvl w:val="2"/>
    </w:pPr>
    <w:rPr>
      <w:rFonts w:ascii="Arial" w:hAnsi="Arial" w:eastAsia="Arial" w:cs="Arial"/>
      <w:sz w:val="24"/>
      <w:szCs w:val="24"/>
      <w:lang w:val="es-ES" w:eastAsia="en-US" w:bidi="ar-SA"/>
    </w:rPr>
  </w:style>
  <w:style w:styleId="Title" w:type="paragraph">
    <w:name w:val="Title"/>
    <w:basedOn w:val="Normal"/>
    <w:uiPriority w:val="1"/>
    <w:qFormat/>
    <w:pPr>
      <w:spacing w:before="60"/>
      <w:ind w:left="23"/>
    </w:pPr>
    <w:rPr>
      <w:rFonts w:ascii="Arial" w:hAnsi="Arial" w:eastAsia="Arial" w:cs="Arial"/>
      <w:sz w:val="32"/>
      <w:szCs w:val="32"/>
      <w:lang w:val="es-ES" w:eastAsia="en-US" w:bidi="ar-SA"/>
    </w:rPr>
  </w:style>
  <w:style w:styleId="ListParagraph" w:type="paragraph">
    <w:name w:val="List Paragraph"/>
    <w:basedOn w:val="Normal"/>
    <w:uiPriority w:val="1"/>
    <w:qFormat/>
    <w:pPr>
      <w:spacing w:before="38"/>
      <w:ind w:left="742" w:hanging="359"/>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TEJIENDO MEMORIAS SUDAMTEX 2026</dc:title>
  <dcterms:created xsi:type="dcterms:W3CDTF">2026-10-26T02:12:16Z</dcterms:created>
  <dcterms:modified xsi:type="dcterms:W3CDTF">2026-10-26T02:12:16Z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m152 Google Docs Renderer</vt:lpwstr>
  </property>
  <property fmtid="{D5CDD505-2E9C-101B-9397-08002B2CF9AE}" pid="5" name="LastSaved">
    <vt:filetime>2026-10-26T00:00:00Z</vt:filetime>
  </property>
</Properties>
</file>